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5B7FEC" w:rsidRDefault="005B7FEC" w:rsidP="00BF5AD7">
      <w:pPr>
        <w:jc w:val="center"/>
        <w:rPr>
          <w:rFonts w:ascii="Franklin Gothic Medium Cond" w:hAnsi="Franklin Gothic Medium Cond"/>
          <w:sz w:val="28"/>
          <w:szCs w:val="28"/>
          <w:lang w:eastAsia="en-US"/>
        </w:rPr>
      </w:pPr>
    </w:p>
    <w:p w:rsidR="00BB7797" w:rsidRPr="00BF5AD7" w:rsidRDefault="00BF5AD7" w:rsidP="00BF5AD7">
      <w:pPr>
        <w:jc w:val="center"/>
        <w:rPr>
          <w:rFonts w:ascii="Franklin Gothic Medium Cond" w:hAnsi="Franklin Gothic Medium Cond"/>
          <w:sz w:val="28"/>
          <w:szCs w:val="28"/>
          <w:lang w:eastAsia="en-US"/>
        </w:rPr>
      </w:pPr>
      <w:r w:rsidRPr="00BF5AD7">
        <w:rPr>
          <w:rFonts w:ascii="Franklin Gothic Medium Cond" w:hAnsi="Franklin Gothic Medium Cond"/>
          <w:sz w:val="28"/>
          <w:szCs w:val="28"/>
          <w:lang w:eastAsia="en-US"/>
        </w:rPr>
        <w:t xml:space="preserve">Департамент образования </w:t>
      </w:r>
      <w:r w:rsidR="00DC3D4F">
        <w:rPr>
          <w:rFonts w:ascii="Franklin Gothic Medium Cond" w:hAnsi="Franklin Gothic Medium Cond"/>
          <w:sz w:val="28"/>
          <w:szCs w:val="28"/>
          <w:lang w:eastAsia="en-US"/>
        </w:rPr>
        <w:t xml:space="preserve">и науки </w:t>
      </w:r>
      <w:r w:rsidRPr="00BF5AD7">
        <w:rPr>
          <w:rFonts w:ascii="Franklin Gothic Medium Cond" w:hAnsi="Franklin Gothic Medium Cond"/>
          <w:sz w:val="28"/>
          <w:szCs w:val="28"/>
          <w:lang w:eastAsia="en-US"/>
        </w:rPr>
        <w:t>Брянской области</w:t>
      </w:r>
    </w:p>
    <w:p w:rsidR="00BF5AD7" w:rsidRPr="00BF5AD7" w:rsidRDefault="0057681A" w:rsidP="00BF5AD7">
      <w:pPr>
        <w:jc w:val="center"/>
        <w:rPr>
          <w:rFonts w:ascii="Franklin Gothic Medium Cond" w:hAnsi="Franklin Gothic Medium Cond"/>
          <w:sz w:val="28"/>
          <w:szCs w:val="28"/>
          <w:lang w:eastAsia="en-US"/>
        </w:rPr>
      </w:pPr>
      <w:r>
        <w:rPr>
          <w:rFonts w:ascii="Franklin Gothic Medium Cond" w:hAnsi="Franklin Gothic Medium Cond"/>
          <w:sz w:val="28"/>
          <w:szCs w:val="28"/>
          <w:lang w:eastAsia="en-US"/>
        </w:rPr>
        <w:t>ГАОУ</w:t>
      </w:r>
      <w:r w:rsidR="008A4AC4">
        <w:rPr>
          <w:rFonts w:ascii="Franklin Gothic Medium Cond" w:hAnsi="Franklin Gothic Medium Cond"/>
          <w:sz w:val="28"/>
          <w:szCs w:val="28"/>
          <w:lang w:eastAsia="en-US"/>
        </w:rPr>
        <w:t xml:space="preserve"> </w:t>
      </w:r>
      <w:r w:rsidR="00BF5AD7" w:rsidRPr="00BF5AD7">
        <w:rPr>
          <w:rFonts w:ascii="Franklin Gothic Medium Cond" w:hAnsi="Franklin Gothic Medium Cond"/>
          <w:sz w:val="28"/>
          <w:szCs w:val="28"/>
          <w:lang w:eastAsia="en-US"/>
        </w:rPr>
        <w:t>«Брянский областной центр оценки качества образования»</w:t>
      </w:r>
    </w:p>
    <w:p w:rsidR="00BF5AD7" w:rsidRDefault="00BF5AD7" w:rsidP="00BF5AD7">
      <w:pPr>
        <w:spacing w:after="200" w:line="276" w:lineRule="auto"/>
        <w:jc w:val="center"/>
        <w:rPr>
          <w:color w:val="000000"/>
        </w:rPr>
      </w:pPr>
    </w:p>
    <w:p w:rsidR="00BF5AD7" w:rsidRDefault="00BF5AD7" w:rsidP="00BF5AD7">
      <w:pPr>
        <w:pStyle w:val="a7"/>
      </w:pPr>
    </w:p>
    <w:p w:rsidR="00BF5AD7" w:rsidRDefault="00BF5AD7" w:rsidP="00BF5AD7">
      <w:pPr>
        <w:jc w:val="center"/>
        <w:rPr>
          <w:lang w:eastAsia="en-US"/>
        </w:rPr>
      </w:pPr>
    </w:p>
    <w:p w:rsidR="00BF5AD7" w:rsidRDefault="00BF5AD7" w:rsidP="00BF5AD7">
      <w:pPr>
        <w:jc w:val="center"/>
        <w:rPr>
          <w:lang w:eastAsia="en-US"/>
        </w:rPr>
      </w:pPr>
    </w:p>
    <w:p w:rsidR="00BF5AD7" w:rsidRDefault="00BF5AD7" w:rsidP="00BF5AD7">
      <w:pPr>
        <w:jc w:val="center"/>
        <w:rPr>
          <w:lang w:eastAsia="en-US"/>
        </w:rPr>
      </w:pPr>
    </w:p>
    <w:p w:rsidR="00BF5AD7" w:rsidRDefault="00BF5AD7" w:rsidP="00BF5AD7">
      <w:pPr>
        <w:jc w:val="center"/>
        <w:rPr>
          <w:lang w:eastAsia="en-US"/>
        </w:rPr>
      </w:pPr>
    </w:p>
    <w:p w:rsidR="00BF5AD7" w:rsidRDefault="00BF5AD7" w:rsidP="00BF5AD7">
      <w:pPr>
        <w:jc w:val="center"/>
        <w:rPr>
          <w:lang w:eastAsia="en-US"/>
        </w:rPr>
      </w:pPr>
    </w:p>
    <w:p w:rsidR="00BF5AD7" w:rsidRDefault="00BF5AD7" w:rsidP="00BF5AD7">
      <w:pPr>
        <w:jc w:val="center"/>
        <w:rPr>
          <w:lang w:eastAsia="en-US"/>
        </w:rPr>
      </w:pPr>
    </w:p>
    <w:p w:rsidR="00BF5AD7" w:rsidRDefault="00BF5AD7" w:rsidP="00BF5AD7">
      <w:pPr>
        <w:jc w:val="center"/>
        <w:rPr>
          <w:lang w:eastAsia="en-US"/>
        </w:rPr>
      </w:pPr>
    </w:p>
    <w:p w:rsidR="00BF5AD7" w:rsidRDefault="00BF5AD7" w:rsidP="00BF5AD7">
      <w:pPr>
        <w:jc w:val="center"/>
        <w:rPr>
          <w:lang w:eastAsia="en-US"/>
        </w:rPr>
      </w:pPr>
    </w:p>
    <w:p w:rsidR="00BF5AD7" w:rsidRDefault="00BF5AD7" w:rsidP="00BF5AD7">
      <w:pPr>
        <w:jc w:val="center"/>
        <w:rPr>
          <w:lang w:eastAsia="en-US"/>
        </w:rPr>
      </w:pPr>
    </w:p>
    <w:p w:rsidR="00BF5AD7" w:rsidRDefault="00BF5AD7" w:rsidP="00BF5AD7">
      <w:pPr>
        <w:jc w:val="center"/>
        <w:rPr>
          <w:lang w:eastAsia="en-US"/>
        </w:rPr>
      </w:pPr>
    </w:p>
    <w:p w:rsidR="00BF5AD7" w:rsidRDefault="00BF5AD7" w:rsidP="00BF5AD7">
      <w:pPr>
        <w:jc w:val="center"/>
        <w:rPr>
          <w:lang w:eastAsia="en-US"/>
        </w:rPr>
      </w:pPr>
    </w:p>
    <w:p w:rsidR="00BF5AD7" w:rsidRDefault="00BF5AD7" w:rsidP="00BF5AD7">
      <w:pPr>
        <w:jc w:val="center"/>
        <w:rPr>
          <w:lang w:eastAsia="en-US"/>
        </w:rPr>
      </w:pPr>
    </w:p>
    <w:p w:rsidR="009C22AF" w:rsidRPr="00BF5AD7" w:rsidRDefault="00BF5AD7" w:rsidP="009C22AF">
      <w:pPr>
        <w:jc w:val="center"/>
        <w:rPr>
          <w:rFonts w:ascii="Franklin Gothic Medium Cond" w:hAnsi="Franklin Gothic Medium Cond"/>
          <w:sz w:val="40"/>
          <w:szCs w:val="40"/>
          <w:lang w:eastAsia="en-US"/>
        </w:rPr>
      </w:pPr>
      <w:r w:rsidRPr="00BF5AD7">
        <w:rPr>
          <w:rFonts w:ascii="Franklin Gothic Medium Cond" w:hAnsi="Franklin Gothic Medium Cond"/>
          <w:sz w:val="40"/>
          <w:szCs w:val="40"/>
          <w:lang w:eastAsia="en-US"/>
        </w:rPr>
        <w:t xml:space="preserve">Отчет </w:t>
      </w:r>
    </w:p>
    <w:p w:rsidR="0012732B" w:rsidRPr="00BF5AD7" w:rsidRDefault="00BF5AD7" w:rsidP="0012732B">
      <w:pPr>
        <w:jc w:val="center"/>
        <w:rPr>
          <w:rFonts w:ascii="Franklin Gothic Medium Cond" w:hAnsi="Franklin Gothic Medium Cond"/>
          <w:sz w:val="40"/>
          <w:szCs w:val="40"/>
          <w:lang w:eastAsia="en-US"/>
        </w:rPr>
      </w:pPr>
      <w:r w:rsidRPr="00BF5AD7">
        <w:rPr>
          <w:rFonts w:ascii="Franklin Gothic Medium Cond" w:hAnsi="Franklin Gothic Medium Cond"/>
          <w:sz w:val="40"/>
          <w:szCs w:val="40"/>
          <w:lang w:eastAsia="en-US"/>
        </w:rPr>
        <w:t xml:space="preserve"> </w:t>
      </w:r>
      <w:r w:rsidR="0012732B" w:rsidRPr="00BF5AD7">
        <w:rPr>
          <w:rFonts w:ascii="Franklin Gothic Medium Cond" w:hAnsi="Franklin Gothic Medium Cond"/>
          <w:sz w:val="40"/>
          <w:szCs w:val="40"/>
          <w:lang w:eastAsia="en-US"/>
        </w:rPr>
        <w:t xml:space="preserve">о результатах государственной итоговой аттестации </w:t>
      </w:r>
    </w:p>
    <w:p w:rsidR="0012732B" w:rsidRDefault="0012732B" w:rsidP="0012732B">
      <w:pPr>
        <w:jc w:val="center"/>
        <w:rPr>
          <w:rFonts w:ascii="Franklin Gothic Medium Cond" w:hAnsi="Franklin Gothic Medium Cond"/>
          <w:sz w:val="40"/>
          <w:szCs w:val="40"/>
          <w:lang w:eastAsia="en-US"/>
        </w:rPr>
      </w:pPr>
      <w:r w:rsidRPr="00BF5AD7">
        <w:rPr>
          <w:rFonts w:ascii="Franklin Gothic Medium Cond" w:hAnsi="Franklin Gothic Medium Cond"/>
          <w:sz w:val="40"/>
          <w:szCs w:val="40"/>
          <w:lang w:eastAsia="en-US"/>
        </w:rPr>
        <w:t xml:space="preserve">выпускников </w:t>
      </w:r>
      <w:r w:rsidRPr="00BF5AD7">
        <w:rPr>
          <w:rFonts w:ascii="Franklin Gothic Medium Cond" w:hAnsi="Franklin Gothic Medium Cond"/>
          <w:sz w:val="40"/>
          <w:szCs w:val="40"/>
          <w:lang w:val="en-US" w:eastAsia="en-US"/>
        </w:rPr>
        <w:t>IX</w:t>
      </w:r>
      <w:r w:rsidRPr="00BF5AD7">
        <w:rPr>
          <w:rFonts w:ascii="Franklin Gothic Medium Cond" w:hAnsi="Franklin Gothic Medium Cond"/>
          <w:sz w:val="40"/>
          <w:szCs w:val="40"/>
          <w:lang w:eastAsia="en-US"/>
        </w:rPr>
        <w:t xml:space="preserve"> классов </w:t>
      </w:r>
    </w:p>
    <w:p w:rsidR="0012732B" w:rsidRPr="00DC3D4F" w:rsidRDefault="0012732B" w:rsidP="0012732B">
      <w:pPr>
        <w:jc w:val="center"/>
        <w:rPr>
          <w:rFonts w:ascii="Franklin Gothic Medium Cond" w:hAnsi="Franklin Gothic Medium Cond"/>
          <w:sz w:val="40"/>
          <w:szCs w:val="40"/>
          <w:lang w:eastAsia="en-US"/>
        </w:rPr>
      </w:pPr>
      <w:r>
        <w:rPr>
          <w:rFonts w:ascii="Franklin Gothic Medium Cond" w:hAnsi="Franklin Gothic Medium Cond"/>
          <w:sz w:val="40"/>
          <w:szCs w:val="40"/>
          <w:lang w:eastAsia="en-US"/>
        </w:rPr>
        <w:t xml:space="preserve">на территории </w:t>
      </w:r>
      <w:r w:rsidRPr="00BF5AD7">
        <w:rPr>
          <w:rFonts w:ascii="Franklin Gothic Medium Cond" w:hAnsi="Franklin Gothic Medium Cond"/>
          <w:sz w:val="40"/>
          <w:szCs w:val="40"/>
          <w:lang w:eastAsia="en-US"/>
        </w:rPr>
        <w:t xml:space="preserve">Брянской области в </w:t>
      </w:r>
      <w:r>
        <w:rPr>
          <w:rFonts w:ascii="Franklin Gothic Medium Cond" w:hAnsi="Franklin Gothic Medium Cond"/>
          <w:sz w:val="40"/>
          <w:szCs w:val="40"/>
          <w:lang w:eastAsia="en-US"/>
        </w:rPr>
        <w:t>201</w:t>
      </w:r>
      <w:r w:rsidRPr="0012732B">
        <w:rPr>
          <w:rFonts w:ascii="Franklin Gothic Medium Cond" w:hAnsi="Franklin Gothic Medium Cond"/>
          <w:sz w:val="40"/>
          <w:szCs w:val="40"/>
          <w:lang w:eastAsia="en-US"/>
        </w:rPr>
        <w:t>5</w:t>
      </w:r>
      <w:r w:rsidRPr="00BF5AD7">
        <w:rPr>
          <w:rFonts w:ascii="Franklin Gothic Medium Cond" w:hAnsi="Franklin Gothic Medium Cond"/>
          <w:sz w:val="40"/>
          <w:szCs w:val="40"/>
          <w:lang w:eastAsia="en-US"/>
        </w:rPr>
        <w:t xml:space="preserve"> году</w:t>
      </w:r>
    </w:p>
    <w:p w:rsidR="0012732B" w:rsidRPr="000433AB" w:rsidRDefault="0012732B" w:rsidP="0012732B">
      <w:pPr>
        <w:tabs>
          <w:tab w:val="left" w:pos="3195"/>
        </w:tabs>
        <w:jc w:val="center"/>
        <w:rPr>
          <w:rFonts w:ascii="Franklin Gothic Medium" w:hAnsi="Franklin Gothic Medium"/>
          <w:sz w:val="40"/>
          <w:lang w:eastAsia="en-US"/>
        </w:rPr>
      </w:pPr>
      <w:r w:rsidRPr="000433AB">
        <w:rPr>
          <w:rFonts w:ascii="Franklin Gothic Medium" w:hAnsi="Franklin Gothic Medium"/>
          <w:sz w:val="40"/>
          <w:lang w:eastAsia="en-US"/>
        </w:rPr>
        <w:t>(сокращенный вариант</w:t>
      </w:r>
      <w:r>
        <w:rPr>
          <w:rFonts w:ascii="Franklin Gothic Medium" w:hAnsi="Franklin Gothic Medium"/>
          <w:sz w:val="40"/>
          <w:lang w:eastAsia="en-US"/>
        </w:rPr>
        <w:t xml:space="preserve">  для сайта</w:t>
      </w:r>
      <w:r w:rsidRPr="000433AB">
        <w:rPr>
          <w:rFonts w:ascii="Franklin Gothic Medium" w:hAnsi="Franklin Gothic Medium"/>
          <w:sz w:val="40"/>
          <w:lang w:eastAsia="en-US"/>
        </w:rPr>
        <w:t>)</w:t>
      </w:r>
    </w:p>
    <w:p w:rsidR="00BF5AD7" w:rsidRPr="00BF5AD7" w:rsidRDefault="00BF5AD7" w:rsidP="0012732B">
      <w:pPr>
        <w:jc w:val="cente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Default="00BF5AD7" w:rsidP="00BF5AD7">
      <w:pPr>
        <w:rPr>
          <w:lang w:eastAsia="en-US"/>
        </w:rPr>
      </w:pPr>
    </w:p>
    <w:p w:rsidR="00BF5AD7" w:rsidRPr="00BF5AD7" w:rsidRDefault="00BF5AD7" w:rsidP="00BF5AD7">
      <w:pPr>
        <w:rPr>
          <w:lang w:eastAsia="en-US"/>
        </w:rPr>
      </w:pPr>
    </w:p>
    <w:p w:rsidR="00BF5AD7" w:rsidRDefault="00BF5AD7" w:rsidP="00BF5AD7">
      <w:pPr>
        <w:jc w:val="center"/>
        <w:rPr>
          <w:lang w:eastAsia="en-US"/>
        </w:rPr>
      </w:pPr>
    </w:p>
    <w:p w:rsidR="00BF5AD7" w:rsidRDefault="00BF5AD7" w:rsidP="00BF5AD7">
      <w:pPr>
        <w:jc w:val="center"/>
        <w:rPr>
          <w:lang w:eastAsia="en-US"/>
        </w:rPr>
      </w:pPr>
    </w:p>
    <w:p w:rsidR="00BF5AD7" w:rsidRDefault="00BF5AD7" w:rsidP="00BF5AD7">
      <w:pPr>
        <w:jc w:val="center"/>
        <w:rPr>
          <w:lang w:eastAsia="en-US"/>
        </w:rPr>
      </w:pPr>
    </w:p>
    <w:p w:rsidR="00BF5AD7" w:rsidRDefault="00BF5AD7" w:rsidP="00BF5AD7">
      <w:pPr>
        <w:jc w:val="center"/>
        <w:rPr>
          <w:lang w:eastAsia="en-US"/>
        </w:rPr>
      </w:pPr>
    </w:p>
    <w:p w:rsidR="00BF5AD7" w:rsidRDefault="00BF5AD7" w:rsidP="00BF5AD7">
      <w:pPr>
        <w:jc w:val="center"/>
        <w:rPr>
          <w:lang w:eastAsia="en-US"/>
        </w:rPr>
      </w:pPr>
    </w:p>
    <w:p w:rsidR="00BF5AD7" w:rsidRDefault="00BF5AD7" w:rsidP="00BF5AD7">
      <w:pPr>
        <w:jc w:val="center"/>
        <w:rPr>
          <w:lang w:eastAsia="en-US"/>
        </w:rPr>
      </w:pPr>
    </w:p>
    <w:p w:rsidR="00BF5AD7" w:rsidRPr="00BF5AD7" w:rsidRDefault="00BF5AD7" w:rsidP="00BF5AD7">
      <w:pPr>
        <w:jc w:val="center"/>
        <w:rPr>
          <w:rFonts w:ascii="Franklin Gothic Medium Cond" w:hAnsi="Franklin Gothic Medium Cond"/>
          <w:lang w:eastAsia="en-US"/>
        </w:rPr>
      </w:pPr>
      <w:r w:rsidRPr="00BF5AD7">
        <w:rPr>
          <w:rFonts w:ascii="Franklin Gothic Medium Cond" w:hAnsi="Franklin Gothic Medium Cond"/>
          <w:lang w:eastAsia="en-US"/>
        </w:rPr>
        <w:t>г.</w:t>
      </w:r>
      <w:r w:rsidR="00AA6AC1">
        <w:rPr>
          <w:rFonts w:ascii="Franklin Gothic Medium Cond" w:hAnsi="Franklin Gothic Medium Cond"/>
          <w:lang w:eastAsia="en-US"/>
        </w:rPr>
        <w:t xml:space="preserve"> </w:t>
      </w:r>
      <w:r w:rsidRPr="00BF5AD7">
        <w:rPr>
          <w:rFonts w:ascii="Franklin Gothic Medium Cond" w:hAnsi="Franklin Gothic Medium Cond"/>
          <w:lang w:eastAsia="en-US"/>
        </w:rPr>
        <w:t>Брянск</w:t>
      </w:r>
    </w:p>
    <w:p w:rsidR="00BF5AD7" w:rsidRPr="00BF5AD7" w:rsidRDefault="00BF5AD7" w:rsidP="00BF5AD7">
      <w:pPr>
        <w:jc w:val="center"/>
        <w:rPr>
          <w:rFonts w:ascii="Franklin Gothic Medium Cond" w:hAnsi="Franklin Gothic Medium Cond"/>
          <w:lang w:eastAsia="en-US"/>
        </w:rPr>
      </w:pPr>
      <w:r w:rsidRPr="00BF5AD7">
        <w:rPr>
          <w:rFonts w:ascii="Franklin Gothic Medium Cond" w:hAnsi="Franklin Gothic Medium Cond"/>
          <w:lang w:eastAsia="en-US"/>
        </w:rPr>
        <w:t>20</w:t>
      </w:r>
      <w:r w:rsidR="00E60EAD">
        <w:rPr>
          <w:rFonts w:ascii="Franklin Gothic Medium Cond" w:hAnsi="Franklin Gothic Medium Cond"/>
          <w:lang w:eastAsia="en-US"/>
        </w:rPr>
        <w:t>1</w:t>
      </w:r>
      <w:r w:rsidR="00E3223D">
        <w:rPr>
          <w:rFonts w:ascii="Franklin Gothic Medium Cond" w:hAnsi="Franklin Gothic Medium Cond"/>
          <w:lang w:eastAsia="en-US"/>
        </w:rPr>
        <w:t>5</w:t>
      </w:r>
      <w:r w:rsidRPr="00BF5AD7">
        <w:rPr>
          <w:rFonts w:ascii="Franklin Gothic Medium Cond" w:hAnsi="Franklin Gothic Medium Cond"/>
          <w:lang w:eastAsia="en-US"/>
        </w:rPr>
        <w:t xml:space="preserve"> г.</w:t>
      </w:r>
    </w:p>
    <w:p w:rsidR="00BF5AD7" w:rsidRDefault="00BF5AD7" w:rsidP="00BF5AD7">
      <w:pPr>
        <w:rPr>
          <w:lang w:eastAsia="en-US"/>
        </w:rPr>
      </w:pPr>
    </w:p>
    <w:p w:rsidR="00BF5AD7" w:rsidRPr="00BF5AD7" w:rsidRDefault="00BF5AD7" w:rsidP="00BF5AD7">
      <w:pPr>
        <w:rPr>
          <w:lang w:eastAsia="en-US"/>
        </w:rPr>
        <w:sectPr w:rsidR="00BF5AD7" w:rsidRPr="00BF5AD7" w:rsidSect="00872F78">
          <w:footerReference w:type="default" r:id="rId9"/>
          <w:pgSz w:w="11906" w:h="16838"/>
          <w:pgMar w:top="851" w:right="1134" w:bottom="284" w:left="1134" w:header="709" w:footer="709" w:gutter="0"/>
          <w:cols w:space="708"/>
          <w:titlePg/>
          <w:docGrid w:linePitch="360"/>
        </w:sectPr>
      </w:pPr>
    </w:p>
    <w:p w:rsidR="00B77893" w:rsidRDefault="00B77893">
      <w:pPr>
        <w:pStyle w:val="a7"/>
      </w:pPr>
      <w:r>
        <w:lastRenderedPageBreak/>
        <w:t>Оглавление</w:t>
      </w:r>
    </w:p>
    <w:p w:rsidR="00C40FB5" w:rsidRDefault="001C0151">
      <w:pPr>
        <w:pStyle w:val="11"/>
        <w:tabs>
          <w:tab w:val="right" w:leader="dot" w:pos="9628"/>
        </w:tabs>
        <w:rPr>
          <w:rFonts w:asciiTheme="minorHAnsi" w:eastAsiaTheme="minorEastAsia" w:hAnsiTheme="minorHAnsi" w:cstheme="minorBidi"/>
          <w:noProof/>
          <w:sz w:val="22"/>
          <w:szCs w:val="22"/>
        </w:rPr>
      </w:pPr>
      <w:r w:rsidRPr="00E3223D">
        <w:rPr>
          <w:color w:val="FF0000"/>
        </w:rPr>
        <w:fldChar w:fldCharType="begin"/>
      </w:r>
      <w:r w:rsidR="00B77893" w:rsidRPr="00E3223D">
        <w:rPr>
          <w:color w:val="FF0000"/>
        </w:rPr>
        <w:instrText xml:space="preserve"> TOC \o "1-3" \h \z \u </w:instrText>
      </w:r>
      <w:r w:rsidRPr="00E3223D">
        <w:rPr>
          <w:color w:val="FF0000"/>
        </w:rPr>
        <w:fldChar w:fldCharType="separate"/>
      </w:r>
      <w:hyperlink w:anchor="_Toc424300185" w:history="1">
        <w:r w:rsidR="00C40FB5" w:rsidRPr="001023B1">
          <w:rPr>
            <w:rStyle w:val="aa"/>
            <w:noProof/>
          </w:rPr>
          <w:t>Введение</w:t>
        </w:r>
        <w:r w:rsidR="00C40FB5">
          <w:rPr>
            <w:noProof/>
            <w:webHidden/>
          </w:rPr>
          <w:tab/>
        </w:r>
        <w:r>
          <w:rPr>
            <w:noProof/>
            <w:webHidden/>
          </w:rPr>
          <w:fldChar w:fldCharType="begin"/>
        </w:r>
        <w:r w:rsidR="00C40FB5">
          <w:rPr>
            <w:noProof/>
            <w:webHidden/>
          </w:rPr>
          <w:instrText xml:space="preserve"> PAGEREF _Toc424300185 \h </w:instrText>
        </w:r>
        <w:r>
          <w:rPr>
            <w:noProof/>
            <w:webHidden/>
          </w:rPr>
        </w:r>
        <w:r>
          <w:rPr>
            <w:noProof/>
            <w:webHidden/>
          </w:rPr>
          <w:fldChar w:fldCharType="separate"/>
        </w:r>
        <w:r w:rsidR="00D627F4">
          <w:rPr>
            <w:noProof/>
            <w:webHidden/>
          </w:rPr>
          <w:t>6</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186" w:history="1">
        <w:r w:rsidR="00C40FB5" w:rsidRPr="001023B1">
          <w:rPr>
            <w:rStyle w:val="aa"/>
            <w:noProof/>
          </w:rPr>
          <w:t xml:space="preserve">Основные результаты государственной итоговой аттестации выпускников </w:t>
        </w:r>
        <w:r w:rsidR="00C40FB5" w:rsidRPr="001023B1">
          <w:rPr>
            <w:rStyle w:val="aa"/>
            <w:noProof/>
            <w:lang w:val="en-US"/>
          </w:rPr>
          <w:t>IX</w:t>
        </w:r>
        <w:r w:rsidR="00C40FB5" w:rsidRPr="001023B1">
          <w:rPr>
            <w:rStyle w:val="aa"/>
            <w:noProof/>
          </w:rPr>
          <w:t xml:space="preserve"> классов Брянской области в 2015 году</w:t>
        </w:r>
        <w:r w:rsidR="00C40FB5">
          <w:rPr>
            <w:noProof/>
            <w:webHidden/>
          </w:rPr>
          <w:tab/>
        </w:r>
        <w:r>
          <w:rPr>
            <w:noProof/>
            <w:webHidden/>
          </w:rPr>
          <w:fldChar w:fldCharType="begin"/>
        </w:r>
        <w:r w:rsidR="00C40FB5">
          <w:rPr>
            <w:noProof/>
            <w:webHidden/>
          </w:rPr>
          <w:instrText xml:space="preserve"> PAGEREF _Toc424300186 \h </w:instrText>
        </w:r>
        <w:r>
          <w:rPr>
            <w:noProof/>
            <w:webHidden/>
          </w:rPr>
        </w:r>
        <w:r>
          <w:rPr>
            <w:noProof/>
            <w:webHidden/>
          </w:rPr>
          <w:fldChar w:fldCharType="separate"/>
        </w:r>
        <w:r w:rsidR="00D627F4">
          <w:rPr>
            <w:noProof/>
            <w:webHidden/>
          </w:rPr>
          <w:t>7</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187" w:history="1">
        <w:r w:rsidR="00C40FB5" w:rsidRPr="001023B1">
          <w:rPr>
            <w:rStyle w:val="aa"/>
            <w:noProof/>
          </w:rPr>
          <w:t>Результаты ГИА-9 (ОГЭ и ГВЭ) по обязательным предметам в 2015 году</w:t>
        </w:r>
        <w:r w:rsidR="00C40FB5">
          <w:rPr>
            <w:noProof/>
            <w:webHidden/>
          </w:rPr>
          <w:tab/>
        </w:r>
        <w:r>
          <w:rPr>
            <w:noProof/>
            <w:webHidden/>
          </w:rPr>
          <w:fldChar w:fldCharType="begin"/>
        </w:r>
        <w:r w:rsidR="00C40FB5">
          <w:rPr>
            <w:noProof/>
            <w:webHidden/>
          </w:rPr>
          <w:instrText xml:space="preserve"> PAGEREF _Toc424300187 \h </w:instrText>
        </w:r>
        <w:r>
          <w:rPr>
            <w:noProof/>
            <w:webHidden/>
          </w:rPr>
        </w:r>
        <w:r>
          <w:rPr>
            <w:noProof/>
            <w:webHidden/>
          </w:rPr>
          <w:fldChar w:fldCharType="separate"/>
        </w:r>
        <w:r w:rsidR="00D627F4">
          <w:rPr>
            <w:noProof/>
            <w:webHidden/>
          </w:rPr>
          <w:t>9</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188" w:history="1">
        <w:r w:rsidR="00C40FB5" w:rsidRPr="001023B1">
          <w:rPr>
            <w:rStyle w:val="aa"/>
            <w:noProof/>
          </w:rPr>
          <w:t>Результаты ОГЭ по учебным предметам по выбору на территории Брянской области в 2015 году</w:t>
        </w:r>
        <w:r w:rsidR="00C40FB5">
          <w:rPr>
            <w:noProof/>
            <w:webHidden/>
          </w:rPr>
          <w:tab/>
        </w:r>
        <w:r>
          <w:rPr>
            <w:noProof/>
            <w:webHidden/>
          </w:rPr>
          <w:fldChar w:fldCharType="begin"/>
        </w:r>
        <w:r w:rsidR="00C40FB5">
          <w:rPr>
            <w:noProof/>
            <w:webHidden/>
          </w:rPr>
          <w:instrText xml:space="preserve"> PAGEREF _Toc424300188 \h </w:instrText>
        </w:r>
        <w:r>
          <w:rPr>
            <w:noProof/>
            <w:webHidden/>
          </w:rPr>
        </w:r>
        <w:r>
          <w:rPr>
            <w:noProof/>
            <w:webHidden/>
          </w:rPr>
          <w:fldChar w:fldCharType="separate"/>
        </w:r>
        <w:r w:rsidR="00D627F4">
          <w:rPr>
            <w:noProof/>
            <w:webHidden/>
          </w:rPr>
          <w:t>11</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189" w:history="1">
        <w:r w:rsidR="00C40FB5" w:rsidRPr="001023B1">
          <w:rPr>
            <w:rStyle w:val="aa"/>
            <w:noProof/>
          </w:rPr>
          <w:t>Сведения о результатах ГИА-9 по АТЕ Брянской области в 2015 году</w:t>
        </w:r>
        <w:r w:rsidR="00C40FB5">
          <w:rPr>
            <w:noProof/>
            <w:webHidden/>
          </w:rPr>
          <w:tab/>
        </w:r>
        <w:r>
          <w:rPr>
            <w:noProof/>
            <w:webHidden/>
          </w:rPr>
          <w:fldChar w:fldCharType="begin"/>
        </w:r>
        <w:r w:rsidR="00C40FB5">
          <w:rPr>
            <w:noProof/>
            <w:webHidden/>
          </w:rPr>
          <w:instrText xml:space="preserve"> PAGEREF _Toc424300189 \h </w:instrText>
        </w:r>
        <w:r>
          <w:rPr>
            <w:noProof/>
            <w:webHidden/>
          </w:rPr>
        </w:r>
        <w:r>
          <w:rPr>
            <w:noProof/>
            <w:webHidden/>
          </w:rPr>
          <w:fldChar w:fldCharType="separate"/>
        </w:r>
        <w:r w:rsidR="00D627F4">
          <w:rPr>
            <w:noProof/>
            <w:webHidden/>
          </w:rPr>
          <w:t>12</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190" w:history="1">
        <w:r w:rsidR="00C40FB5" w:rsidRPr="001023B1">
          <w:rPr>
            <w:rStyle w:val="aa"/>
            <w:noProof/>
          </w:rPr>
          <w:t>РУССКИЙ ЯЗЫК</w:t>
        </w:r>
        <w:r w:rsidR="00C40FB5">
          <w:rPr>
            <w:noProof/>
            <w:webHidden/>
          </w:rPr>
          <w:tab/>
        </w:r>
        <w:r>
          <w:rPr>
            <w:noProof/>
            <w:webHidden/>
          </w:rPr>
          <w:fldChar w:fldCharType="begin"/>
        </w:r>
        <w:r w:rsidR="00C40FB5">
          <w:rPr>
            <w:noProof/>
            <w:webHidden/>
          </w:rPr>
          <w:instrText xml:space="preserve"> PAGEREF _Toc424300190 \h </w:instrText>
        </w:r>
        <w:r>
          <w:rPr>
            <w:noProof/>
            <w:webHidden/>
          </w:rPr>
        </w:r>
        <w:r>
          <w:rPr>
            <w:noProof/>
            <w:webHidden/>
          </w:rPr>
          <w:fldChar w:fldCharType="separate"/>
        </w:r>
        <w:r w:rsidR="00D627F4">
          <w:rPr>
            <w:noProof/>
            <w:webHidden/>
          </w:rPr>
          <w:t>16</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191" w:history="1">
        <w:r w:rsidR="00C40FB5" w:rsidRPr="001023B1">
          <w:rPr>
            <w:rStyle w:val="aa"/>
            <w:noProof/>
          </w:rPr>
          <w:t xml:space="preserve">Результаты основного государственного экзамена по русскому языку выпускников </w:t>
        </w:r>
        <w:r w:rsidR="00C40FB5" w:rsidRPr="001023B1">
          <w:rPr>
            <w:rStyle w:val="aa"/>
            <w:noProof/>
            <w:lang w:val="en-US"/>
          </w:rPr>
          <w:t>IX</w:t>
        </w:r>
        <w:r w:rsidR="00C40FB5" w:rsidRPr="001023B1">
          <w:rPr>
            <w:rStyle w:val="aa"/>
            <w:noProof/>
          </w:rPr>
          <w:t xml:space="preserve"> классов Брянской области в 2015 году</w:t>
        </w:r>
        <w:r w:rsidR="00C40FB5">
          <w:rPr>
            <w:noProof/>
            <w:webHidden/>
          </w:rPr>
          <w:tab/>
        </w:r>
        <w:r>
          <w:rPr>
            <w:noProof/>
            <w:webHidden/>
          </w:rPr>
          <w:fldChar w:fldCharType="begin"/>
        </w:r>
        <w:r w:rsidR="00C40FB5">
          <w:rPr>
            <w:noProof/>
            <w:webHidden/>
          </w:rPr>
          <w:instrText xml:space="preserve"> PAGEREF _Toc424300191 \h </w:instrText>
        </w:r>
        <w:r>
          <w:rPr>
            <w:noProof/>
            <w:webHidden/>
          </w:rPr>
        </w:r>
        <w:r>
          <w:rPr>
            <w:noProof/>
            <w:webHidden/>
          </w:rPr>
          <w:fldChar w:fldCharType="separate"/>
        </w:r>
        <w:r w:rsidR="00D627F4">
          <w:rPr>
            <w:noProof/>
            <w:webHidden/>
          </w:rPr>
          <w:t>16</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192" w:history="1">
        <w:r w:rsidR="00C40FB5" w:rsidRPr="001023B1">
          <w:rPr>
            <w:rStyle w:val="aa"/>
            <w:noProof/>
          </w:rPr>
          <w:t>Результаты ОГЭ по русскому языку выпускников 9-х классов инновационных образовательных организаций Брянской области в 2015 году</w:t>
        </w:r>
        <w:r w:rsidR="00C40FB5">
          <w:rPr>
            <w:noProof/>
            <w:webHidden/>
          </w:rPr>
          <w:tab/>
        </w:r>
        <w:r>
          <w:rPr>
            <w:noProof/>
            <w:webHidden/>
          </w:rPr>
          <w:fldChar w:fldCharType="begin"/>
        </w:r>
        <w:r w:rsidR="00C40FB5">
          <w:rPr>
            <w:noProof/>
            <w:webHidden/>
          </w:rPr>
          <w:instrText xml:space="preserve"> PAGEREF _Toc424300192 \h </w:instrText>
        </w:r>
        <w:r>
          <w:rPr>
            <w:noProof/>
            <w:webHidden/>
          </w:rPr>
        </w:r>
        <w:r>
          <w:rPr>
            <w:noProof/>
            <w:webHidden/>
          </w:rPr>
          <w:fldChar w:fldCharType="separate"/>
        </w:r>
        <w:r w:rsidR="00D627F4">
          <w:rPr>
            <w:noProof/>
            <w:webHidden/>
          </w:rPr>
          <w:t>20</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193" w:history="1">
        <w:r w:rsidR="00C40FB5" w:rsidRPr="001023B1">
          <w:rPr>
            <w:rStyle w:val="aa"/>
            <w:noProof/>
          </w:rPr>
          <w:t xml:space="preserve">Анализ выполнения заданий экзаменационной работы по русскому языку выпускниками </w:t>
        </w:r>
        <w:r w:rsidR="00C40FB5" w:rsidRPr="001023B1">
          <w:rPr>
            <w:rStyle w:val="aa"/>
            <w:noProof/>
            <w:lang w:val="en-US"/>
          </w:rPr>
          <w:t>IX</w:t>
        </w:r>
        <w:r w:rsidR="00C40FB5" w:rsidRPr="001023B1">
          <w:rPr>
            <w:rStyle w:val="aa"/>
            <w:noProof/>
          </w:rPr>
          <w:t xml:space="preserve"> классов Брянской области в 2015 году</w:t>
        </w:r>
        <w:r w:rsidR="00C40FB5">
          <w:rPr>
            <w:noProof/>
            <w:webHidden/>
          </w:rPr>
          <w:tab/>
        </w:r>
        <w:r>
          <w:rPr>
            <w:noProof/>
            <w:webHidden/>
          </w:rPr>
          <w:fldChar w:fldCharType="begin"/>
        </w:r>
        <w:r w:rsidR="00C40FB5">
          <w:rPr>
            <w:noProof/>
            <w:webHidden/>
          </w:rPr>
          <w:instrText xml:space="preserve"> PAGEREF _Toc424300193 \h </w:instrText>
        </w:r>
        <w:r>
          <w:rPr>
            <w:noProof/>
            <w:webHidden/>
          </w:rPr>
        </w:r>
        <w:r>
          <w:rPr>
            <w:noProof/>
            <w:webHidden/>
          </w:rPr>
          <w:fldChar w:fldCharType="separate"/>
        </w:r>
        <w:r w:rsidR="00D627F4">
          <w:rPr>
            <w:noProof/>
            <w:webHidden/>
          </w:rPr>
          <w:t>20</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194" w:history="1">
        <w:r w:rsidR="00C40FB5" w:rsidRPr="001023B1">
          <w:rPr>
            <w:rStyle w:val="aa"/>
            <w:noProof/>
          </w:rPr>
          <w:t>МАТЕМАТИКА</w:t>
        </w:r>
        <w:r w:rsidR="00C40FB5">
          <w:rPr>
            <w:noProof/>
            <w:webHidden/>
          </w:rPr>
          <w:tab/>
        </w:r>
        <w:r>
          <w:rPr>
            <w:noProof/>
            <w:webHidden/>
          </w:rPr>
          <w:fldChar w:fldCharType="begin"/>
        </w:r>
        <w:r w:rsidR="00C40FB5">
          <w:rPr>
            <w:noProof/>
            <w:webHidden/>
          </w:rPr>
          <w:instrText xml:space="preserve"> PAGEREF _Toc424300194 \h </w:instrText>
        </w:r>
        <w:r>
          <w:rPr>
            <w:noProof/>
            <w:webHidden/>
          </w:rPr>
        </w:r>
        <w:r>
          <w:rPr>
            <w:noProof/>
            <w:webHidden/>
          </w:rPr>
          <w:fldChar w:fldCharType="separate"/>
        </w:r>
        <w:r w:rsidR="00D627F4">
          <w:rPr>
            <w:noProof/>
            <w:webHidden/>
          </w:rPr>
          <w:t>27</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195" w:history="1">
        <w:r w:rsidR="00C40FB5" w:rsidRPr="001023B1">
          <w:rPr>
            <w:rStyle w:val="aa"/>
            <w:noProof/>
          </w:rPr>
          <w:t xml:space="preserve">Результаты основного государственного экзамена по математике выпускников </w:t>
        </w:r>
        <w:r w:rsidR="00C40FB5" w:rsidRPr="001023B1">
          <w:rPr>
            <w:rStyle w:val="aa"/>
            <w:noProof/>
            <w:lang w:val="en-US"/>
          </w:rPr>
          <w:t>IX</w:t>
        </w:r>
        <w:r w:rsidR="00C40FB5" w:rsidRPr="001023B1">
          <w:rPr>
            <w:rStyle w:val="aa"/>
            <w:noProof/>
          </w:rPr>
          <w:t xml:space="preserve"> классов Брянской области в 2015 году</w:t>
        </w:r>
        <w:r w:rsidR="00C40FB5">
          <w:rPr>
            <w:noProof/>
            <w:webHidden/>
          </w:rPr>
          <w:tab/>
        </w:r>
        <w:r>
          <w:rPr>
            <w:noProof/>
            <w:webHidden/>
          </w:rPr>
          <w:fldChar w:fldCharType="begin"/>
        </w:r>
        <w:r w:rsidR="00C40FB5">
          <w:rPr>
            <w:noProof/>
            <w:webHidden/>
          </w:rPr>
          <w:instrText xml:space="preserve"> PAGEREF _Toc424300195 \h </w:instrText>
        </w:r>
        <w:r>
          <w:rPr>
            <w:noProof/>
            <w:webHidden/>
          </w:rPr>
        </w:r>
        <w:r>
          <w:rPr>
            <w:noProof/>
            <w:webHidden/>
          </w:rPr>
          <w:fldChar w:fldCharType="separate"/>
        </w:r>
        <w:r w:rsidR="00D627F4">
          <w:rPr>
            <w:noProof/>
            <w:webHidden/>
          </w:rPr>
          <w:t>27</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196" w:history="1">
        <w:r w:rsidR="00C40FB5" w:rsidRPr="001023B1">
          <w:rPr>
            <w:rStyle w:val="aa"/>
            <w:noProof/>
          </w:rPr>
          <w:t>Результаты ОГЭ по математике выпускников 9-х классов инновационных образовательных организаций Брянской области в 2015 году</w:t>
        </w:r>
        <w:r w:rsidR="00C40FB5">
          <w:rPr>
            <w:noProof/>
            <w:webHidden/>
          </w:rPr>
          <w:tab/>
        </w:r>
        <w:r>
          <w:rPr>
            <w:noProof/>
            <w:webHidden/>
          </w:rPr>
          <w:fldChar w:fldCharType="begin"/>
        </w:r>
        <w:r w:rsidR="00C40FB5">
          <w:rPr>
            <w:noProof/>
            <w:webHidden/>
          </w:rPr>
          <w:instrText xml:space="preserve"> PAGEREF _Toc424300196 \h </w:instrText>
        </w:r>
        <w:r>
          <w:rPr>
            <w:noProof/>
            <w:webHidden/>
          </w:rPr>
        </w:r>
        <w:r>
          <w:rPr>
            <w:noProof/>
            <w:webHidden/>
          </w:rPr>
          <w:fldChar w:fldCharType="separate"/>
        </w:r>
        <w:r w:rsidR="00D627F4">
          <w:rPr>
            <w:noProof/>
            <w:webHidden/>
          </w:rPr>
          <w:t>31</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197" w:history="1">
        <w:r w:rsidR="00C40FB5" w:rsidRPr="001023B1">
          <w:rPr>
            <w:rStyle w:val="aa"/>
            <w:noProof/>
          </w:rPr>
          <w:t xml:space="preserve">Анализ выполнения заданий экзаменационной работы по математике выпускниками </w:t>
        </w:r>
        <w:r w:rsidR="00C40FB5" w:rsidRPr="001023B1">
          <w:rPr>
            <w:rStyle w:val="aa"/>
            <w:noProof/>
            <w:lang w:val="en-US"/>
          </w:rPr>
          <w:t>IX</w:t>
        </w:r>
        <w:r w:rsidR="00C40FB5" w:rsidRPr="001023B1">
          <w:rPr>
            <w:rStyle w:val="aa"/>
            <w:noProof/>
          </w:rPr>
          <w:t xml:space="preserve"> классов Брянской области в 2015 году</w:t>
        </w:r>
        <w:r w:rsidR="00C40FB5">
          <w:rPr>
            <w:noProof/>
            <w:webHidden/>
          </w:rPr>
          <w:tab/>
        </w:r>
        <w:r>
          <w:rPr>
            <w:noProof/>
            <w:webHidden/>
          </w:rPr>
          <w:fldChar w:fldCharType="begin"/>
        </w:r>
        <w:r w:rsidR="00C40FB5">
          <w:rPr>
            <w:noProof/>
            <w:webHidden/>
          </w:rPr>
          <w:instrText xml:space="preserve"> PAGEREF _Toc424300197 \h </w:instrText>
        </w:r>
        <w:r>
          <w:rPr>
            <w:noProof/>
            <w:webHidden/>
          </w:rPr>
        </w:r>
        <w:r>
          <w:rPr>
            <w:noProof/>
            <w:webHidden/>
          </w:rPr>
          <w:fldChar w:fldCharType="separate"/>
        </w:r>
        <w:r w:rsidR="00D627F4">
          <w:rPr>
            <w:noProof/>
            <w:webHidden/>
          </w:rPr>
          <w:t>31</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198" w:history="1">
        <w:r w:rsidR="00C40FB5" w:rsidRPr="001023B1">
          <w:rPr>
            <w:rStyle w:val="aa"/>
            <w:noProof/>
          </w:rPr>
          <w:t>ФИЗИКА</w:t>
        </w:r>
        <w:r w:rsidR="00C40FB5">
          <w:rPr>
            <w:noProof/>
            <w:webHidden/>
          </w:rPr>
          <w:tab/>
        </w:r>
        <w:r>
          <w:rPr>
            <w:noProof/>
            <w:webHidden/>
          </w:rPr>
          <w:fldChar w:fldCharType="begin"/>
        </w:r>
        <w:r w:rsidR="00C40FB5">
          <w:rPr>
            <w:noProof/>
            <w:webHidden/>
          </w:rPr>
          <w:instrText xml:space="preserve"> PAGEREF _Toc424300198 \h </w:instrText>
        </w:r>
        <w:r>
          <w:rPr>
            <w:noProof/>
            <w:webHidden/>
          </w:rPr>
        </w:r>
        <w:r>
          <w:rPr>
            <w:noProof/>
            <w:webHidden/>
          </w:rPr>
          <w:fldChar w:fldCharType="separate"/>
        </w:r>
        <w:r w:rsidR="00D627F4">
          <w:rPr>
            <w:noProof/>
            <w:webHidden/>
          </w:rPr>
          <w:t>41</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199" w:history="1">
        <w:r w:rsidR="00C40FB5" w:rsidRPr="001023B1">
          <w:rPr>
            <w:rStyle w:val="aa"/>
            <w:noProof/>
          </w:rPr>
          <w:t>Результаты основного государственного экзамена по физике выпускников IX классов Брянской области в 2015 году</w:t>
        </w:r>
        <w:r w:rsidR="00C40FB5">
          <w:rPr>
            <w:noProof/>
            <w:webHidden/>
          </w:rPr>
          <w:tab/>
        </w:r>
        <w:r>
          <w:rPr>
            <w:noProof/>
            <w:webHidden/>
          </w:rPr>
          <w:fldChar w:fldCharType="begin"/>
        </w:r>
        <w:r w:rsidR="00C40FB5">
          <w:rPr>
            <w:noProof/>
            <w:webHidden/>
          </w:rPr>
          <w:instrText xml:space="preserve"> PAGEREF _Toc424300199 \h </w:instrText>
        </w:r>
        <w:r>
          <w:rPr>
            <w:noProof/>
            <w:webHidden/>
          </w:rPr>
        </w:r>
        <w:r>
          <w:rPr>
            <w:noProof/>
            <w:webHidden/>
          </w:rPr>
          <w:fldChar w:fldCharType="separate"/>
        </w:r>
        <w:r w:rsidR="00D627F4">
          <w:rPr>
            <w:noProof/>
            <w:webHidden/>
          </w:rPr>
          <w:t>41</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200" w:history="1">
        <w:r w:rsidR="00C40FB5" w:rsidRPr="001023B1">
          <w:rPr>
            <w:rStyle w:val="aa"/>
            <w:noProof/>
          </w:rPr>
          <w:t>Результаты выполнения ОГЭ по физике выпускниками 9-х классов инновационных образовательных организаций Брянской области в 2015 году</w:t>
        </w:r>
        <w:r w:rsidR="00C40FB5">
          <w:rPr>
            <w:noProof/>
            <w:webHidden/>
          </w:rPr>
          <w:tab/>
        </w:r>
        <w:r>
          <w:rPr>
            <w:noProof/>
            <w:webHidden/>
          </w:rPr>
          <w:fldChar w:fldCharType="begin"/>
        </w:r>
        <w:r w:rsidR="00C40FB5">
          <w:rPr>
            <w:noProof/>
            <w:webHidden/>
          </w:rPr>
          <w:instrText xml:space="preserve"> PAGEREF _Toc424300200 \h </w:instrText>
        </w:r>
        <w:r>
          <w:rPr>
            <w:noProof/>
            <w:webHidden/>
          </w:rPr>
        </w:r>
        <w:r>
          <w:rPr>
            <w:noProof/>
            <w:webHidden/>
          </w:rPr>
          <w:fldChar w:fldCharType="separate"/>
        </w:r>
        <w:r w:rsidR="00D627F4">
          <w:rPr>
            <w:noProof/>
            <w:webHidden/>
          </w:rPr>
          <w:t>43</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201" w:history="1">
        <w:r w:rsidR="00C40FB5" w:rsidRPr="001023B1">
          <w:rPr>
            <w:rStyle w:val="aa"/>
            <w:noProof/>
          </w:rPr>
          <w:t xml:space="preserve">Анализ выполнения заданий экзаменационной работы по физике выпускниками </w:t>
        </w:r>
        <w:r w:rsidR="00C40FB5" w:rsidRPr="001023B1">
          <w:rPr>
            <w:rStyle w:val="aa"/>
            <w:noProof/>
            <w:lang w:val="en-US"/>
          </w:rPr>
          <w:t>IX</w:t>
        </w:r>
        <w:r w:rsidR="00C40FB5" w:rsidRPr="001023B1">
          <w:rPr>
            <w:rStyle w:val="aa"/>
            <w:noProof/>
          </w:rPr>
          <w:t xml:space="preserve"> классов Брянской области в 2015 году</w:t>
        </w:r>
        <w:r w:rsidR="00C40FB5">
          <w:rPr>
            <w:noProof/>
            <w:webHidden/>
          </w:rPr>
          <w:tab/>
        </w:r>
        <w:r>
          <w:rPr>
            <w:noProof/>
            <w:webHidden/>
          </w:rPr>
          <w:fldChar w:fldCharType="begin"/>
        </w:r>
        <w:r w:rsidR="00C40FB5">
          <w:rPr>
            <w:noProof/>
            <w:webHidden/>
          </w:rPr>
          <w:instrText xml:space="preserve"> PAGEREF _Toc424300201 \h </w:instrText>
        </w:r>
        <w:r>
          <w:rPr>
            <w:noProof/>
            <w:webHidden/>
          </w:rPr>
        </w:r>
        <w:r>
          <w:rPr>
            <w:noProof/>
            <w:webHidden/>
          </w:rPr>
          <w:fldChar w:fldCharType="separate"/>
        </w:r>
        <w:r w:rsidR="00D627F4">
          <w:rPr>
            <w:noProof/>
            <w:webHidden/>
          </w:rPr>
          <w:t>43</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202" w:history="1">
        <w:r w:rsidR="00C40FB5" w:rsidRPr="001023B1">
          <w:rPr>
            <w:rStyle w:val="aa"/>
            <w:noProof/>
          </w:rPr>
          <w:t>ХИМИЯ</w:t>
        </w:r>
        <w:r w:rsidR="00C40FB5">
          <w:rPr>
            <w:noProof/>
            <w:webHidden/>
          </w:rPr>
          <w:tab/>
        </w:r>
        <w:r>
          <w:rPr>
            <w:noProof/>
            <w:webHidden/>
          </w:rPr>
          <w:fldChar w:fldCharType="begin"/>
        </w:r>
        <w:r w:rsidR="00C40FB5">
          <w:rPr>
            <w:noProof/>
            <w:webHidden/>
          </w:rPr>
          <w:instrText xml:space="preserve"> PAGEREF _Toc424300202 \h </w:instrText>
        </w:r>
        <w:r>
          <w:rPr>
            <w:noProof/>
            <w:webHidden/>
          </w:rPr>
        </w:r>
        <w:r>
          <w:rPr>
            <w:noProof/>
            <w:webHidden/>
          </w:rPr>
          <w:fldChar w:fldCharType="separate"/>
        </w:r>
        <w:r w:rsidR="00D627F4">
          <w:rPr>
            <w:noProof/>
            <w:webHidden/>
          </w:rPr>
          <w:t>48</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203" w:history="1">
        <w:r w:rsidR="00C40FB5" w:rsidRPr="001023B1">
          <w:rPr>
            <w:rStyle w:val="aa"/>
            <w:noProof/>
          </w:rPr>
          <w:t>Результаты основного государственного экзамена по химии выпускников IX классов Брянской области в 2015 году</w:t>
        </w:r>
        <w:r w:rsidR="00C40FB5">
          <w:rPr>
            <w:noProof/>
            <w:webHidden/>
          </w:rPr>
          <w:tab/>
        </w:r>
        <w:r>
          <w:rPr>
            <w:noProof/>
            <w:webHidden/>
          </w:rPr>
          <w:fldChar w:fldCharType="begin"/>
        </w:r>
        <w:r w:rsidR="00C40FB5">
          <w:rPr>
            <w:noProof/>
            <w:webHidden/>
          </w:rPr>
          <w:instrText xml:space="preserve"> PAGEREF _Toc424300203 \h </w:instrText>
        </w:r>
        <w:r>
          <w:rPr>
            <w:noProof/>
            <w:webHidden/>
          </w:rPr>
        </w:r>
        <w:r>
          <w:rPr>
            <w:noProof/>
            <w:webHidden/>
          </w:rPr>
          <w:fldChar w:fldCharType="separate"/>
        </w:r>
        <w:r w:rsidR="00D627F4">
          <w:rPr>
            <w:noProof/>
            <w:webHidden/>
          </w:rPr>
          <w:t>48</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204" w:history="1">
        <w:r w:rsidR="00C40FB5" w:rsidRPr="001023B1">
          <w:rPr>
            <w:rStyle w:val="aa"/>
            <w:noProof/>
          </w:rPr>
          <w:t>Результаты ОГЭ по химии выпускников 9-х классов инновационных образовательных организаций Брянской области в 2015 году</w:t>
        </w:r>
        <w:r w:rsidR="00C40FB5">
          <w:rPr>
            <w:noProof/>
            <w:webHidden/>
          </w:rPr>
          <w:tab/>
        </w:r>
        <w:r>
          <w:rPr>
            <w:noProof/>
            <w:webHidden/>
          </w:rPr>
          <w:fldChar w:fldCharType="begin"/>
        </w:r>
        <w:r w:rsidR="00C40FB5">
          <w:rPr>
            <w:noProof/>
            <w:webHidden/>
          </w:rPr>
          <w:instrText xml:space="preserve"> PAGEREF _Toc424300204 \h </w:instrText>
        </w:r>
        <w:r>
          <w:rPr>
            <w:noProof/>
            <w:webHidden/>
          </w:rPr>
        </w:r>
        <w:r>
          <w:rPr>
            <w:noProof/>
            <w:webHidden/>
          </w:rPr>
          <w:fldChar w:fldCharType="separate"/>
        </w:r>
        <w:r w:rsidR="00D627F4">
          <w:rPr>
            <w:noProof/>
            <w:webHidden/>
          </w:rPr>
          <w:t>50</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205" w:history="1">
        <w:r w:rsidR="00C40FB5" w:rsidRPr="001023B1">
          <w:rPr>
            <w:rStyle w:val="aa"/>
            <w:noProof/>
          </w:rPr>
          <w:t xml:space="preserve">Анализ выполнения заданий ОГЭ по химии выпускниками </w:t>
        </w:r>
        <w:r w:rsidR="00C40FB5" w:rsidRPr="001023B1">
          <w:rPr>
            <w:rStyle w:val="aa"/>
            <w:noProof/>
            <w:lang w:val="en-US"/>
          </w:rPr>
          <w:t>IX</w:t>
        </w:r>
        <w:r w:rsidR="00C40FB5" w:rsidRPr="001023B1">
          <w:rPr>
            <w:rStyle w:val="aa"/>
            <w:noProof/>
          </w:rPr>
          <w:t xml:space="preserve"> классов Брянской области в 2015 году</w:t>
        </w:r>
        <w:r w:rsidR="00C40FB5">
          <w:rPr>
            <w:noProof/>
            <w:webHidden/>
          </w:rPr>
          <w:tab/>
        </w:r>
        <w:r>
          <w:rPr>
            <w:noProof/>
            <w:webHidden/>
          </w:rPr>
          <w:fldChar w:fldCharType="begin"/>
        </w:r>
        <w:r w:rsidR="00C40FB5">
          <w:rPr>
            <w:noProof/>
            <w:webHidden/>
          </w:rPr>
          <w:instrText xml:space="preserve"> PAGEREF _Toc424300205 \h </w:instrText>
        </w:r>
        <w:r>
          <w:rPr>
            <w:noProof/>
            <w:webHidden/>
          </w:rPr>
        </w:r>
        <w:r>
          <w:rPr>
            <w:noProof/>
            <w:webHidden/>
          </w:rPr>
          <w:fldChar w:fldCharType="separate"/>
        </w:r>
        <w:r w:rsidR="00D627F4">
          <w:rPr>
            <w:noProof/>
            <w:webHidden/>
          </w:rPr>
          <w:t>50</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206" w:history="1">
        <w:r w:rsidR="00C40FB5" w:rsidRPr="001023B1">
          <w:rPr>
            <w:rStyle w:val="aa"/>
            <w:noProof/>
          </w:rPr>
          <w:t>ИНФОРМАТИКА И ИНФОРМАЦИОННО - КОММУНИКАЦИОННЫЕ ТЕХНОЛОГИИ</w:t>
        </w:r>
        <w:r w:rsidR="00C40FB5">
          <w:rPr>
            <w:noProof/>
            <w:webHidden/>
          </w:rPr>
          <w:tab/>
        </w:r>
        <w:r>
          <w:rPr>
            <w:noProof/>
            <w:webHidden/>
          </w:rPr>
          <w:fldChar w:fldCharType="begin"/>
        </w:r>
        <w:r w:rsidR="00C40FB5">
          <w:rPr>
            <w:noProof/>
            <w:webHidden/>
          </w:rPr>
          <w:instrText xml:space="preserve"> PAGEREF _Toc424300206 \h </w:instrText>
        </w:r>
        <w:r>
          <w:rPr>
            <w:noProof/>
            <w:webHidden/>
          </w:rPr>
        </w:r>
        <w:r>
          <w:rPr>
            <w:noProof/>
            <w:webHidden/>
          </w:rPr>
          <w:fldChar w:fldCharType="separate"/>
        </w:r>
        <w:r w:rsidR="00D627F4">
          <w:rPr>
            <w:noProof/>
            <w:webHidden/>
          </w:rPr>
          <w:t>55</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207" w:history="1">
        <w:r w:rsidR="00C40FB5" w:rsidRPr="001023B1">
          <w:rPr>
            <w:rStyle w:val="aa"/>
            <w:noProof/>
          </w:rPr>
          <w:t>Результаты основного государственного экзамена по информатике и ИКТ выпускников IX классов Брянской области в 2015 году</w:t>
        </w:r>
        <w:r w:rsidR="00C40FB5">
          <w:rPr>
            <w:noProof/>
            <w:webHidden/>
          </w:rPr>
          <w:tab/>
        </w:r>
        <w:r>
          <w:rPr>
            <w:noProof/>
            <w:webHidden/>
          </w:rPr>
          <w:fldChar w:fldCharType="begin"/>
        </w:r>
        <w:r w:rsidR="00C40FB5">
          <w:rPr>
            <w:noProof/>
            <w:webHidden/>
          </w:rPr>
          <w:instrText xml:space="preserve"> PAGEREF _Toc424300207 \h </w:instrText>
        </w:r>
        <w:r>
          <w:rPr>
            <w:noProof/>
            <w:webHidden/>
          </w:rPr>
        </w:r>
        <w:r>
          <w:rPr>
            <w:noProof/>
            <w:webHidden/>
          </w:rPr>
          <w:fldChar w:fldCharType="separate"/>
        </w:r>
        <w:r w:rsidR="00D627F4">
          <w:rPr>
            <w:noProof/>
            <w:webHidden/>
          </w:rPr>
          <w:t>55</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208" w:history="1">
        <w:r w:rsidR="00C40FB5" w:rsidRPr="001023B1">
          <w:rPr>
            <w:rStyle w:val="aa"/>
            <w:noProof/>
          </w:rPr>
          <w:t>Результаты ОГЭ по информатике и ИКТ выпускников 9-х классов инновационных образовательных организаций Брянской области в 2015 году</w:t>
        </w:r>
        <w:r w:rsidR="00C40FB5">
          <w:rPr>
            <w:noProof/>
            <w:webHidden/>
          </w:rPr>
          <w:tab/>
        </w:r>
        <w:r>
          <w:rPr>
            <w:noProof/>
            <w:webHidden/>
          </w:rPr>
          <w:fldChar w:fldCharType="begin"/>
        </w:r>
        <w:r w:rsidR="00C40FB5">
          <w:rPr>
            <w:noProof/>
            <w:webHidden/>
          </w:rPr>
          <w:instrText xml:space="preserve"> PAGEREF _Toc424300208 \h </w:instrText>
        </w:r>
        <w:r>
          <w:rPr>
            <w:noProof/>
            <w:webHidden/>
          </w:rPr>
        </w:r>
        <w:r>
          <w:rPr>
            <w:noProof/>
            <w:webHidden/>
          </w:rPr>
          <w:fldChar w:fldCharType="separate"/>
        </w:r>
        <w:r w:rsidR="00D627F4">
          <w:rPr>
            <w:noProof/>
            <w:webHidden/>
          </w:rPr>
          <w:t>57</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209" w:history="1">
        <w:r w:rsidR="00C40FB5" w:rsidRPr="001023B1">
          <w:rPr>
            <w:rStyle w:val="aa"/>
            <w:noProof/>
          </w:rPr>
          <w:t>Анализ выполнения заданий экзаменационной работы по информатике и ИКТ выпускниками IX классов Брянской области в 2015 году</w:t>
        </w:r>
        <w:r w:rsidR="00C40FB5">
          <w:rPr>
            <w:noProof/>
            <w:webHidden/>
          </w:rPr>
          <w:tab/>
        </w:r>
        <w:r>
          <w:rPr>
            <w:noProof/>
            <w:webHidden/>
          </w:rPr>
          <w:fldChar w:fldCharType="begin"/>
        </w:r>
        <w:r w:rsidR="00C40FB5">
          <w:rPr>
            <w:noProof/>
            <w:webHidden/>
          </w:rPr>
          <w:instrText xml:space="preserve"> PAGEREF _Toc424300209 \h </w:instrText>
        </w:r>
        <w:r>
          <w:rPr>
            <w:noProof/>
            <w:webHidden/>
          </w:rPr>
        </w:r>
        <w:r>
          <w:rPr>
            <w:noProof/>
            <w:webHidden/>
          </w:rPr>
          <w:fldChar w:fldCharType="separate"/>
        </w:r>
        <w:r w:rsidR="00D627F4">
          <w:rPr>
            <w:noProof/>
            <w:webHidden/>
          </w:rPr>
          <w:t>57</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210" w:history="1">
        <w:r w:rsidR="00C40FB5" w:rsidRPr="001023B1">
          <w:rPr>
            <w:rStyle w:val="aa"/>
            <w:noProof/>
          </w:rPr>
          <w:t>БИОЛОГИЯ</w:t>
        </w:r>
        <w:r w:rsidR="00C40FB5">
          <w:rPr>
            <w:noProof/>
            <w:webHidden/>
          </w:rPr>
          <w:tab/>
        </w:r>
        <w:r>
          <w:rPr>
            <w:noProof/>
            <w:webHidden/>
          </w:rPr>
          <w:fldChar w:fldCharType="begin"/>
        </w:r>
        <w:r w:rsidR="00C40FB5">
          <w:rPr>
            <w:noProof/>
            <w:webHidden/>
          </w:rPr>
          <w:instrText xml:space="preserve"> PAGEREF _Toc424300210 \h </w:instrText>
        </w:r>
        <w:r>
          <w:rPr>
            <w:noProof/>
            <w:webHidden/>
          </w:rPr>
        </w:r>
        <w:r>
          <w:rPr>
            <w:noProof/>
            <w:webHidden/>
          </w:rPr>
          <w:fldChar w:fldCharType="separate"/>
        </w:r>
        <w:r w:rsidR="00D627F4">
          <w:rPr>
            <w:noProof/>
            <w:webHidden/>
          </w:rPr>
          <w:t>65</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211" w:history="1">
        <w:r w:rsidR="00C40FB5" w:rsidRPr="001023B1">
          <w:rPr>
            <w:rStyle w:val="aa"/>
            <w:noProof/>
          </w:rPr>
          <w:t>Результаты основного государственного экзамена по биологии выпускников IX классов Брянской области в 2015 году</w:t>
        </w:r>
        <w:r w:rsidR="00C40FB5">
          <w:rPr>
            <w:noProof/>
            <w:webHidden/>
          </w:rPr>
          <w:tab/>
        </w:r>
        <w:r>
          <w:rPr>
            <w:noProof/>
            <w:webHidden/>
          </w:rPr>
          <w:fldChar w:fldCharType="begin"/>
        </w:r>
        <w:r w:rsidR="00C40FB5">
          <w:rPr>
            <w:noProof/>
            <w:webHidden/>
          </w:rPr>
          <w:instrText xml:space="preserve"> PAGEREF _Toc424300211 \h </w:instrText>
        </w:r>
        <w:r>
          <w:rPr>
            <w:noProof/>
            <w:webHidden/>
          </w:rPr>
        </w:r>
        <w:r>
          <w:rPr>
            <w:noProof/>
            <w:webHidden/>
          </w:rPr>
          <w:fldChar w:fldCharType="separate"/>
        </w:r>
        <w:r w:rsidR="00D627F4">
          <w:rPr>
            <w:noProof/>
            <w:webHidden/>
          </w:rPr>
          <w:t>65</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212" w:history="1">
        <w:r w:rsidR="00C40FB5" w:rsidRPr="001023B1">
          <w:rPr>
            <w:rStyle w:val="aa"/>
            <w:noProof/>
          </w:rPr>
          <w:t>Результаты ОГЭ по биологии выпускников 9-х классов инновационных образовательных организаций Брянской области в 2015 году</w:t>
        </w:r>
        <w:r w:rsidR="00C40FB5">
          <w:rPr>
            <w:noProof/>
            <w:webHidden/>
          </w:rPr>
          <w:tab/>
        </w:r>
        <w:r>
          <w:rPr>
            <w:noProof/>
            <w:webHidden/>
          </w:rPr>
          <w:fldChar w:fldCharType="begin"/>
        </w:r>
        <w:r w:rsidR="00C40FB5">
          <w:rPr>
            <w:noProof/>
            <w:webHidden/>
          </w:rPr>
          <w:instrText xml:space="preserve"> PAGEREF _Toc424300212 \h </w:instrText>
        </w:r>
        <w:r>
          <w:rPr>
            <w:noProof/>
            <w:webHidden/>
          </w:rPr>
        </w:r>
        <w:r>
          <w:rPr>
            <w:noProof/>
            <w:webHidden/>
          </w:rPr>
          <w:fldChar w:fldCharType="separate"/>
        </w:r>
        <w:r w:rsidR="00D627F4">
          <w:rPr>
            <w:noProof/>
            <w:webHidden/>
          </w:rPr>
          <w:t>67</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213" w:history="1">
        <w:r w:rsidR="00C40FB5" w:rsidRPr="001023B1">
          <w:rPr>
            <w:rStyle w:val="aa"/>
            <w:noProof/>
          </w:rPr>
          <w:t xml:space="preserve">Анализ выполнения заданий экзаменационной работы по биологии выпускниками </w:t>
        </w:r>
        <w:r w:rsidR="00C40FB5" w:rsidRPr="001023B1">
          <w:rPr>
            <w:rStyle w:val="aa"/>
            <w:noProof/>
            <w:lang w:val="en-US"/>
          </w:rPr>
          <w:t>IX</w:t>
        </w:r>
        <w:r w:rsidR="00C40FB5" w:rsidRPr="001023B1">
          <w:rPr>
            <w:rStyle w:val="aa"/>
            <w:noProof/>
          </w:rPr>
          <w:t xml:space="preserve"> классов Брянской области в 2015 году</w:t>
        </w:r>
        <w:r w:rsidR="00C40FB5">
          <w:rPr>
            <w:noProof/>
            <w:webHidden/>
          </w:rPr>
          <w:tab/>
        </w:r>
        <w:r>
          <w:rPr>
            <w:noProof/>
            <w:webHidden/>
          </w:rPr>
          <w:fldChar w:fldCharType="begin"/>
        </w:r>
        <w:r w:rsidR="00C40FB5">
          <w:rPr>
            <w:noProof/>
            <w:webHidden/>
          </w:rPr>
          <w:instrText xml:space="preserve"> PAGEREF _Toc424300213 \h </w:instrText>
        </w:r>
        <w:r>
          <w:rPr>
            <w:noProof/>
            <w:webHidden/>
          </w:rPr>
        </w:r>
        <w:r>
          <w:rPr>
            <w:noProof/>
            <w:webHidden/>
          </w:rPr>
          <w:fldChar w:fldCharType="separate"/>
        </w:r>
        <w:r w:rsidR="00D627F4">
          <w:rPr>
            <w:noProof/>
            <w:webHidden/>
          </w:rPr>
          <w:t>67</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214" w:history="1">
        <w:r w:rsidR="00C40FB5" w:rsidRPr="001023B1">
          <w:rPr>
            <w:rStyle w:val="aa"/>
            <w:noProof/>
          </w:rPr>
          <w:t>ИСТОРИЯ</w:t>
        </w:r>
        <w:r w:rsidR="00C40FB5">
          <w:rPr>
            <w:noProof/>
            <w:webHidden/>
          </w:rPr>
          <w:tab/>
        </w:r>
        <w:r>
          <w:rPr>
            <w:noProof/>
            <w:webHidden/>
          </w:rPr>
          <w:fldChar w:fldCharType="begin"/>
        </w:r>
        <w:r w:rsidR="00C40FB5">
          <w:rPr>
            <w:noProof/>
            <w:webHidden/>
          </w:rPr>
          <w:instrText xml:space="preserve"> PAGEREF _Toc424300214 \h </w:instrText>
        </w:r>
        <w:r>
          <w:rPr>
            <w:noProof/>
            <w:webHidden/>
          </w:rPr>
        </w:r>
        <w:r>
          <w:rPr>
            <w:noProof/>
            <w:webHidden/>
          </w:rPr>
          <w:fldChar w:fldCharType="separate"/>
        </w:r>
        <w:r w:rsidR="00D627F4">
          <w:rPr>
            <w:noProof/>
            <w:webHidden/>
          </w:rPr>
          <w:t>72</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215" w:history="1">
        <w:r w:rsidR="00C40FB5" w:rsidRPr="001023B1">
          <w:rPr>
            <w:rStyle w:val="aa"/>
            <w:noProof/>
          </w:rPr>
          <w:t>Результаты основного государственного экзамена по истории выпускников IX классов Брянской области в 2015 году</w:t>
        </w:r>
        <w:r w:rsidR="00C40FB5">
          <w:rPr>
            <w:noProof/>
            <w:webHidden/>
          </w:rPr>
          <w:tab/>
        </w:r>
        <w:r>
          <w:rPr>
            <w:noProof/>
            <w:webHidden/>
          </w:rPr>
          <w:fldChar w:fldCharType="begin"/>
        </w:r>
        <w:r w:rsidR="00C40FB5">
          <w:rPr>
            <w:noProof/>
            <w:webHidden/>
          </w:rPr>
          <w:instrText xml:space="preserve"> PAGEREF _Toc424300215 \h </w:instrText>
        </w:r>
        <w:r>
          <w:rPr>
            <w:noProof/>
            <w:webHidden/>
          </w:rPr>
        </w:r>
        <w:r>
          <w:rPr>
            <w:noProof/>
            <w:webHidden/>
          </w:rPr>
          <w:fldChar w:fldCharType="separate"/>
        </w:r>
        <w:r w:rsidR="00D627F4">
          <w:rPr>
            <w:noProof/>
            <w:webHidden/>
          </w:rPr>
          <w:t>72</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216" w:history="1">
        <w:r w:rsidR="00C40FB5" w:rsidRPr="001023B1">
          <w:rPr>
            <w:rStyle w:val="aa"/>
            <w:noProof/>
          </w:rPr>
          <w:t>Результаты ОГЭ по истории выпускников 9-х классов инновационных образовательных организаций Брянской области в 2015 году</w:t>
        </w:r>
        <w:r w:rsidR="00C40FB5">
          <w:rPr>
            <w:noProof/>
            <w:webHidden/>
          </w:rPr>
          <w:tab/>
        </w:r>
        <w:r>
          <w:rPr>
            <w:noProof/>
            <w:webHidden/>
          </w:rPr>
          <w:fldChar w:fldCharType="begin"/>
        </w:r>
        <w:r w:rsidR="00C40FB5">
          <w:rPr>
            <w:noProof/>
            <w:webHidden/>
          </w:rPr>
          <w:instrText xml:space="preserve"> PAGEREF _Toc424300216 \h </w:instrText>
        </w:r>
        <w:r>
          <w:rPr>
            <w:noProof/>
            <w:webHidden/>
          </w:rPr>
        </w:r>
        <w:r>
          <w:rPr>
            <w:noProof/>
            <w:webHidden/>
          </w:rPr>
          <w:fldChar w:fldCharType="separate"/>
        </w:r>
        <w:r w:rsidR="00D627F4">
          <w:rPr>
            <w:noProof/>
            <w:webHidden/>
          </w:rPr>
          <w:t>74</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217" w:history="1">
        <w:r w:rsidR="00C40FB5" w:rsidRPr="001023B1">
          <w:rPr>
            <w:rStyle w:val="aa"/>
            <w:noProof/>
          </w:rPr>
          <w:t>Анализ выполнения заданий экзаменационной работы по истории выпускниками IX классов Брянской области в 2015 году</w:t>
        </w:r>
        <w:r w:rsidR="00C40FB5">
          <w:rPr>
            <w:noProof/>
            <w:webHidden/>
          </w:rPr>
          <w:tab/>
        </w:r>
        <w:r>
          <w:rPr>
            <w:noProof/>
            <w:webHidden/>
          </w:rPr>
          <w:fldChar w:fldCharType="begin"/>
        </w:r>
        <w:r w:rsidR="00C40FB5">
          <w:rPr>
            <w:noProof/>
            <w:webHidden/>
          </w:rPr>
          <w:instrText xml:space="preserve"> PAGEREF _Toc424300217 \h </w:instrText>
        </w:r>
        <w:r>
          <w:rPr>
            <w:noProof/>
            <w:webHidden/>
          </w:rPr>
        </w:r>
        <w:r>
          <w:rPr>
            <w:noProof/>
            <w:webHidden/>
          </w:rPr>
          <w:fldChar w:fldCharType="separate"/>
        </w:r>
        <w:r w:rsidR="00D627F4">
          <w:rPr>
            <w:noProof/>
            <w:webHidden/>
          </w:rPr>
          <w:t>74</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218" w:history="1">
        <w:r w:rsidR="00C40FB5" w:rsidRPr="001023B1">
          <w:rPr>
            <w:rStyle w:val="aa"/>
            <w:noProof/>
          </w:rPr>
          <w:t>ГЕОГРАФИЯ</w:t>
        </w:r>
        <w:r w:rsidR="00C40FB5">
          <w:rPr>
            <w:noProof/>
            <w:webHidden/>
          </w:rPr>
          <w:tab/>
        </w:r>
        <w:r>
          <w:rPr>
            <w:noProof/>
            <w:webHidden/>
          </w:rPr>
          <w:fldChar w:fldCharType="begin"/>
        </w:r>
        <w:r w:rsidR="00C40FB5">
          <w:rPr>
            <w:noProof/>
            <w:webHidden/>
          </w:rPr>
          <w:instrText xml:space="preserve"> PAGEREF _Toc424300218 \h </w:instrText>
        </w:r>
        <w:r>
          <w:rPr>
            <w:noProof/>
            <w:webHidden/>
          </w:rPr>
        </w:r>
        <w:r>
          <w:rPr>
            <w:noProof/>
            <w:webHidden/>
          </w:rPr>
          <w:fldChar w:fldCharType="separate"/>
        </w:r>
        <w:r w:rsidR="00D627F4">
          <w:rPr>
            <w:noProof/>
            <w:webHidden/>
          </w:rPr>
          <w:t>81</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219" w:history="1">
        <w:r w:rsidR="00C40FB5" w:rsidRPr="001023B1">
          <w:rPr>
            <w:rStyle w:val="aa"/>
            <w:noProof/>
          </w:rPr>
          <w:t>Результаты основного государственного экзамена по географии выпускников IX классов Брянской области в 2015 году</w:t>
        </w:r>
        <w:r w:rsidR="00C40FB5">
          <w:rPr>
            <w:noProof/>
            <w:webHidden/>
          </w:rPr>
          <w:tab/>
        </w:r>
        <w:r>
          <w:rPr>
            <w:noProof/>
            <w:webHidden/>
          </w:rPr>
          <w:fldChar w:fldCharType="begin"/>
        </w:r>
        <w:r w:rsidR="00C40FB5">
          <w:rPr>
            <w:noProof/>
            <w:webHidden/>
          </w:rPr>
          <w:instrText xml:space="preserve"> PAGEREF _Toc424300219 \h </w:instrText>
        </w:r>
        <w:r>
          <w:rPr>
            <w:noProof/>
            <w:webHidden/>
          </w:rPr>
        </w:r>
        <w:r>
          <w:rPr>
            <w:noProof/>
            <w:webHidden/>
          </w:rPr>
          <w:fldChar w:fldCharType="separate"/>
        </w:r>
        <w:r w:rsidR="00D627F4">
          <w:rPr>
            <w:noProof/>
            <w:webHidden/>
          </w:rPr>
          <w:t>81</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220" w:history="1">
        <w:r w:rsidR="00C40FB5" w:rsidRPr="001023B1">
          <w:rPr>
            <w:rStyle w:val="aa"/>
            <w:noProof/>
          </w:rPr>
          <w:t>Результаты ОГЭ по географии выпускников 9-х классов инновационных образовательных организаций Брянской области в 2015 году</w:t>
        </w:r>
        <w:r w:rsidR="00C40FB5">
          <w:rPr>
            <w:noProof/>
            <w:webHidden/>
          </w:rPr>
          <w:tab/>
        </w:r>
        <w:r>
          <w:rPr>
            <w:noProof/>
            <w:webHidden/>
          </w:rPr>
          <w:fldChar w:fldCharType="begin"/>
        </w:r>
        <w:r w:rsidR="00C40FB5">
          <w:rPr>
            <w:noProof/>
            <w:webHidden/>
          </w:rPr>
          <w:instrText xml:space="preserve"> PAGEREF _Toc424300220 \h </w:instrText>
        </w:r>
        <w:r>
          <w:rPr>
            <w:noProof/>
            <w:webHidden/>
          </w:rPr>
        </w:r>
        <w:r>
          <w:rPr>
            <w:noProof/>
            <w:webHidden/>
          </w:rPr>
          <w:fldChar w:fldCharType="separate"/>
        </w:r>
        <w:r w:rsidR="00D627F4">
          <w:rPr>
            <w:noProof/>
            <w:webHidden/>
          </w:rPr>
          <w:t>83</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221" w:history="1">
        <w:r w:rsidR="00C40FB5" w:rsidRPr="001023B1">
          <w:rPr>
            <w:rStyle w:val="aa"/>
            <w:noProof/>
          </w:rPr>
          <w:t xml:space="preserve">Анализ выполнения заданий экзаменационной работы по географии выпускниками </w:t>
        </w:r>
        <w:r w:rsidR="00C40FB5" w:rsidRPr="001023B1">
          <w:rPr>
            <w:rStyle w:val="aa"/>
            <w:noProof/>
            <w:lang w:val="en-US"/>
          </w:rPr>
          <w:t>IX</w:t>
        </w:r>
        <w:r w:rsidR="00C40FB5" w:rsidRPr="001023B1">
          <w:rPr>
            <w:rStyle w:val="aa"/>
            <w:noProof/>
          </w:rPr>
          <w:t xml:space="preserve"> классов Брянской области в 2015 году</w:t>
        </w:r>
        <w:r w:rsidR="00C40FB5">
          <w:rPr>
            <w:noProof/>
            <w:webHidden/>
          </w:rPr>
          <w:tab/>
        </w:r>
        <w:r>
          <w:rPr>
            <w:noProof/>
            <w:webHidden/>
          </w:rPr>
          <w:fldChar w:fldCharType="begin"/>
        </w:r>
        <w:r w:rsidR="00C40FB5">
          <w:rPr>
            <w:noProof/>
            <w:webHidden/>
          </w:rPr>
          <w:instrText xml:space="preserve"> PAGEREF _Toc424300221 \h </w:instrText>
        </w:r>
        <w:r>
          <w:rPr>
            <w:noProof/>
            <w:webHidden/>
          </w:rPr>
        </w:r>
        <w:r>
          <w:rPr>
            <w:noProof/>
            <w:webHidden/>
          </w:rPr>
          <w:fldChar w:fldCharType="separate"/>
        </w:r>
        <w:r w:rsidR="00D627F4">
          <w:rPr>
            <w:noProof/>
            <w:webHidden/>
          </w:rPr>
          <w:t>83</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222" w:history="1">
        <w:r w:rsidR="00C40FB5" w:rsidRPr="001023B1">
          <w:rPr>
            <w:rStyle w:val="aa"/>
            <w:noProof/>
          </w:rPr>
          <w:t>ИНОСТРАННЫЕ ЯЗЫКИ</w:t>
        </w:r>
        <w:r w:rsidR="00C40FB5">
          <w:rPr>
            <w:noProof/>
            <w:webHidden/>
          </w:rPr>
          <w:tab/>
        </w:r>
        <w:r>
          <w:rPr>
            <w:noProof/>
            <w:webHidden/>
          </w:rPr>
          <w:fldChar w:fldCharType="begin"/>
        </w:r>
        <w:r w:rsidR="00C40FB5">
          <w:rPr>
            <w:noProof/>
            <w:webHidden/>
          </w:rPr>
          <w:instrText xml:space="preserve"> PAGEREF _Toc424300222 \h </w:instrText>
        </w:r>
        <w:r>
          <w:rPr>
            <w:noProof/>
            <w:webHidden/>
          </w:rPr>
        </w:r>
        <w:r>
          <w:rPr>
            <w:noProof/>
            <w:webHidden/>
          </w:rPr>
          <w:fldChar w:fldCharType="separate"/>
        </w:r>
        <w:r w:rsidR="00D627F4">
          <w:rPr>
            <w:noProof/>
            <w:webHidden/>
          </w:rPr>
          <w:t>90</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223" w:history="1">
        <w:r w:rsidR="00C40FB5" w:rsidRPr="001023B1">
          <w:rPr>
            <w:rStyle w:val="aa"/>
            <w:noProof/>
          </w:rPr>
          <w:t>Результаты основного государственного экзамена по иностранным языкам выпускников IX классов Брянской области в 2015 году</w:t>
        </w:r>
        <w:r w:rsidR="00C40FB5">
          <w:rPr>
            <w:noProof/>
            <w:webHidden/>
          </w:rPr>
          <w:tab/>
        </w:r>
        <w:r>
          <w:rPr>
            <w:noProof/>
            <w:webHidden/>
          </w:rPr>
          <w:fldChar w:fldCharType="begin"/>
        </w:r>
        <w:r w:rsidR="00C40FB5">
          <w:rPr>
            <w:noProof/>
            <w:webHidden/>
          </w:rPr>
          <w:instrText xml:space="preserve"> PAGEREF _Toc424300223 \h </w:instrText>
        </w:r>
        <w:r>
          <w:rPr>
            <w:noProof/>
            <w:webHidden/>
          </w:rPr>
        </w:r>
        <w:r>
          <w:rPr>
            <w:noProof/>
            <w:webHidden/>
          </w:rPr>
          <w:fldChar w:fldCharType="separate"/>
        </w:r>
        <w:r w:rsidR="00D627F4">
          <w:rPr>
            <w:noProof/>
            <w:webHidden/>
          </w:rPr>
          <w:t>90</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224" w:history="1">
        <w:r w:rsidR="00C40FB5" w:rsidRPr="001023B1">
          <w:rPr>
            <w:rStyle w:val="aa"/>
            <w:noProof/>
          </w:rPr>
          <w:t>Английский язык</w:t>
        </w:r>
        <w:r w:rsidR="00C40FB5">
          <w:rPr>
            <w:noProof/>
            <w:webHidden/>
          </w:rPr>
          <w:tab/>
        </w:r>
        <w:r>
          <w:rPr>
            <w:noProof/>
            <w:webHidden/>
          </w:rPr>
          <w:fldChar w:fldCharType="begin"/>
        </w:r>
        <w:r w:rsidR="00C40FB5">
          <w:rPr>
            <w:noProof/>
            <w:webHidden/>
          </w:rPr>
          <w:instrText xml:space="preserve"> PAGEREF _Toc424300224 \h </w:instrText>
        </w:r>
        <w:r>
          <w:rPr>
            <w:noProof/>
            <w:webHidden/>
          </w:rPr>
        </w:r>
        <w:r>
          <w:rPr>
            <w:noProof/>
            <w:webHidden/>
          </w:rPr>
          <w:fldChar w:fldCharType="separate"/>
        </w:r>
        <w:r w:rsidR="00D627F4">
          <w:rPr>
            <w:noProof/>
            <w:webHidden/>
          </w:rPr>
          <w:t>90</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225" w:history="1">
        <w:r w:rsidR="00C40FB5" w:rsidRPr="001023B1">
          <w:rPr>
            <w:rStyle w:val="aa"/>
            <w:noProof/>
          </w:rPr>
          <w:t>Немецкий язык</w:t>
        </w:r>
        <w:r w:rsidR="00C40FB5">
          <w:rPr>
            <w:noProof/>
            <w:webHidden/>
          </w:rPr>
          <w:tab/>
        </w:r>
        <w:r>
          <w:rPr>
            <w:noProof/>
            <w:webHidden/>
          </w:rPr>
          <w:fldChar w:fldCharType="begin"/>
        </w:r>
        <w:r w:rsidR="00C40FB5">
          <w:rPr>
            <w:noProof/>
            <w:webHidden/>
          </w:rPr>
          <w:instrText xml:space="preserve"> PAGEREF _Toc424300225 \h </w:instrText>
        </w:r>
        <w:r>
          <w:rPr>
            <w:noProof/>
            <w:webHidden/>
          </w:rPr>
        </w:r>
        <w:r>
          <w:rPr>
            <w:noProof/>
            <w:webHidden/>
          </w:rPr>
          <w:fldChar w:fldCharType="separate"/>
        </w:r>
        <w:r w:rsidR="00D627F4">
          <w:rPr>
            <w:noProof/>
            <w:webHidden/>
          </w:rPr>
          <w:t>92</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226" w:history="1">
        <w:r w:rsidR="00C40FB5" w:rsidRPr="001023B1">
          <w:rPr>
            <w:rStyle w:val="aa"/>
            <w:noProof/>
          </w:rPr>
          <w:t>Результаты ОГЭ по английскому языку выпускников 9-х классов инновационных образовательных организаций Брянской области в 2015 году</w:t>
        </w:r>
        <w:r w:rsidR="00C40FB5">
          <w:rPr>
            <w:noProof/>
            <w:webHidden/>
          </w:rPr>
          <w:tab/>
        </w:r>
        <w:r>
          <w:rPr>
            <w:noProof/>
            <w:webHidden/>
          </w:rPr>
          <w:fldChar w:fldCharType="begin"/>
        </w:r>
        <w:r w:rsidR="00C40FB5">
          <w:rPr>
            <w:noProof/>
            <w:webHidden/>
          </w:rPr>
          <w:instrText xml:space="preserve"> PAGEREF _Toc424300226 \h </w:instrText>
        </w:r>
        <w:r>
          <w:rPr>
            <w:noProof/>
            <w:webHidden/>
          </w:rPr>
        </w:r>
        <w:r>
          <w:rPr>
            <w:noProof/>
            <w:webHidden/>
          </w:rPr>
          <w:fldChar w:fldCharType="separate"/>
        </w:r>
        <w:r w:rsidR="00D627F4">
          <w:rPr>
            <w:noProof/>
            <w:webHidden/>
          </w:rPr>
          <w:t>93</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227" w:history="1">
        <w:r w:rsidR="00C40FB5" w:rsidRPr="001023B1">
          <w:rPr>
            <w:rStyle w:val="aa"/>
            <w:noProof/>
          </w:rPr>
          <w:t>Анализ выполнения заданий экзаменационной работы по английскому языку выпускниками IX классов Брянской области в 2015 году</w:t>
        </w:r>
        <w:r w:rsidR="00C40FB5">
          <w:rPr>
            <w:noProof/>
            <w:webHidden/>
          </w:rPr>
          <w:tab/>
        </w:r>
        <w:r>
          <w:rPr>
            <w:noProof/>
            <w:webHidden/>
          </w:rPr>
          <w:fldChar w:fldCharType="begin"/>
        </w:r>
        <w:r w:rsidR="00C40FB5">
          <w:rPr>
            <w:noProof/>
            <w:webHidden/>
          </w:rPr>
          <w:instrText xml:space="preserve"> PAGEREF _Toc424300227 \h </w:instrText>
        </w:r>
        <w:r>
          <w:rPr>
            <w:noProof/>
            <w:webHidden/>
          </w:rPr>
        </w:r>
        <w:r>
          <w:rPr>
            <w:noProof/>
            <w:webHidden/>
          </w:rPr>
          <w:fldChar w:fldCharType="separate"/>
        </w:r>
        <w:r w:rsidR="00D627F4">
          <w:rPr>
            <w:noProof/>
            <w:webHidden/>
          </w:rPr>
          <w:t>94</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228" w:history="1">
        <w:r w:rsidR="00C40FB5" w:rsidRPr="001023B1">
          <w:rPr>
            <w:rStyle w:val="aa"/>
            <w:noProof/>
          </w:rPr>
          <w:t>ОБЩЕСТВОЗНАНИЕ</w:t>
        </w:r>
        <w:r w:rsidR="00C40FB5">
          <w:rPr>
            <w:noProof/>
            <w:webHidden/>
          </w:rPr>
          <w:tab/>
        </w:r>
        <w:r>
          <w:rPr>
            <w:noProof/>
            <w:webHidden/>
          </w:rPr>
          <w:fldChar w:fldCharType="begin"/>
        </w:r>
        <w:r w:rsidR="00C40FB5">
          <w:rPr>
            <w:noProof/>
            <w:webHidden/>
          </w:rPr>
          <w:instrText xml:space="preserve"> PAGEREF _Toc424300228 \h </w:instrText>
        </w:r>
        <w:r>
          <w:rPr>
            <w:noProof/>
            <w:webHidden/>
          </w:rPr>
        </w:r>
        <w:r>
          <w:rPr>
            <w:noProof/>
            <w:webHidden/>
          </w:rPr>
          <w:fldChar w:fldCharType="separate"/>
        </w:r>
        <w:r w:rsidR="00D627F4">
          <w:rPr>
            <w:noProof/>
            <w:webHidden/>
          </w:rPr>
          <w:t>100</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229" w:history="1">
        <w:r w:rsidR="00C40FB5" w:rsidRPr="001023B1">
          <w:rPr>
            <w:rStyle w:val="aa"/>
            <w:noProof/>
          </w:rPr>
          <w:t>Результаты основного государственного экзамена по обществознанию выпускников IX классов Брянской области в 2015 году</w:t>
        </w:r>
        <w:r w:rsidR="00C40FB5">
          <w:rPr>
            <w:noProof/>
            <w:webHidden/>
          </w:rPr>
          <w:tab/>
        </w:r>
        <w:r>
          <w:rPr>
            <w:noProof/>
            <w:webHidden/>
          </w:rPr>
          <w:fldChar w:fldCharType="begin"/>
        </w:r>
        <w:r w:rsidR="00C40FB5">
          <w:rPr>
            <w:noProof/>
            <w:webHidden/>
          </w:rPr>
          <w:instrText xml:space="preserve"> PAGEREF _Toc424300229 \h </w:instrText>
        </w:r>
        <w:r>
          <w:rPr>
            <w:noProof/>
            <w:webHidden/>
          </w:rPr>
        </w:r>
        <w:r>
          <w:rPr>
            <w:noProof/>
            <w:webHidden/>
          </w:rPr>
          <w:fldChar w:fldCharType="separate"/>
        </w:r>
        <w:r w:rsidR="00D627F4">
          <w:rPr>
            <w:noProof/>
            <w:webHidden/>
          </w:rPr>
          <w:t>100</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230" w:history="1">
        <w:r w:rsidR="00C40FB5" w:rsidRPr="001023B1">
          <w:rPr>
            <w:rStyle w:val="aa"/>
            <w:noProof/>
          </w:rPr>
          <w:t>Результаты ОГЭ по обществознанию выпускников 9-х классов инновационных  образовательных организаций Брянской области в 2015 году</w:t>
        </w:r>
        <w:r w:rsidR="00C40FB5">
          <w:rPr>
            <w:noProof/>
            <w:webHidden/>
          </w:rPr>
          <w:tab/>
        </w:r>
        <w:r>
          <w:rPr>
            <w:noProof/>
            <w:webHidden/>
          </w:rPr>
          <w:fldChar w:fldCharType="begin"/>
        </w:r>
        <w:r w:rsidR="00C40FB5">
          <w:rPr>
            <w:noProof/>
            <w:webHidden/>
          </w:rPr>
          <w:instrText xml:space="preserve"> PAGEREF _Toc424300230 \h </w:instrText>
        </w:r>
        <w:r>
          <w:rPr>
            <w:noProof/>
            <w:webHidden/>
          </w:rPr>
        </w:r>
        <w:r>
          <w:rPr>
            <w:noProof/>
            <w:webHidden/>
          </w:rPr>
          <w:fldChar w:fldCharType="separate"/>
        </w:r>
        <w:r w:rsidR="00D627F4">
          <w:rPr>
            <w:noProof/>
            <w:webHidden/>
          </w:rPr>
          <w:t>102</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231" w:history="1">
        <w:r w:rsidR="00C40FB5" w:rsidRPr="001023B1">
          <w:rPr>
            <w:rStyle w:val="aa"/>
            <w:noProof/>
          </w:rPr>
          <w:t>Анализ выполнения заданий экзаменационной работы по обществознанию выпускниками IX классов Брянской области в 2015 году</w:t>
        </w:r>
        <w:r w:rsidR="00C40FB5">
          <w:rPr>
            <w:noProof/>
            <w:webHidden/>
          </w:rPr>
          <w:tab/>
        </w:r>
        <w:r>
          <w:rPr>
            <w:noProof/>
            <w:webHidden/>
          </w:rPr>
          <w:fldChar w:fldCharType="begin"/>
        </w:r>
        <w:r w:rsidR="00C40FB5">
          <w:rPr>
            <w:noProof/>
            <w:webHidden/>
          </w:rPr>
          <w:instrText xml:space="preserve"> PAGEREF _Toc424300231 \h </w:instrText>
        </w:r>
        <w:r>
          <w:rPr>
            <w:noProof/>
            <w:webHidden/>
          </w:rPr>
        </w:r>
        <w:r>
          <w:rPr>
            <w:noProof/>
            <w:webHidden/>
          </w:rPr>
          <w:fldChar w:fldCharType="separate"/>
        </w:r>
        <w:r w:rsidR="00D627F4">
          <w:rPr>
            <w:noProof/>
            <w:webHidden/>
          </w:rPr>
          <w:t>102</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232" w:history="1">
        <w:r w:rsidR="00C40FB5" w:rsidRPr="001023B1">
          <w:rPr>
            <w:rStyle w:val="aa"/>
            <w:noProof/>
          </w:rPr>
          <w:t>ЛИТЕРАТУРА</w:t>
        </w:r>
        <w:r w:rsidR="00C40FB5">
          <w:rPr>
            <w:noProof/>
            <w:webHidden/>
          </w:rPr>
          <w:tab/>
        </w:r>
        <w:r>
          <w:rPr>
            <w:noProof/>
            <w:webHidden/>
          </w:rPr>
          <w:fldChar w:fldCharType="begin"/>
        </w:r>
        <w:r w:rsidR="00C40FB5">
          <w:rPr>
            <w:noProof/>
            <w:webHidden/>
          </w:rPr>
          <w:instrText xml:space="preserve"> PAGEREF _Toc424300232 \h </w:instrText>
        </w:r>
        <w:r>
          <w:rPr>
            <w:noProof/>
            <w:webHidden/>
          </w:rPr>
        </w:r>
        <w:r>
          <w:rPr>
            <w:noProof/>
            <w:webHidden/>
          </w:rPr>
          <w:fldChar w:fldCharType="separate"/>
        </w:r>
        <w:r w:rsidR="00D627F4">
          <w:rPr>
            <w:noProof/>
            <w:webHidden/>
          </w:rPr>
          <w:t>109</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233" w:history="1">
        <w:r w:rsidR="00C40FB5" w:rsidRPr="001023B1">
          <w:rPr>
            <w:rStyle w:val="aa"/>
            <w:noProof/>
          </w:rPr>
          <w:t>Результаты основного государственного экзамена по литературе выпускников IX классов Брянской области в 2015 году</w:t>
        </w:r>
        <w:r w:rsidR="00C40FB5">
          <w:rPr>
            <w:noProof/>
            <w:webHidden/>
          </w:rPr>
          <w:tab/>
        </w:r>
        <w:r>
          <w:rPr>
            <w:noProof/>
            <w:webHidden/>
          </w:rPr>
          <w:fldChar w:fldCharType="begin"/>
        </w:r>
        <w:r w:rsidR="00C40FB5">
          <w:rPr>
            <w:noProof/>
            <w:webHidden/>
          </w:rPr>
          <w:instrText xml:space="preserve"> PAGEREF _Toc424300233 \h </w:instrText>
        </w:r>
        <w:r>
          <w:rPr>
            <w:noProof/>
            <w:webHidden/>
          </w:rPr>
        </w:r>
        <w:r>
          <w:rPr>
            <w:noProof/>
            <w:webHidden/>
          </w:rPr>
          <w:fldChar w:fldCharType="separate"/>
        </w:r>
        <w:r w:rsidR="00D627F4">
          <w:rPr>
            <w:noProof/>
            <w:webHidden/>
          </w:rPr>
          <w:t>109</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234" w:history="1">
        <w:r w:rsidR="00C40FB5" w:rsidRPr="001023B1">
          <w:rPr>
            <w:rStyle w:val="aa"/>
            <w:noProof/>
          </w:rPr>
          <w:t>Результаты ОГЭ по литературе выпускников 9-х классов инновационных образовательных организаций Брянской области в 2015 году</w:t>
        </w:r>
        <w:r w:rsidR="00C40FB5">
          <w:rPr>
            <w:noProof/>
            <w:webHidden/>
          </w:rPr>
          <w:tab/>
        </w:r>
        <w:r>
          <w:rPr>
            <w:noProof/>
            <w:webHidden/>
          </w:rPr>
          <w:fldChar w:fldCharType="begin"/>
        </w:r>
        <w:r w:rsidR="00C40FB5">
          <w:rPr>
            <w:noProof/>
            <w:webHidden/>
          </w:rPr>
          <w:instrText xml:space="preserve"> PAGEREF _Toc424300234 \h </w:instrText>
        </w:r>
        <w:r>
          <w:rPr>
            <w:noProof/>
            <w:webHidden/>
          </w:rPr>
        </w:r>
        <w:r>
          <w:rPr>
            <w:noProof/>
            <w:webHidden/>
          </w:rPr>
          <w:fldChar w:fldCharType="separate"/>
        </w:r>
        <w:r w:rsidR="00D627F4">
          <w:rPr>
            <w:noProof/>
            <w:webHidden/>
          </w:rPr>
          <w:t>111</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235" w:history="1">
        <w:r w:rsidR="00C40FB5" w:rsidRPr="001023B1">
          <w:rPr>
            <w:rStyle w:val="aa"/>
            <w:noProof/>
          </w:rPr>
          <w:t>Анализ выполнения заданий экзаменационной работы по литературе выпускниками IX классов Брянской области в 2015 году</w:t>
        </w:r>
        <w:r w:rsidR="00C40FB5">
          <w:rPr>
            <w:noProof/>
            <w:webHidden/>
          </w:rPr>
          <w:tab/>
        </w:r>
        <w:r>
          <w:rPr>
            <w:noProof/>
            <w:webHidden/>
          </w:rPr>
          <w:fldChar w:fldCharType="begin"/>
        </w:r>
        <w:r w:rsidR="00C40FB5">
          <w:rPr>
            <w:noProof/>
            <w:webHidden/>
          </w:rPr>
          <w:instrText xml:space="preserve"> PAGEREF _Toc424300235 \h </w:instrText>
        </w:r>
        <w:r>
          <w:rPr>
            <w:noProof/>
            <w:webHidden/>
          </w:rPr>
        </w:r>
        <w:r>
          <w:rPr>
            <w:noProof/>
            <w:webHidden/>
          </w:rPr>
          <w:fldChar w:fldCharType="separate"/>
        </w:r>
        <w:r w:rsidR="00D627F4">
          <w:rPr>
            <w:noProof/>
            <w:webHidden/>
          </w:rPr>
          <w:t>111</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236" w:history="1">
        <w:r w:rsidR="00C40FB5" w:rsidRPr="001023B1">
          <w:rPr>
            <w:rStyle w:val="aa"/>
            <w:noProof/>
          </w:rPr>
          <w:t>Сведения о поданных апелляциях в период проведения ГИА-9 в Брянской области в 2015 году</w:t>
        </w:r>
        <w:r w:rsidR="00C40FB5">
          <w:rPr>
            <w:noProof/>
            <w:webHidden/>
          </w:rPr>
          <w:tab/>
        </w:r>
        <w:r>
          <w:rPr>
            <w:noProof/>
            <w:webHidden/>
          </w:rPr>
          <w:fldChar w:fldCharType="begin"/>
        </w:r>
        <w:r w:rsidR="00C40FB5">
          <w:rPr>
            <w:noProof/>
            <w:webHidden/>
          </w:rPr>
          <w:instrText xml:space="preserve"> PAGEREF _Toc424300236 \h </w:instrText>
        </w:r>
        <w:r>
          <w:rPr>
            <w:noProof/>
            <w:webHidden/>
          </w:rPr>
        </w:r>
        <w:r>
          <w:rPr>
            <w:noProof/>
            <w:webHidden/>
          </w:rPr>
          <w:fldChar w:fldCharType="separate"/>
        </w:r>
        <w:r w:rsidR="00D627F4">
          <w:rPr>
            <w:noProof/>
            <w:webHidden/>
          </w:rPr>
          <w:t>116</w:t>
        </w:r>
        <w:r>
          <w:rPr>
            <w:noProof/>
            <w:webHidden/>
          </w:rPr>
          <w:fldChar w:fldCharType="end"/>
        </w:r>
      </w:hyperlink>
    </w:p>
    <w:p w:rsidR="00C40FB5" w:rsidRDefault="001C0151">
      <w:pPr>
        <w:pStyle w:val="11"/>
        <w:tabs>
          <w:tab w:val="right" w:leader="dot" w:pos="9628"/>
        </w:tabs>
        <w:rPr>
          <w:rFonts w:asciiTheme="minorHAnsi" w:eastAsiaTheme="minorEastAsia" w:hAnsiTheme="minorHAnsi" w:cstheme="minorBidi"/>
          <w:noProof/>
          <w:sz w:val="22"/>
          <w:szCs w:val="22"/>
        </w:rPr>
      </w:pPr>
      <w:hyperlink w:anchor="_Toc424300237" w:history="1">
        <w:r w:rsidR="00C40FB5" w:rsidRPr="001023B1">
          <w:rPr>
            <w:rStyle w:val="aa"/>
            <w:caps/>
            <w:noProof/>
          </w:rPr>
          <w:t xml:space="preserve">Официальные интернет-ресурсы информационной поддержки государственной итоговой аттестации выпускников </w:t>
        </w:r>
        <w:r w:rsidR="00C40FB5" w:rsidRPr="001023B1">
          <w:rPr>
            <w:rStyle w:val="aa"/>
            <w:caps/>
            <w:noProof/>
            <w:lang w:val="en-US"/>
          </w:rPr>
          <w:t>IX</w:t>
        </w:r>
        <w:r w:rsidR="00C40FB5" w:rsidRPr="001023B1">
          <w:rPr>
            <w:rStyle w:val="aa"/>
            <w:caps/>
            <w:noProof/>
          </w:rPr>
          <w:t xml:space="preserve"> классов</w:t>
        </w:r>
        <w:r w:rsidR="00C40FB5">
          <w:rPr>
            <w:noProof/>
            <w:webHidden/>
          </w:rPr>
          <w:tab/>
        </w:r>
        <w:r>
          <w:rPr>
            <w:noProof/>
            <w:webHidden/>
          </w:rPr>
          <w:fldChar w:fldCharType="begin"/>
        </w:r>
        <w:r w:rsidR="00C40FB5">
          <w:rPr>
            <w:noProof/>
            <w:webHidden/>
          </w:rPr>
          <w:instrText xml:space="preserve"> PAGEREF _Toc424300237 \h </w:instrText>
        </w:r>
        <w:r>
          <w:rPr>
            <w:noProof/>
            <w:webHidden/>
          </w:rPr>
        </w:r>
        <w:r>
          <w:rPr>
            <w:noProof/>
            <w:webHidden/>
          </w:rPr>
          <w:fldChar w:fldCharType="separate"/>
        </w:r>
        <w:r w:rsidR="00D627F4">
          <w:rPr>
            <w:noProof/>
            <w:webHidden/>
          </w:rPr>
          <w:t>117</w:t>
        </w:r>
        <w:r>
          <w:rPr>
            <w:noProof/>
            <w:webHidden/>
          </w:rPr>
          <w:fldChar w:fldCharType="end"/>
        </w:r>
      </w:hyperlink>
    </w:p>
    <w:p w:rsidR="00B77893" w:rsidRPr="00E3223D" w:rsidRDefault="001C0151">
      <w:pPr>
        <w:rPr>
          <w:color w:val="FF0000"/>
        </w:rPr>
      </w:pPr>
      <w:r w:rsidRPr="00E3223D">
        <w:rPr>
          <w:color w:val="FF0000"/>
        </w:rPr>
        <w:fldChar w:fldCharType="end"/>
      </w:r>
    </w:p>
    <w:p w:rsidR="00B77893" w:rsidRDefault="00B77893" w:rsidP="00B77893">
      <w:pPr>
        <w:ind w:firstLine="709"/>
        <w:jc w:val="both"/>
        <w:rPr>
          <w:color w:val="000000"/>
        </w:rPr>
        <w:sectPr w:rsidR="00B77893" w:rsidSect="00872F78">
          <w:pgSz w:w="11906" w:h="16838"/>
          <w:pgMar w:top="851" w:right="1134" w:bottom="284" w:left="1134" w:header="709" w:footer="709" w:gutter="0"/>
          <w:cols w:space="708"/>
          <w:titlePg/>
          <w:docGrid w:linePitch="360"/>
        </w:sectPr>
      </w:pPr>
    </w:p>
    <w:p w:rsidR="00B77893" w:rsidRDefault="00B77893" w:rsidP="00B77893">
      <w:pPr>
        <w:pStyle w:val="1"/>
      </w:pPr>
      <w:bookmarkStart w:id="0" w:name="_Toc424300185"/>
      <w:r>
        <w:lastRenderedPageBreak/>
        <w:t>Введение</w:t>
      </w:r>
      <w:bookmarkEnd w:id="0"/>
    </w:p>
    <w:p w:rsidR="00357962" w:rsidRDefault="00357962" w:rsidP="00985E45">
      <w:pPr>
        <w:pStyle w:val="af5"/>
        <w:spacing w:after="0" w:afterAutospacing="0"/>
        <w:ind w:firstLine="709"/>
        <w:contextualSpacing/>
        <w:jc w:val="both"/>
        <w:rPr>
          <w:sz w:val="23"/>
          <w:szCs w:val="23"/>
        </w:rPr>
      </w:pPr>
      <w:r>
        <w:rPr>
          <w:sz w:val="23"/>
          <w:szCs w:val="23"/>
        </w:rPr>
        <w:t xml:space="preserve">Государственная итоговая аттестация по образовательным программам основного общего образования (далее – ГИА-9) является обязательной (независимо от формы обучения) и проводится по завершении учебного года в формах </w:t>
      </w:r>
      <w:r>
        <w:rPr>
          <w:i/>
          <w:iCs/>
          <w:sz w:val="23"/>
          <w:szCs w:val="23"/>
        </w:rPr>
        <w:t xml:space="preserve">основного государственного </w:t>
      </w:r>
      <w:r w:rsidRPr="000C0A03">
        <w:rPr>
          <w:i/>
          <w:iCs/>
          <w:sz w:val="23"/>
          <w:szCs w:val="23"/>
        </w:rPr>
        <w:t>экз</w:t>
      </w:r>
      <w:r w:rsidRPr="000C0A03">
        <w:rPr>
          <w:i/>
          <w:sz w:val="23"/>
          <w:szCs w:val="23"/>
        </w:rPr>
        <w:t>амена</w:t>
      </w:r>
      <w:r>
        <w:rPr>
          <w:sz w:val="23"/>
          <w:szCs w:val="23"/>
        </w:rPr>
        <w:t xml:space="preserve"> (ОГЭ) и </w:t>
      </w:r>
      <w:r>
        <w:rPr>
          <w:i/>
          <w:iCs/>
          <w:sz w:val="23"/>
          <w:szCs w:val="23"/>
        </w:rPr>
        <w:t xml:space="preserve">государственного выпускного экзамена </w:t>
      </w:r>
      <w:r>
        <w:rPr>
          <w:sz w:val="23"/>
          <w:szCs w:val="23"/>
        </w:rPr>
        <w:t>(ГВЭ).</w:t>
      </w:r>
    </w:p>
    <w:p w:rsidR="00357962" w:rsidRDefault="00357962" w:rsidP="00985E45">
      <w:pPr>
        <w:pStyle w:val="af5"/>
        <w:spacing w:after="0" w:afterAutospacing="0"/>
        <w:ind w:firstLine="709"/>
        <w:contextualSpacing/>
        <w:jc w:val="both"/>
      </w:pPr>
      <w:r>
        <w:rPr>
          <w:sz w:val="23"/>
          <w:szCs w:val="23"/>
        </w:rPr>
        <w:t xml:space="preserve">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(далее – ГИА). ГИА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 </w:t>
      </w:r>
      <w:r w:rsidR="000D7458" w:rsidRPr="000D7458">
        <w:t>(</w:t>
      </w:r>
      <w:r w:rsidR="000D7458" w:rsidRPr="000D7458">
        <w:rPr>
          <w:color w:val="000000"/>
        </w:rPr>
        <w:t>ФЗ «Об образовании в РФ» от 29.12.2012 №273)</w:t>
      </w:r>
      <w:r w:rsidR="000D7458" w:rsidRPr="000D7458">
        <w:t xml:space="preserve">. </w:t>
      </w:r>
    </w:p>
    <w:p w:rsidR="00357962" w:rsidRDefault="00357962" w:rsidP="00357962">
      <w:pPr>
        <w:pStyle w:val="Default"/>
        <w:ind w:firstLine="709"/>
        <w:contextualSpacing/>
        <w:jc w:val="both"/>
        <w:rPr>
          <w:sz w:val="23"/>
          <w:szCs w:val="23"/>
        </w:rPr>
      </w:pPr>
      <w:r>
        <w:rPr>
          <w:sz w:val="23"/>
          <w:szCs w:val="23"/>
        </w:rPr>
        <w:t>«К государственной итоговой аттестации допускаются обучающиеся, не имеющие академической задолженности и в полном объёме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w:t>
      </w:r>
    </w:p>
    <w:p w:rsidR="000D7458" w:rsidRPr="000D7458" w:rsidRDefault="00357962" w:rsidP="00357962">
      <w:pPr>
        <w:pStyle w:val="af5"/>
        <w:spacing w:before="0" w:beforeAutospacing="0" w:after="0" w:afterAutospacing="0"/>
        <w:ind w:firstLine="709"/>
        <w:contextualSpacing/>
        <w:jc w:val="both"/>
      </w:pPr>
      <w:r>
        <w:rPr>
          <w:sz w:val="23"/>
          <w:szCs w:val="23"/>
        </w:rPr>
        <w:t xml:space="preserve">«ГИА включает в себя </w:t>
      </w:r>
      <w:r>
        <w:rPr>
          <w:b/>
          <w:bCs/>
          <w:sz w:val="23"/>
          <w:szCs w:val="23"/>
        </w:rPr>
        <w:t xml:space="preserve">обязательные </w:t>
      </w:r>
      <w:r>
        <w:rPr>
          <w:sz w:val="23"/>
          <w:szCs w:val="23"/>
        </w:rPr>
        <w:t xml:space="preserve">письменные экзамены по </w:t>
      </w:r>
      <w:r>
        <w:rPr>
          <w:b/>
          <w:bCs/>
          <w:sz w:val="23"/>
          <w:szCs w:val="23"/>
        </w:rPr>
        <w:t xml:space="preserve">русскому языку </w:t>
      </w:r>
      <w:r>
        <w:rPr>
          <w:sz w:val="23"/>
          <w:szCs w:val="23"/>
        </w:rPr>
        <w:t xml:space="preserve">и </w:t>
      </w:r>
      <w:r>
        <w:rPr>
          <w:b/>
          <w:bCs/>
          <w:sz w:val="23"/>
          <w:szCs w:val="23"/>
        </w:rPr>
        <w:t>математике</w:t>
      </w:r>
      <w:r>
        <w:rPr>
          <w:sz w:val="23"/>
          <w:szCs w:val="23"/>
        </w:rPr>
        <w:t>. Экзамены по другим учебным предметам: литературе, физике, химии, биологии, географии, истории, обществознанию, иностранным языкам, информатике и ИКТ, обучающиеся сдают на добровольной основе по своему выбору» (</w:t>
      </w:r>
      <w:r w:rsidR="00FE3BDA">
        <w:t>"</w:t>
      </w:r>
      <w:r w:rsidR="00FE3BDA" w:rsidRPr="00FE3BDA">
        <w:rPr>
          <w:sz w:val="23"/>
          <w:szCs w:val="23"/>
        </w:rPr>
        <w:t xml:space="preserve">Об утверждении </w:t>
      </w:r>
      <w:r>
        <w:t>П</w:t>
      </w:r>
      <w:r w:rsidR="000D7458" w:rsidRPr="000D7458">
        <w:t>оряд</w:t>
      </w:r>
      <w:r w:rsidR="00FE3BDA">
        <w:t>ка</w:t>
      </w:r>
      <w:r w:rsidR="000D7458" w:rsidRPr="000D7458">
        <w:t xml:space="preserve"> проведения </w:t>
      </w:r>
      <w:r w:rsidR="00FE3BDA">
        <w:rPr>
          <w:sz w:val="23"/>
          <w:szCs w:val="23"/>
        </w:rPr>
        <w:t>государственной итоговой аттестации</w:t>
      </w:r>
      <w:r w:rsidR="000D7458" w:rsidRPr="000D7458">
        <w:t xml:space="preserve"> </w:t>
      </w:r>
      <w:r w:rsidR="00FE3BDA">
        <w:rPr>
          <w:sz w:val="23"/>
          <w:szCs w:val="23"/>
        </w:rPr>
        <w:t>по образовательным программам основного общего образования",</w:t>
      </w:r>
      <w:r w:rsidR="00FE3BDA" w:rsidRPr="000D7458">
        <w:t xml:space="preserve"> </w:t>
      </w:r>
      <w:r w:rsidR="00FE3BDA">
        <w:t>утвержденный</w:t>
      </w:r>
      <w:r w:rsidR="000D7458" w:rsidRPr="000D7458">
        <w:t xml:space="preserve"> </w:t>
      </w:r>
      <w:hyperlink r:id="rId10" w:history="1">
        <w:r w:rsidR="000D7458" w:rsidRPr="000D7458">
          <w:t xml:space="preserve">приказом </w:t>
        </w:r>
        <w:proofErr w:type="spellStart"/>
        <w:r w:rsidR="000D7458" w:rsidRPr="000D7458">
          <w:t>Минобрнауки</w:t>
        </w:r>
        <w:proofErr w:type="spellEnd"/>
        <w:r w:rsidR="000D7458" w:rsidRPr="000D7458">
          <w:t xml:space="preserve"> РФ от 25.12.</w:t>
        </w:r>
        <w:r w:rsidR="00FE3BDA" w:rsidRPr="00FE3BDA">
          <w:t xml:space="preserve"> </w:t>
        </w:r>
        <w:r w:rsidR="000D7458" w:rsidRPr="000D7458">
          <w:t xml:space="preserve">2013 №1394 </w:t>
        </w:r>
        <w:r w:rsidR="00FE3BDA" w:rsidRPr="00FE3BDA">
          <w:rPr>
            <w:rFonts w:eastAsia="Calibri"/>
            <w:iCs/>
            <w:szCs w:val="28"/>
            <w:lang w:eastAsia="en-US" w:bidi="en-US"/>
          </w:rPr>
          <w:t xml:space="preserve">(в редакции Приказа </w:t>
        </w:r>
        <w:proofErr w:type="spellStart"/>
        <w:r w:rsidR="00FE3BDA" w:rsidRPr="00FE3BDA">
          <w:rPr>
            <w:rFonts w:eastAsia="Calibri"/>
            <w:iCs/>
            <w:szCs w:val="28"/>
            <w:lang w:eastAsia="en-US" w:bidi="en-US"/>
          </w:rPr>
          <w:t>Минобрнауки</w:t>
        </w:r>
        <w:proofErr w:type="spellEnd"/>
        <w:r w:rsidR="00FE3BDA" w:rsidRPr="00FE3BDA">
          <w:rPr>
            <w:rFonts w:eastAsia="Calibri"/>
            <w:iCs/>
            <w:szCs w:val="28"/>
            <w:lang w:eastAsia="en-US" w:bidi="en-US"/>
          </w:rPr>
          <w:t xml:space="preserve"> РФ от 16.01.2015 г. №10)</w:t>
        </w:r>
        <w:r w:rsidR="00FE3BDA">
          <w:rPr>
            <w:rFonts w:eastAsia="Calibri"/>
            <w:iCs/>
            <w:szCs w:val="28"/>
            <w:lang w:eastAsia="en-US" w:bidi="en-US"/>
          </w:rPr>
          <w:t xml:space="preserve">. </w:t>
        </w:r>
      </w:hyperlink>
    </w:p>
    <w:p w:rsidR="00520932" w:rsidRDefault="00AF4CAD" w:rsidP="00520932">
      <w:pPr>
        <w:autoSpaceDE w:val="0"/>
        <w:autoSpaceDN w:val="0"/>
        <w:adjustRightInd w:val="0"/>
        <w:ind w:firstLine="709"/>
        <w:contextualSpacing/>
        <w:jc w:val="both"/>
      </w:pPr>
      <w:r>
        <w:t xml:space="preserve">С 2014 года процедура проведения ГИА-9 перешла в штатный режим. </w:t>
      </w:r>
      <w:r w:rsidR="00520932" w:rsidRPr="000D7458">
        <w:t>В государственной итоговой аттестации 9-х классов в 201</w:t>
      </w:r>
      <w:r w:rsidR="00520932">
        <w:t>5</w:t>
      </w:r>
      <w:r w:rsidR="00520932" w:rsidRPr="000D7458">
        <w:t xml:space="preserve"> году в Брянской области приняли участие </w:t>
      </w:r>
      <w:r w:rsidR="00520932">
        <w:t>около</w:t>
      </w:r>
      <w:r w:rsidR="00520932" w:rsidRPr="000D7458">
        <w:t xml:space="preserve"> 10 тыс. учащихся.</w:t>
      </w:r>
    </w:p>
    <w:p w:rsidR="000D7458" w:rsidRPr="000D7458" w:rsidRDefault="00AF4CAD" w:rsidP="00520932">
      <w:pPr>
        <w:autoSpaceDE w:val="0"/>
        <w:autoSpaceDN w:val="0"/>
        <w:adjustRightInd w:val="0"/>
        <w:ind w:firstLine="709"/>
        <w:contextualSpacing/>
        <w:jc w:val="both"/>
      </w:pPr>
      <w:r>
        <w:t xml:space="preserve">В 2015 году из 14 учебных предметов, предложенных </w:t>
      </w:r>
      <w:proofErr w:type="spellStart"/>
      <w:r>
        <w:t>Рособрнадзором</w:t>
      </w:r>
      <w:proofErr w:type="spellEnd"/>
      <w:r>
        <w:t xml:space="preserve"> для проведения ГИА-9, в Брянской области проводились экзамены по 12 предметам. Не проводился экзамен по испанскому язы</w:t>
      </w:r>
      <w:r w:rsidR="000C0A03">
        <w:t>ку (этот предмет не преподаётся</w:t>
      </w:r>
      <w:r w:rsidR="00812B3C">
        <w:t xml:space="preserve"> в школах области), французский язык не выбрал ни</w:t>
      </w:r>
      <w:r w:rsidR="001D752C">
        <w:t xml:space="preserve"> один участник</w:t>
      </w:r>
      <w:r w:rsidR="00812B3C">
        <w:t>.</w:t>
      </w:r>
    </w:p>
    <w:p w:rsidR="00812B3C" w:rsidRPr="00812B3C" w:rsidRDefault="00812B3C" w:rsidP="00812B3C">
      <w:pPr>
        <w:autoSpaceDE w:val="0"/>
        <w:autoSpaceDN w:val="0"/>
        <w:adjustRightInd w:val="0"/>
        <w:ind w:firstLine="709"/>
        <w:jc w:val="both"/>
        <w:rPr>
          <w:rFonts w:eastAsia="Calibri"/>
          <w:color w:val="000000"/>
        </w:rPr>
      </w:pPr>
      <w:r w:rsidRPr="00812B3C">
        <w:rPr>
          <w:rFonts w:eastAsia="Calibri"/>
          <w:color w:val="000000"/>
        </w:rPr>
        <w:t>Оценивание результатов выполнения работ в 201</w:t>
      </w:r>
      <w:r>
        <w:rPr>
          <w:rFonts w:eastAsia="Calibri"/>
          <w:color w:val="000000"/>
        </w:rPr>
        <w:t>5</w:t>
      </w:r>
      <w:r w:rsidRPr="00812B3C">
        <w:rPr>
          <w:rFonts w:eastAsia="Calibri"/>
          <w:color w:val="000000"/>
        </w:rPr>
        <w:t xml:space="preserve"> году, как и в </w:t>
      </w:r>
      <w:r>
        <w:rPr>
          <w:rFonts w:eastAsia="Calibri"/>
          <w:color w:val="000000"/>
        </w:rPr>
        <w:t xml:space="preserve">2014 </w:t>
      </w:r>
      <w:r w:rsidRPr="00812B3C">
        <w:rPr>
          <w:rFonts w:eastAsia="Calibri"/>
          <w:color w:val="000000"/>
        </w:rPr>
        <w:t>год</w:t>
      </w:r>
      <w:r>
        <w:rPr>
          <w:rFonts w:eastAsia="Calibri"/>
          <w:color w:val="000000"/>
        </w:rPr>
        <w:t>у</w:t>
      </w:r>
      <w:r w:rsidRPr="00812B3C">
        <w:rPr>
          <w:rFonts w:eastAsia="Calibri"/>
          <w:color w:val="000000"/>
        </w:rPr>
        <w:t xml:space="preserve">, осуществлялось с помощью двух количественных показателей: традиционной отметки и общего балла. </w:t>
      </w:r>
    </w:p>
    <w:p w:rsidR="00812B3C" w:rsidRPr="00812B3C" w:rsidRDefault="00812B3C" w:rsidP="00812B3C">
      <w:pPr>
        <w:autoSpaceDE w:val="0"/>
        <w:autoSpaceDN w:val="0"/>
        <w:adjustRightInd w:val="0"/>
        <w:ind w:firstLine="709"/>
        <w:jc w:val="both"/>
        <w:rPr>
          <w:rFonts w:eastAsia="Calibri"/>
          <w:color w:val="000000"/>
        </w:rPr>
      </w:pPr>
      <w:r w:rsidRPr="00812B3C">
        <w:rPr>
          <w:rFonts w:eastAsia="Calibri"/>
          <w:color w:val="000000"/>
        </w:rPr>
        <w:t xml:space="preserve">Основное назначение общего балла – повышение информативности традиционной отметки, расширение диапазона отметок «4» и «5» и более детальная их дифференциация. </w:t>
      </w:r>
    </w:p>
    <w:p w:rsidR="000D7458" w:rsidRPr="000D7458" w:rsidRDefault="00812B3C" w:rsidP="00812B3C">
      <w:pPr>
        <w:ind w:firstLine="709"/>
        <w:contextualSpacing/>
        <w:jc w:val="both"/>
      </w:pPr>
      <w:r w:rsidRPr="00812B3C">
        <w:rPr>
          <w:rFonts w:eastAsia="Calibri"/>
          <w:color w:val="000000"/>
        </w:rPr>
        <w:t>Перевод баллов в отметки по пятибалльной шкале, а также использование и интерпретация результатов выполнения экзаменационных работ при проведении ГИА-9 осуществляется на основе рекомендаций, предоставленных ФИПИ</w:t>
      </w:r>
      <w:r>
        <w:t>,</w:t>
      </w:r>
      <w:r w:rsidR="008A4AC4">
        <w:t xml:space="preserve"> </w:t>
      </w:r>
      <w:r>
        <w:t xml:space="preserve">письма </w:t>
      </w:r>
      <w:proofErr w:type="spellStart"/>
      <w:r>
        <w:t>Рособрнадзора</w:t>
      </w:r>
      <w:proofErr w:type="spellEnd"/>
      <w:r>
        <w:t xml:space="preserve"> от 29.04.2015 №02-164 и </w:t>
      </w:r>
      <w:r w:rsidR="000D7458" w:rsidRPr="000D7458">
        <w:t>утвержден приказом департамента образования и науки Брянской области от 1</w:t>
      </w:r>
      <w:r>
        <w:t>0</w:t>
      </w:r>
      <w:r w:rsidR="000D7458" w:rsidRPr="000D7458">
        <w:t>.04.201</w:t>
      </w:r>
      <w:r>
        <w:t>5</w:t>
      </w:r>
      <w:r w:rsidR="000D7458" w:rsidRPr="000D7458">
        <w:t xml:space="preserve"> №</w:t>
      </w:r>
      <w:r>
        <w:t>964</w:t>
      </w:r>
      <w:r w:rsidR="000D7458" w:rsidRPr="000D7458">
        <w:t xml:space="preserve"> </w:t>
      </w:r>
      <w:r w:rsidR="001D752C">
        <w:t>"Об</w:t>
      </w:r>
      <w:r w:rsidR="001D752C" w:rsidRPr="00DA17DC">
        <w:t xml:space="preserve"> </w:t>
      </w:r>
      <w:r w:rsidR="001D752C">
        <w:t>утверждении шкалы перевода суммы первичных баллов</w:t>
      </w:r>
      <w:r w:rsidR="001D752C" w:rsidRPr="00DA17DC">
        <w:t xml:space="preserve"> </w:t>
      </w:r>
      <w:r w:rsidR="001D752C">
        <w:t xml:space="preserve">за экзаменационные работы ОГЭ и ГВЭ </w:t>
      </w:r>
      <w:r w:rsidR="001D752C" w:rsidRPr="00DA17DC">
        <w:t xml:space="preserve">в </w:t>
      </w:r>
      <w:r w:rsidR="001D752C">
        <w:t>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2015 году"</w:t>
      </w:r>
      <w:r w:rsidR="000D7458" w:rsidRPr="000D7458">
        <w:t>.</w:t>
      </w:r>
    </w:p>
    <w:p w:rsidR="000D5598" w:rsidRPr="00FC50A2" w:rsidRDefault="000D7458" w:rsidP="00520932">
      <w:pPr>
        <w:autoSpaceDE w:val="0"/>
        <w:autoSpaceDN w:val="0"/>
        <w:adjustRightInd w:val="0"/>
        <w:ind w:firstLine="709"/>
        <w:contextualSpacing/>
        <w:jc w:val="both"/>
        <w:rPr>
          <w:color w:val="FF0000"/>
        </w:rPr>
      </w:pPr>
      <w:r w:rsidRPr="000D7458">
        <w:t xml:space="preserve">Результаты экзаменов могут использоваться не только для </w:t>
      </w:r>
      <w:r w:rsidR="00A74765">
        <w:t xml:space="preserve">анализа </w:t>
      </w:r>
      <w:r w:rsidRPr="000D7458">
        <w:t xml:space="preserve">итоговой аттестации выпускников 9 классов, но и </w:t>
      </w:r>
      <w:r w:rsidR="00A74765">
        <w:t xml:space="preserve">для </w:t>
      </w:r>
      <w:r w:rsidRPr="000D7458">
        <w:t xml:space="preserve">формирования профильных классов, а также для аккредитации образовательных </w:t>
      </w:r>
      <w:r w:rsidR="00520932">
        <w:t>организаций</w:t>
      </w:r>
      <w:r w:rsidRPr="000D7458">
        <w:t xml:space="preserve"> и аттестации педагогических кадров (при условии участия в экзамене представительской выборки учащихся данного образовательного учреждения).</w:t>
      </w:r>
    </w:p>
    <w:p w:rsidR="000D5598" w:rsidRDefault="000D5598" w:rsidP="008F31B8">
      <w:pPr>
        <w:ind w:firstLine="567"/>
        <w:jc w:val="both"/>
        <w:rPr>
          <w:color w:val="000000"/>
        </w:rPr>
        <w:sectPr w:rsidR="000D5598" w:rsidSect="00872F78">
          <w:pgSz w:w="11906" w:h="16838"/>
          <w:pgMar w:top="851" w:right="1134" w:bottom="284" w:left="1134" w:header="709" w:footer="709" w:gutter="0"/>
          <w:cols w:space="708"/>
          <w:docGrid w:linePitch="360"/>
        </w:sectPr>
      </w:pPr>
    </w:p>
    <w:p w:rsidR="00785003" w:rsidRDefault="00785003" w:rsidP="009345C7">
      <w:pPr>
        <w:pStyle w:val="1"/>
        <w:spacing w:before="0"/>
        <w:jc w:val="center"/>
        <w:rPr>
          <w:sz w:val="24"/>
          <w:szCs w:val="24"/>
        </w:rPr>
      </w:pPr>
      <w:bookmarkStart w:id="1" w:name="_Toc424300186"/>
      <w:r>
        <w:rPr>
          <w:sz w:val="24"/>
          <w:szCs w:val="24"/>
        </w:rPr>
        <w:lastRenderedPageBreak/>
        <w:t>О</w:t>
      </w:r>
      <w:r w:rsidR="00252609">
        <w:rPr>
          <w:sz w:val="24"/>
          <w:szCs w:val="24"/>
        </w:rPr>
        <w:t>снов</w:t>
      </w:r>
      <w:r w:rsidR="002615C9">
        <w:rPr>
          <w:sz w:val="24"/>
          <w:szCs w:val="24"/>
        </w:rPr>
        <w:t xml:space="preserve">ные результаты государственной </w:t>
      </w:r>
      <w:r w:rsidR="00252609">
        <w:rPr>
          <w:sz w:val="24"/>
          <w:szCs w:val="24"/>
        </w:rPr>
        <w:t>итоговой аттестации выпускников</w:t>
      </w:r>
      <w:r>
        <w:rPr>
          <w:sz w:val="24"/>
          <w:szCs w:val="24"/>
        </w:rPr>
        <w:t xml:space="preserve"> </w:t>
      </w:r>
      <w:r>
        <w:rPr>
          <w:sz w:val="24"/>
          <w:szCs w:val="24"/>
          <w:lang w:val="en-US"/>
        </w:rPr>
        <w:t>IX</w:t>
      </w:r>
      <w:r>
        <w:rPr>
          <w:sz w:val="24"/>
          <w:szCs w:val="24"/>
        </w:rPr>
        <w:t xml:space="preserve"> </w:t>
      </w:r>
      <w:r w:rsidR="00252609">
        <w:rPr>
          <w:sz w:val="24"/>
          <w:szCs w:val="24"/>
        </w:rPr>
        <w:t xml:space="preserve">классов Брянской области в </w:t>
      </w:r>
      <w:r w:rsidR="00E60EAD">
        <w:rPr>
          <w:sz w:val="24"/>
          <w:szCs w:val="24"/>
        </w:rPr>
        <w:t>201</w:t>
      </w:r>
      <w:r w:rsidR="005057AB">
        <w:rPr>
          <w:sz w:val="24"/>
          <w:szCs w:val="24"/>
        </w:rPr>
        <w:t>5</w:t>
      </w:r>
      <w:r w:rsidR="00E60EAD">
        <w:rPr>
          <w:sz w:val="24"/>
          <w:szCs w:val="24"/>
        </w:rPr>
        <w:t xml:space="preserve"> году</w:t>
      </w:r>
      <w:bookmarkEnd w:id="1"/>
    </w:p>
    <w:p w:rsidR="007047BF" w:rsidRPr="007047BF" w:rsidRDefault="007047BF" w:rsidP="007047BF"/>
    <w:p w:rsidR="005057AB" w:rsidRPr="005057AB" w:rsidRDefault="009364FC" w:rsidP="005057AB">
      <w:pPr>
        <w:ind w:firstLine="709"/>
        <w:contextualSpacing/>
        <w:jc w:val="both"/>
      </w:pPr>
      <w:r>
        <w:tab/>
      </w:r>
      <w:r w:rsidR="005057AB" w:rsidRPr="005057AB">
        <w:t>В 2015 году в Брянской области обучение по основным общеобразовательным программам основно</w:t>
      </w:r>
      <w:r w:rsidR="005057AB">
        <w:t>го общего образования завершали</w:t>
      </w:r>
      <w:r w:rsidR="005057AB" w:rsidRPr="005057AB">
        <w:t xml:space="preserve"> 993</w:t>
      </w:r>
      <w:r w:rsidR="006961AB">
        <w:t>6</w:t>
      </w:r>
      <w:r w:rsidR="005057AB" w:rsidRPr="005057AB">
        <w:t xml:space="preserve"> выпускников. К государственной итоговой аттестации были допущены 992</w:t>
      </w:r>
      <w:r w:rsidR="006961AB">
        <w:t>8</w:t>
      </w:r>
      <w:r w:rsidR="005057AB" w:rsidRPr="005057AB">
        <w:t xml:space="preserve"> выпускников, не допущены </w:t>
      </w:r>
      <w:r w:rsidR="006961AB">
        <w:t>8</w:t>
      </w:r>
      <w:r w:rsidR="005057AB" w:rsidRPr="005057AB">
        <w:t xml:space="preserve"> (0,1%) выпускников. </w:t>
      </w:r>
    </w:p>
    <w:p w:rsidR="009364FC" w:rsidRDefault="005057AB" w:rsidP="005057AB">
      <w:pPr>
        <w:ind w:firstLine="709"/>
        <w:jc w:val="both"/>
      </w:pPr>
      <w:r w:rsidRPr="005057AB">
        <w:t>Выпускники Брянской области обучались в 497 образовательных организациях, из них средних и основных школ с филиалами - 457 (91,6%) ОО, лицеев - 5, гимназий - 15, СОШ с углубленным изучением отдельных предметов - 2, вечерних (сменных) – 2, школ-интернатов - 2, кадетских школ-интернатов - 4, СОШ федерального подчинения - 1, частная школа - 1,  специальных (коррекционных) – 4 ОО, учреждений УФСИН – 4 ОО.</w:t>
      </w:r>
      <w:r>
        <w:t xml:space="preserve"> </w:t>
      </w:r>
      <w:r w:rsidRPr="005057AB">
        <w:t>981</w:t>
      </w:r>
      <w:r w:rsidR="006961AB">
        <w:t>1</w:t>
      </w:r>
      <w:r w:rsidRPr="005057AB">
        <w:t xml:space="preserve"> человек сдавали экзамены в форме основного государственного экзамена (ОГЭ), 116 - в форме государственного выпускного экзамена (ГВЭ) (115</w:t>
      </w:r>
      <w:r>
        <w:t xml:space="preserve"> в </w:t>
      </w:r>
      <w:r w:rsidRPr="005057AB">
        <w:t>письменной форме и 1 человек - устно).</w:t>
      </w:r>
      <w:r>
        <w:t xml:space="preserve"> ГИА-9 в </w:t>
      </w:r>
      <w:r w:rsidR="009364FC">
        <w:t xml:space="preserve">Брянской области </w:t>
      </w:r>
      <w:r>
        <w:t>поводилась</w:t>
      </w:r>
      <w:r w:rsidR="009364FC">
        <w:t xml:space="preserve"> по </w:t>
      </w:r>
      <w:r w:rsidR="009364FC" w:rsidRPr="004D7A2F">
        <w:t>12</w:t>
      </w:r>
      <w:r w:rsidR="009364FC">
        <w:t xml:space="preserve"> предметам. В общей сложности участниками </w:t>
      </w:r>
      <w:r w:rsidR="00742293">
        <w:t>ОГЭ</w:t>
      </w:r>
      <w:r w:rsidR="009364FC">
        <w:t xml:space="preserve"> в Брянской области было сдано </w:t>
      </w:r>
      <w:r w:rsidR="00742293" w:rsidRPr="00742293">
        <w:t>22</w:t>
      </w:r>
      <w:r>
        <w:t>261</w:t>
      </w:r>
      <w:r w:rsidR="009364FC">
        <w:t xml:space="preserve"> экзамен.</w:t>
      </w:r>
    </w:p>
    <w:p w:rsidR="009364FC" w:rsidRDefault="009364FC" w:rsidP="009364FC">
      <w:pPr>
        <w:jc w:val="both"/>
      </w:pPr>
      <w:r>
        <w:tab/>
        <w:t>Из предметов по выбору</w:t>
      </w:r>
      <w:r w:rsidR="00944DA7">
        <w:t xml:space="preserve"> в форме ОГЭ</w:t>
      </w:r>
      <w:r>
        <w:t xml:space="preserve"> наиболее востребованными в 201</w:t>
      </w:r>
      <w:r w:rsidR="005057AB">
        <w:t>5</w:t>
      </w:r>
      <w:r>
        <w:t xml:space="preserve"> году стали:</w:t>
      </w:r>
      <w:r w:rsidR="007047BF">
        <w:t xml:space="preserve"> экзамен по </w:t>
      </w:r>
      <w:r w:rsidRPr="00742293">
        <w:t>обществознани</w:t>
      </w:r>
      <w:r w:rsidR="007047BF" w:rsidRPr="00742293">
        <w:t>ю</w:t>
      </w:r>
      <w:r>
        <w:t xml:space="preserve"> -</w:t>
      </w:r>
      <w:r w:rsidR="00146E7D">
        <w:t xml:space="preserve"> </w:t>
      </w:r>
      <w:r w:rsidR="007047BF">
        <w:t>его сдавали</w:t>
      </w:r>
      <w:r>
        <w:t xml:space="preserve"> </w:t>
      </w:r>
      <w:r w:rsidR="005057AB">
        <w:t>12,4</w:t>
      </w:r>
      <w:r w:rsidRPr="00C2571D">
        <w:t>%</w:t>
      </w:r>
      <w:r>
        <w:t xml:space="preserve"> участников,</w:t>
      </w:r>
      <w:r w:rsidR="007047BF">
        <w:t xml:space="preserve"> далее </w:t>
      </w:r>
      <w:r>
        <w:t xml:space="preserve">биология - </w:t>
      </w:r>
      <w:r w:rsidR="00C2571D" w:rsidRPr="00C2571D">
        <w:t>3,</w:t>
      </w:r>
      <w:r w:rsidR="005057AB">
        <w:t>2</w:t>
      </w:r>
      <w:r w:rsidRPr="00C2571D">
        <w:t>%</w:t>
      </w:r>
      <w:r>
        <w:t xml:space="preserve"> участников</w:t>
      </w:r>
      <w:r w:rsidR="007047BF">
        <w:t xml:space="preserve"> и</w:t>
      </w:r>
      <w:r w:rsidR="008A4AC4">
        <w:t xml:space="preserve"> </w:t>
      </w:r>
      <w:r w:rsidR="00742293">
        <w:t>химия</w:t>
      </w:r>
      <w:r>
        <w:t xml:space="preserve"> </w:t>
      </w:r>
      <w:r w:rsidRPr="00685159">
        <w:t xml:space="preserve">- </w:t>
      </w:r>
      <w:r w:rsidR="005057AB">
        <w:t>3,1</w:t>
      </w:r>
      <w:r w:rsidRPr="00685159">
        <w:t>%</w:t>
      </w:r>
      <w:r>
        <w:t xml:space="preserve"> участников.</w:t>
      </w:r>
    </w:p>
    <w:p w:rsidR="009364FC" w:rsidRPr="00C2571D" w:rsidRDefault="009364FC" w:rsidP="009364FC">
      <w:pPr>
        <w:jc w:val="both"/>
      </w:pPr>
      <w:r>
        <w:tab/>
      </w:r>
      <w:r w:rsidRPr="00C2571D">
        <w:t>Наименее востребованными среди выпускников</w:t>
      </w:r>
      <w:r w:rsidR="008A4AC4">
        <w:t xml:space="preserve"> </w:t>
      </w:r>
      <w:r w:rsidR="007047BF" w:rsidRPr="00C2571D">
        <w:t xml:space="preserve">9-х классов </w:t>
      </w:r>
      <w:r w:rsidRPr="00C2571D">
        <w:t>201</w:t>
      </w:r>
      <w:r w:rsidR="005057AB">
        <w:t>5</w:t>
      </w:r>
      <w:r w:rsidRPr="00C2571D">
        <w:t xml:space="preserve"> года стали:</w:t>
      </w:r>
      <w:r w:rsidR="006C2D1B">
        <w:t xml:space="preserve"> история</w:t>
      </w:r>
      <w:r w:rsidR="007047BF" w:rsidRPr="00C2571D">
        <w:t xml:space="preserve"> </w:t>
      </w:r>
      <w:r w:rsidR="006C2D1B">
        <w:t xml:space="preserve">(46 участников) - 0,5%, </w:t>
      </w:r>
      <w:r w:rsidR="00C2571D" w:rsidRPr="00C2571D">
        <w:t>география</w:t>
      </w:r>
      <w:r w:rsidR="007047BF" w:rsidRPr="00C2571D">
        <w:t xml:space="preserve"> (</w:t>
      </w:r>
      <w:r w:rsidR="005057AB">
        <w:t>24</w:t>
      </w:r>
      <w:r w:rsidR="007047BF" w:rsidRPr="00C2571D">
        <w:t xml:space="preserve"> участник</w:t>
      </w:r>
      <w:r w:rsidR="005057AB">
        <w:t>а</w:t>
      </w:r>
      <w:r w:rsidR="007047BF" w:rsidRPr="00685159">
        <w:t xml:space="preserve">) - </w:t>
      </w:r>
      <w:r w:rsidR="00685159" w:rsidRPr="00685159">
        <w:t>0,</w:t>
      </w:r>
      <w:r w:rsidR="005057AB">
        <w:t>2</w:t>
      </w:r>
      <w:r w:rsidR="007047BF" w:rsidRPr="00685159">
        <w:t>%</w:t>
      </w:r>
      <w:r w:rsidR="007047BF" w:rsidRPr="002615C9">
        <w:rPr>
          <w:color w:val="FF0000"/>
        </w:rPr>
        <w:t xml:space="preserve"> </w:t>
      </w:r>
      <w:r w:rsidR="007047BF" w:rsidRPr="00C2571D">
        <w:t>участников, литература (</w:t>
      </w:r>
      <w:r w:rsidR="00C2571D" w:rsidRPr="00C2571D">
        <w:t>1</w:t>
      </w:r>
      <w:r w:rsidR="005057AB">
        <w:t>2</w:t>
      </w:r>
      <w:r w:rsidR="007047BF" w:rsidRPr="00C2571D">
        <w:t xml:space="preserve"> участников),</w:t>
      </w:r>
      <w:r w:rsidR="007047BF" w:rsidRPr="002615C9">
        <w:rPr>
          <w:color w:val="FF0000"/>
        </w:rPr>
        <w:t xml:space="preserve"> </w:t>
      </w:r>
      <w:r w:rsidRPr="00C2571D">
        <w:t>н</w:t>
      </w:r>
      <w:r w:rsidR="007047BF" w:rsidRPr="00C2571D">
        <w:t>емецкий язык (</w:t>
      </w:r>
      <w:r w:rsidR="005057AB">
        <w:t>1</w:t>
      </w:r>
      <w:r w:rsidR="007047BF" w:rsidRPr="00C2571D">
        <w:t xml:space="preserve"> участник). Французский язык не выбрал ни один участник </w:t>
      </w:r>
      <w:r w:rsidR="00C2571D" w:rsidRPr="00C2571D">
        <w:t>ОГЭ</w:t>
      </w:r>
      <w:r w:rsidR="007047BF" w:rsidRPr="00C2571D">
        <w:t>.</w:t>
      </w:r>
    </w:p>
    <w:p w:rsidR="00B53198" w:rsidRDefault="00B53198" w:rsidP="00B53198">
      <w:pPr>
        <w:jc w:val="center"/>
        <w:rPr>
          <w:sz w:val="20"/>
          <w:szCs w:val="20"/>
        </w:rPr>
      </w:pPr>
    </w:p>
    <w:p w:rsidR="00B53198" w:rsidRPr="00B53198" w:rsidRDefault="00B53198" w:rsidP="00B53198">
      <w:pPr>
        <w:contextualSpacing/>
        <w:jc w:val="center"/>
        <w:rPr>
          <w:b/>
        </w:rPr>
      </w:pPr>
      <w:r w:rsidRPr="00B53198">
        <w:rPr>
          <w:b/>
        </w:rPr>
        <w:t>Количество участников ГИА-9</w:t>
      </w:r>
      <w:r w:rsidR="008A4AC4">
        <w:rPr>
          <w:b/>
        </w:rPr>
        <w:t xml:space="preserve"> </w:t>
      </w:r>
      <w:r w:rsidRPr="00B53198">
        <w:rPr>
          <w:b/>
        </w:rPr>
        <w:t>в 201</w:t>
      </w:r>
      <w:r w:rsidR="00100A9E">
        <w:rPr>
          <w:b/>
        </w:rPr>
        <w:t>5</w:t>
      </w:r>
      <w:r w:rsidRPr="00B53198">
        <w:rPr>
          <w:b/>
        </w:rPr>
        <w:t xml:space="preserve"> году</w:t>
      </w:r>
    </w:p>
    <w:p w:rsidR="005334F3" w:rsidRPr="005334F3" w:rsidRDefault="00013A2E" w:rsidP="005334F3">
      <w:pPr>
        <w:pStyle w:val="ab"/>
        <w:spacing w:after="0"/>
        <w:contextualSpacing/>
        <w:jc w:val="right"/>
      </w:pPr>
      <w:r>
        <w:t xml:space="preserve">Таблица </w:t>
      </w:r>
      <w:fldSimple w:instr=" SEQ Таблица \* ARABIC ">
        <w:r w:rsidR="00D627F4">
          <w:rPr>
            <w:noProof/>
          </w:rPr>
          <w:t>1</w:t>
        </w:r>
      </w:fldSimple>
    </w:p>
    <w:tbl>
      <w:tblPr>
        <w:tblStyle w:val="a5"/>
        <w:tblW w:w="0" w:type="auto"/>
        <w:tblLook w:val="04A0"/>
      </w:tblPr>
      <w:tblGrid>
        <w:gridCol w:w="2463"/>
        <w:gridCol w:w="2463"/>
        <w:gridCol w:w="2464"/>
        <w:gridCol w:w="2464"/>
      </w:tblGrid>
      <w:tr w:rsidR="00EA2AEC" w:rsidTr="00F14312">
        <w:trPr>
          <w:trHeight w:val="57"/>
        </w:trPr>
        <w:tc>
          <w:tcPr>
            <w:tcW w:w="2463" w:type="dxa"/>
            <w:vMerge w:val="restart"/>
            <w:vAlign w:val="center"/>
          </w:tcPr>
          <w:p w:rsidR="00EA2AEC" w:rsidRPr="00944DA7" w:rsidRDefault="00EA2AEC" w:rsidP="00EA2AEC">
            <w:pPr>
              <w:jc w:val="center"/>
              <w:rPr>
                <w:b/>
                <w:sz w:val="20"/>
                <w:szCs w:val="20"/>
              </w:rPr>
            </w:pPr>
            <w:r w:rsidRPr="00944DA7">
              <w:rPr>
                <w:b/>
                <w:sz w:val="20"/>
                <w:szCs w:val="20"/>
              </w:rPr>
              <w:t>Этапы ГИА-9</w:t>
            </w:r>
          </w:p>
        </w:tc>
        <w:tc>
          <w:tcPr>
            <w:tcW w:w="4927" w:type="dxa"/>
            <w:gridSpan w:val="2"/>
          </w:tcPr>
          <w:p w:rsidR="00EA2AEC" w:rsidRPr="00944DA7" w:rsidRDefault="00EA2AEC" w:rsidP="00944DA7">
            <w:pPr>
              <w:jc w:val="center"/>
              <w:rPr>
                <w:b/>
                <w:sz w:val="20"/>
                <w:szCs w:val="20"/>
              </w:rPr>
            </w:pPr>
            <w:r>
              <w:rPr>
                <w:b/>
                <w:sz w:val="20"/>
                <w:szCs w:val="20"/>
              </w:rPr>
              <w:t>Формы ГИА</w:t>
            </w:r>
          </w:p>
        </w:tc>
        <w:tc>
          <w:tcPr>
            <w:tcW w:w="2464" w:type="dxa"/>
            <w:vMerge w:val="restart"/>
            <w:vAlign w:val="center"/>
          </w:tcPr>
          <w:p w:rsidR="00EA2AEC" w:rsidRDefault="00EA2AEC" w:rsidP="00EA2AEC">
            <w:pPr>
              <w:jc w:val="center"/>
              <w:rPr>
                <w:b/>
                <w:sz w:val="20"/>
                <w:szCs w:val="20"/>
              </w:rPr>
            </w:pPr>
            <w:r>
              <w:rPr>
                <w:b/>
                <w:sz w:val="20"/>
                <w:szCs w:val="20"/>
              </w:rPr>
              <w:t>Всего участников</w:t>
            </w:r>
          </w:p>
        </w:tc>
      </w:tr>
      <w:tr w:rsidR="00EA2AEC" w:rsidTr="00944DA7">
        <w:tc>
          <w:tcPr>
            <w:tcW w:w="2463" w:type="dxa"/>
            <w:vMerge/>
          </w:tcPr>
          <w:p w:rsidR="00EA2AEC" w:rsidRPr="00944DA7" w:rsidRDefault="00EA2AEC" w:rsidP="00944DA7">
            <w:pPr>
              <w:jc w:val="center"/>
              <w:rPr>
                <w:b/>
                <w:sz w:val="20"/>
                <w:szCs w:val="20"/>
              </w:rPr>
            </w:pPr>
          </w:p>
        </w:tc>
        <w:tc>
          <w:tcPr>
            <w:tcW w:w="2463" w:type="dxa"/>
          </w:tcPr>
          <w:p w:rsidR="00EA2AEC" w:rsidRPr="00944DA7" w:rsidRDefault="00EA2AEC" w:rsidP="00944DA7">
            <w:pPr>
              <w:jc w:val="center"/>
              <w:rPr>
                <w:b/>
                <w:sz w:val="20"/>
                <w:szCs w:val="20"/>
              </w:rPr>
            </w:pPr>
            <w:r w:rsidRPr="00944DA7">
              <w:rPr>
                <w:b/>
                <w:sz w:val="20"/>
                <w:szCs w:val="20"/>
              </w:rPr>
              <w:t>ОГЭ</w:t>
            </w:r>
          </w:p>
        </w:tc>
        <w:tc>
          <w:tcPr>
            <w:tcW w:w="2464" w:type="dxa"/>
          </w:tcPr>
          <w:p w:rsidR="00EA2AEC" w:rsidRPr="00944DA7" w:rsidRDefault="00EA2AEC" w:rsidP="00944DA7">
            <w:pPr>
              <w:jc w:val="center"/>
              <w:rPr>
                <w:b/>
                <w:sz w:val="20"/>
                <w:szCs w:val="20"/>
              </w:rPr>
            </w:pPr>
            <w:r w:rsidRPr="00944DA7">
              <w:rPr>
                <w:b/>
                <w:sz w:val="20"/>
                <w:szCs w:val="20"/>
              </w:rPr>
              <w:t>ГВЭ</w:t>
            </w:r>
          </w:p>
        </w:tc>
        <w:tc>
          <w:tcPr>
            <w:tcW w:w="2464" w:type="dxa"/>
            <w:vMerge/>
          </w:tcPr>
          <w:p w:rsidR="00EA2AEC" w:rsidRPr="00944DA7" w:rsidRDefault="00EA2AEC" w:rsidP="00944DA7">
            <w:pPr>
              <w:jc w:val="center"/>
              <w:rPr>
                <w:b/>
                <w:sz w:val="20"/>
                <w:szCs w:val="20"/>
              </w:rPr>
            </w:pPr>
          </w:p>
        </w:tc>
      </w:tr>
      <w:tr w:rsidR="00944DA7" w:rsidTr="00F14312">
        <w:trPr>
          <w:trHeight w:val="57"/>
        </w:trPr>
        <w:tc>
          <w:tcPr>
            <w:tcW w:w="2463" w:type="dxa"/>
          </w:tcPr>
          <w:p w:rsidR="00944DA7" w:rsidRPr="00F14312" w:rsidRDefault="00944DA7" w:rsidP="00944DA7">
            <w:pPr>
              <w:jc w:val="center"/>
              <w:rPr>
                <w:sz w:val="20"/>
                <w:szCs w:val="20"/>
              </w:rPr>
            </w:pPr>
            <w:r w:rsidRPr="00F14312">
              <w:rPr>
                <w:sz w:val="20"/>
                <w:szCs w:val="20"/>
              </w:rPr>
              <w:t>Досрочный этап</w:t>
            </w:r>
          </w:p>
        </w:tc>
        <w:tc>
          <w:tcPr>
            <w:tcW w:w="2463" w:type="dxa"/>
          </w:tcPr>
          <w:p w:rsidR="00944DA7" w:rsidRPr="00F14312" w:rsidRDefault="00100A9E" w:rsidP="00944DA7">
            <w:pPr>
              <w:jc w:val="center"/>
              <w:rPr>
                <w:sz w:val="20"/>
                <w:szCs w:val="20"/>
              </w:rPr>
            </w:pPr>
            <w:r>
              <w:rPr>
                <w:sz w:val="20"/>
                <w:szCs w:val="20"/>
              </w:rPr>
              <w:t>0</w:t>
            </w:r>
          </w:p>
        </w:tc>
        <w:tc>
          <w:tcPr>
            <w:tcW w:w="2464" w:type="dxa"/>
          </w:tcPr>
          <w:p w:rsidR="00944DA7" w:rsidRPr="00F14312" w:rsidRDefault="00100A9E" w:rsidP="00944DA7">
            <w:pPr>
              <w:jc w:val="center"/>
              <w:rPr>
                <w:sz w:val="20"/>
                <w:szCs w:val="20"/>
              </w:rPr>
            </w:pPr>
            <w:r>
              <w:rPr>
                <w:sz w:val="20"/>
                <w:szCs w:val="20"/>
              </w:rPr>
              <w:t>0</w:t>
            </w:r>
          </w:p>
        </w:tc>
        <w:tc>
          <w:tcPr>
            <w:tcW w:w="2464" w:type="dxa"/>
          </w:tcPr>
          <w:p w:rsidR="00944DA7" w:rsidRPr="00F14312" w:rsidRDefault="00100A9E" w:rsidP="00944DA7">
            <w:pPr>
              <w:jc w:val="center"/>
              <w:rPr>
                <w:sz w:val="20"/>
                <w:szCs w:val="20"/>
              </w:rPr>
            </w:pPr>
            <w:r>
              <w:rPr>
                <w:sz w:val="20"/>
                <w:szCs w:val="20"/>
              </w:rPr>
              <w:t>0</w:t>
            </w:r>
          </w:p>
        </w:tc>
      </w:tr>
      <w:tr w:rsidR="00944DA7" w:rsidTr="00F14312">
        <w:trPr>
          <w:trHeight w:val="57"/>
        </w:trPr>
        <w:tc>
          <w:tcPr>
            <w:tcW w:w="2463" w:type="dxa"/>
          </w:tcPr>
          <w:p w:rsidR="00944DA7" w:rsidRPr="00F14312" w:rsidRDefault="00944DA7" w:rsidP="00944DA7">
            <w:pPr>
              <w:jc w:val="center"/>
              <w:rPr>
                <w:sz w:val="20"/>
                <w:szCs w:val="20"/>
              </w:rPr>
            </w:pPr>
            <w:r w:rsidRPr="00F14312">
              <w:rPr>
                <w:sz w:val="20"/>
                <w:szCs w:val="20"/>
              </w:rPr>
              <w:t>Основной этап</w:t>
            </w:r>
          </w:p>
        </w:tc>
        <w:tc>
          <w:tcPr>
            <w:tcW w:w="2463" w:type="dxa"/>
          </w:tcPr>
          <w:p w:rsidR="00944DA7" w:rsidRPr="00F14312" w:rsidRDefault="00100A9E" w:rsidP="006961AB">
            <w:pPr>
              <w:jc w:val="center"/>
              <w:rPr>
                <w:sz w:val="20"/>
                <w:szCs w:val="20"/>
              </w:rPr>
            </w:pPr>
            <w:r>
              <w:rPr>
                <w:sz w:val="20"/>
                <w:szCs w:val="20"/>
              </w:rPr>
              <w:t>981</w:t>
            </w:r>
            <w:r w:rsidR="006961AB">
              <w:rPr>
                <w:sz w:val="20"/>
                <w:szCs w:val="20"/>
              </w:rPr>
              <w:t>1</w:t>
            </w:r>
          </w:p>
        </w:tc>
        <w:tc>
          <w:tcPr>
            <w:tcW w:w="2464" w:type="dxa"/>
          </w:tcPr>
          <w:p w:rsidR="00944DA7" w:rsidRPr="00F14312" w:rsidRDefault="00944DA7" w:rsidP="00100A9E">
            <w:pPr>
              <w:jc w:val="center"/>
              <w:rPr>
                <w:sz w:val="20"/>
                <w:szCs w:val="20"/>
              </w:rPr>
            </w:pPr>
            <w:r w:rsidRPr="00F14312">
              <w:rPr>
                <w:sz w:val="20"/>
                <w:szCs w:val="20"/>
              </w:rPr>
              <w:t>1</w:t>
            </w:r>
            <w:r w:rsidR="00100A9E">
              <w:rPr>
                <w:sz w:val="20"/>
                <w:szCs w:val="20"/>
              </w:rPr>
              <w:t>16</w:t>
            </w:r>
          </w:p>
        </w:tc>
        <w:tc>
          <w:tcPr>
            <w:tcW w:w="2464" w:type="dxa"/>
          </w:tcPr>
          <w:p w:rsidR="00944DA7" w:rsidRPr="00F14312" w:rsidRDefault="00100A9E" w:rsidP="006961AB">
            <w:pPr>
              <w:jc w:val="center"/>
              <w:rPr>
                <w:sz w:val="20"/>
                <w:szCs w:val="20"/>
              </w:rPr>
            </w:pPr>
            <w:r>
              <w:rPr>
                <w:sz w:val="20"/>
                <w:szCs w:val="20"/>
              </w:rPr>
              <w:t>992</w:t>
            </w:r>
            <w:r w:rsidR="006961AB">
              <w:rPr>
                <w:sz w:val="20"/>
                <w:szCs w:val="20"/>
              </w:rPr>
              <w:t>7</w:t>
            </w:r>
          </w:p>
        </w:tc>
      </w:tr>
      <w:tr w:rsidR="00944DA7" w:rsidTr="00F14312">
        <w:trPr>
          <w:trHeight w:val="113"/>
        </w:trPr>
        <w:tc>
          <w:tcPr>
            <w:tcW w:w="2463" w:type="dxa"/>
          </w:tcPr>
          <w:p w:rsidR="00944DA7" w:rsidRPr="00F14312" w:rsidRDefault="00944DA7" w:rsidP="00944DA7">
            <w:pPr>
              <w:jc w:val="right"/>
              <w:rPr>
                <w:b/>
                <w:sz w:val="20"/>
                <w:szCs w:val="20"/>
              </w:rPr>
            </w:pPr>
            <w:r w:rsidRPr="00F14312">
              <w:rPr>
                <w:b/>
                <w:sz w:val="20"/>
                <w:szCs w:val="20"/>
              </w:rPr>
              <w:t>Итого</w:t>
            </w:r>
            <w:r w:rsidR="00275998" w:rsidRPr="00F14312">
              <w:rPr>
                <w:b/>
                <w:sz w:val="20"/>
                <w:szCs w:val="20"/>
              </w:rPr>
              <w:t>:</w:t>
            </w:r>
          </w:p>
        </w:tc>
        <w:tc>
          <w:tcPr>
            <w:tcW w:w="2463" w:type="dxa"/>
          </w:tcPr>
          <w:p w:rsidR="00944DA7" w:rsidRPr="00F14312" w:rsidRDefault="00100A9E" w:rsidP="006961AB">
            <w:pPr>
              <w:jc w:val="center"/>
              <w:rPr>
                <w:b/>
                <w:sz w:val="20"/>
                <w:szCs w:val="20"/>
              </w:rPr>
            </w:pPr>
            <w:r>
              <w:rPr>
                <w:b/>
                <w:sz w:val="20"/>
                <w:szCs w:val="20"/>
              </w:rPr>
              <w:t>981</w:t>
            </w:r>
            <w:r w:rsidR="006961AB">
              <w:rPr>
                <w:b/>
                <w:sz w:val="20"/>
                <w:szCs w:val="20"/>
              </w:rPr>
              <w:t>1</w:t>
            </w:r>
          </w:p>
        </w:tc>
        <w:tc>
          <w:tcPr>
            <w:tcW w:w="2464" w:type="dxa"/>
          </w:tcPr>
          <w:p w:rsidR="00944DA7" w:rsidRPr="00F14312" w:rsidRDefault="00944DA7" w:rsidP="00100A9E">
            <w:pPr>
              <w:jc w:val="center"/>
              <w:rPr>
                <w:b/>
                <w:sz w:val="20"/>
                <w:szCs w:val="20"/>
              </w:rPr>
            </w:pPr>
            <w:r w:rsidRPr="00F14312">
              <w:rPr>
                <w:b/>
                <w:sz w:val="20"/>
                <w:szCs w:val="20"/>
              </w:rPr>
              <w:t>1</w:t>
            </w:r>
            <w:r w:rsidR="00F14312" w:rsidRPr="00F14312">
              <w:rPr>
                <w:b/>
                <w:sz w:val="20"/>
                <w:szCs w:val="20"/>
              </w:rPr>
              <w:t>1</w:t>
            </w:r>
            <w:r w:rsidR="00100A9E">
              <w:rPr>
                <w:b/>
                <w:sz w:val="20"/>
                <w:szCs w:val="20"/>
              </w:rPr>
              <w:t>6</w:t>
            </w:r>
          </w:p>
        </w:tc>
        <w:tc>
          <w:tcPr>
            <w:tcW w:w="2464" w:type="dxa"/>
          </w:tcPr>
          <w:p w:rsidR="00944DA7" w:rsidRPr="00F14312" w:rsidRDefault="00100A9E" w:rsidP="006961AB">
            <w:pPr>
              <w:jc w:val="center"/>
              <w:rPr>
                <w:b/>
                <w:sz w:val="20"/>
                <w:szCs w:val="20"/>
              </w:rPr>
            </w:pPr>
            <w:r>
              <w:rPr>
                <w:b/>
                <w:sz w:val="20"/>
                <w:szCs w:val="20"/>
              </w:rPr>
              <w:t>992</w:t>
            </w:r>
            <w:r w:rsidR="006961AB">
              <w:rPr>
                <w:b/>
                <w:sz w:val="20"/>
                <w:szCs w:val="20"/>
              </w:rPr>
              <w:t>7</w:t>
            </w:r>
            <w:r w:rsidR="00F14312" w:rsidRPr="00F14312">
              <w:rPr>
                <w:rStyle w:val="afc"/>
                <w:b/>
                <w:sz w:val="20"/>
                <w:szCs w:val="20"/>
              </w:rPr>
              <w:footnoteReference w:id="1"/>
            </w:r>
          </w:p>
        </w:tc>
      </w:tr>
    </w:tbl>
    <w:p w:rsidR="00B53198" w:rsidRDefault="00B53198" w:rsidP="00B53198">
      <w:pPr>
        <w:jc w:val="center"/>
        <w:rPr>
          <w:b/>
        </w:rPr>
      </w:pPr>
    </w:p>
    <w:p w:rsidR="00B53198" w:rsidRPr="00B53198" w:rsidRDefault="00B53198" w:rsidP="00B53198">
      <w:pPr>
        <w:jc w:val="center"/>
        <w:rPr>
          <w:b/>
        </w:rPr>
      </w:pPr>
      <w:r w:rsidRPr="00B53198">
        <w:rPr>
          <w:b/>
        </w:rPr>
        <w:t>Результаты ОГЭ по</w:t>
      </w:r>
      <w:r>
        <w:rPr>
          <w:b/>
        </w:rPr>
        <w:t xml:space="preserve"> всем</w:t>
      </w:r>
      <w:r w:rsidRPr="00B53198">
        <w:rPr>
          <w:b/>
        </w:rPr>
        <w:t xml:space="preserve"> предметам </w:t>
      </w:r>
      <w:r>
        <w:rPr>
          <w:b/>
        </w:rPr>
        <w:t>ГИА-9</w:t>
      </w:r>
      <w:r w:rsidR="0061534A">
        <w:rPr>
          <w:b/>
        </w:rPr>
        <w:t xml:space="preserve"> в 201</w:t>
      </w:r>
      <w:r w:rsidR="00F17C2E">
        <w:rPr>
          <w:b/>
        </w:rPr>
        <w:t>5</w:t>
      </w:r>
      <w:r w:rsidR="0061534A">
        <w:rPr>
          <w:b/>
        </w:rPr>
        <w:t xml:space="preserve"> году</w:t>
      </w:r>
    </w:p>
    <w:p w:rsidR="005334F3" w:rsidRPr="005334F3" w:rsidRDefault="000B1981" w:rsidP="005334F3">
      <w:pPr>
        <w:pStyle w:val="ab"/>
        <w:keepNext/>
        <w:spacing w:after="0"/>
        <w:contextualSpacing/>
        <w:jc w:val="right"/>
      </w:pPr>
      <w:r>
        <w:t xml:space="preserve">Таблица </w:t>
      </w:r>
      <w:fldSimple w:instr=" SEQ Таблица \* ARABIC ">
        <w:r w:rsidR="00D627F4">
          <w:rPr>
            <w:noProof/>
          </w:rPr>
          <w:t>2</w:t>
        </w:r>
      </w:fldSimple>
    </w:p>
    <w:tbl>
      <w:tblPr>
        <w:tblW w:w="5000" w:type="pct"/>
        <w:tblLook w:val="04A0"/>
      </w:tblPr>
      <w:tblGrid>
        <w:gridCol w:w="777"/>
        <w:gridCol w:w="2017"/>
        <w:gridCol w:w="1043"/>
        <w:gridCol w:w="912"/>
        <w:gridCol w:w="932"/>
        <w:gridCol w:w="759"/>
        <w:gridCol w:w="876"/>
        <w:gridCol w:w="1190"/>
        <w:gridCol w:w="1348"/>
      </w:tblGrid>
      <w:tr w:rsidR="009345C7" w:rsidRPr="008C1C68" w:rsidTr="009345C7">
        <w:trPr>
          <w:cantSplit/>
          <w:trHeight w:val="1304"/>
        </w:trPr>
        <w:tc>
          <w:tcPr>
            <w:tcW w:w="39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45C7" w:rsidRPr="008C1C68" w:rsidRDefault="009345C7" w:rsidP="009345C7">
            <w:pPr>
              <w:ind w:left="113" w:right="113"/>
              <w:jc w:val="center"/>
              <w:rPr>
                <w:b/>
                <w:color w:val="000000"/>
                <w:sz w:val="16"/>
                <w:szCs w:val="16"/>
              </w:rPr>
            </w:pPr>
            <w:r w:rsidRPr="008C1C68">
              <w:rPr>
                <w:b/>
                <w:color w:val="000000"/>
                <w:sz w:val="16"/>
                <w:szCs w:val="16"/>
              </w:rPr>
              <w:t>Код предмета</w:t>
            </w:r>
          </w:p>
        </w:tc>
        <w:tc>
          <w:tcPr>
            <w:tcW w:w="1023" w:type="pct"/>
            <w:tcBorders>
              <w:top w:val="single" w:sz="4" w:space="0" w:color="auto"/>
              <w:left w:val="nil"/>
              <w:bottom w:val="single" w:sz="4" w:space="0" w:color="auto"/>
              <w:right w:val="single" w:sz="4" w:space="0" w:color="auto"/>
            </w:tcBorders>
            <w:shd w:val="clear" w:color="auto" w:fill="auto"/>
            <w:textDirection w:val="btLr"/>
            <w:vAlign w:val="center"/>
            <w:hideMark/>
          </w:tcPr>
          <w:p w:rsidR="009345C7" w:rsidRPr="008C1C68" w:rsidRDefault="009345C7" w:rsidP="009345C7">
            <w:pPr>
              <w:ind w:left="113" w:right="113"/>
              <w:jc w:val="center"/>
              <w:rPr>
                <w:b/>
                <w:color w:val="000000"/>
                <w:sz w:val="16"/>
                <w:szCs w:val="16"/>
              </w:rPr>
            </w:pPr>
            <w:r w:rsidRPr="008C1C68">
              <w:rPr>
                <w:b/>
                <w:color w:val="000000"/>
                <w:sz w:val="16"/>
                <w:szCs w:val="16"/>
              </w:rPr>
              <w:t>Наименование предмета</w:t>
            </w:r>
          </w:p>
        </w:tc>
        <w:tc>
          <w:tcPr>
            <w:tcW w:w="529" w:type="pct"/>
            <w:tcBorders>
              <w:top w:val="single" w:sz="4" w:space="0" w:color="auto"/>
              <w:left w:val="nil"/>
              <w:bottom w:val="single" w:sz="4" w:space="0" w:color="auto"/>
              <w:right w:val="single" w:sz="4" w:space="0" w:color="auto"/>
            </w:tcBorders>
            <w:shd w:val="clear" w:color="auto" w:fill="auto"/>
            <w:textDirection w:val="btLr"/>
            <w:vAlign w:val="center"/>
            <w:hideMark/>
          </w:tcPr>
          <w:p w:rsidR="009345C7" w:rsidRPr="008C1C68" w:rsidRDefault="009345C7" w:rsidP="009345C7">
            <w:pPr>
              <w:ind w:left="113" w:right="113"/>
              <w:jc w:val="center"/>
              <w:rPr>
                <w:b/>
                <w:color w:val="000000"/>
                <w:sz w:val="16"/>
                <w:szCs w:val="16"/>
              </w:rPr>
            </w:pPr>
            <w:r w:rsidRPr="008C1C68">
              <w:rPr>
                <w:b/>
                <w:color w:val="000000"/>
                <w:sz w:val="16"/>
                <w:szCs w:val="16"/>
              </w:rPr>
              <w:t>Количество участников</w:t>
            </w:r>
          </w:p>
        </w:tc>
        <w:tc>
          <w:tcPr>
            <w:tcW w:w="463" w:type="pct"/>
            <w:tcBorders>
              <w:top w:val="single" w:sz="4" w:space="0" w:color="auto"/>
              <w:left w:val="nil"/>
              <w:bottom w:val="single" w:sz="4" w:space="0" w:color="auto"/>
              <w:right w:val="single" w:sz="4" w:space="0" w:color="auto"/>
            </w:tcBorders>
            <w:shd w:val="clear" w:color="auto" w:fill="auto"/>
            <w:textDirection w:val="btLr"/>
            <w:vAlign w:val="center"/>
            <w:hideMark/>
          </w:tcPr>
          <w:p w:rsidR="009345C7" w:rsidRPr="008C1C68" w:rsidRDefault="009345C7" w:rsidP="009345C7">
            <w:pPr>
              <w:ind w:left="113" w:right="113"/>
              <w:jc w:val="center"/>
              <w:rPr>
                <w:b/>
                <w:color w:val="000000"/>
                <w:sz w:val="16"/>
                <w:szCs w:val="16"/>
              </w:rPr>
            </w:pPr>
            <w:r w:rsidRPr="008C1C68">
              <w:rPr>
                <w:b/>
                <w:color w:val="000000"/>
                <w:sz w:val="16"/>
                <w:szCs w:val="16"/>
              </w:rPr>
              <w:t>Средний первичный балл</w:t>
            </w:r>
          </w:p>
        </w:tc>
        <w:tc>
          <w:tcPr>
            <w:tcW w:w="473" w:type="pct"/>
            <w:tcBorders>
              <w:top w:val="single" w:sz="4" w:space="0" w:color="auto"/>
              <w:left w:val="nil"/>
              <w:bottom w:val="single" w:sz="4" w:space="0" w:color="auto"/>
              <w:right w:val="single" w:sz="4" w:space="0" w:color="auto"/>
            </w:tcBorders>
            <w:shd w:val="clear" w:color="auto" w:fill="auto"/>
            <w:textDirection w:val="btLr"/>
            <w:vAlign w:val="center"/>
            <w:hideMark/>
          </w:tcPr>
          <w:p w:rsidR="009345C7" w:rsidRPr="008C1C68" w:rsidRDefault="009345C7" w:rsidP="009345C7">
            <w:pPr>
              <w:ind w:left="113" w:right="113"/>
              <w:jc w:val="center"/>
              <w:rPr>
                <w:b/>
                <w:color w:val="000000"/>
                <w:sz w:val="16"/>
                <w:szCs w:val="16"/>
              </w:rPr>
            </w:pPr>
            <w:proofErr w:type="spellStart"/>
            <w:r w:rsidRPr="008C1C68">
              <w:rPr>
                <w:b/>
                <w:color w:val="000000"/>
                <w:sz w:val="16"/>
                <w:szCs w:val="16"/>
              </w:rPr>
              <w:t>Max</w:t>
            </w:r>
            <w:proofErr w:type="spellEnd"/>
            <w:r w:rsidRPr="008C1C68">
              <w:rPr>
                <w:b/>
                <w:color w:val="000000"/>
                <w:sz w:val="16"/>
                <w:szCs w:val="16"/>
              </w:rPr>
              <w:t xml:space="preserve"> первичный балл по предмету</w:t>
            </w:r>
          </w:p>
        </w:tc>
        <w:tc>
          <w:tcPr>
            <w:tcW w:w="385" w:type="pct"/>
            <w:tcBorders>
              <w:top w:val="single" w:sz="4" w:space="0" w:color="auto"/>
              <w:left w:val="nil"/>
              <w:bottom w:val="single" w:sz="4" w:space="0" w:color="auto"/>
              <w:right w:val="single" w:sz="4" w:space="0" w:color="auto"/>
            </w:tcBorders>
            <w:shd w:val="clear" w:color="auto" w:fill="auto"/>
            <w:textDirection w:val="btLr"/>
            <w:vAlign w:val="center"/>
            <w:hideMark/>
          </w:tcPr>
          <w:p w:rsidR="009345C7" w:rsidRPr="008C1C68" w:rsidRDefault="009345C7" w:rsidP="009345C7">
            <w:pPr>
              <w:ind w:left="113" w:right="113"/>
              <w:jc w:val="center"/>
              <w:rPr>
                <w:b/>
                <w:color w:val="000000"/>
                <w:sz w:val="16"/>
                <w:szCs w:val="16"/>
              </w:rPr>
            </w:pPr>
            <w:r w:rsidRPr="008C1C68">
              <w:rPr>
                <w:b/>
                <w:color w:val="000000"/>
                <w:sz w:val="16"/>
                <w:szCs w:val="16"/>
              </w:rPr>
              <w:t>Средняя отметка</w:t>
            </w:r>
          </w:p>
        </w:tc>
        <w:tc>
          <w:tcPr>
            <w:tcW w:w="444" w:type="pct"/>
            <w:tcBorders>
              <w:top w:val="single" w:sz="4" w:space="0" w:color="auto"/>
              <w:left w:val="nil"/>
              <w:bottom w:val="single" w:sz="4" w:space="0" w:color="auto"/>
              <w:right w:val="single" w:sz="4" w:space="0" w:color="auto"/>
            </w:tcBorders>
            <w:shd w:val="clear" w:color="auto" w:fill="auto"/>
            <w:textDirection w:val="btLr"/>
            <w:vAlign w:val="center"/>
            <w:hideMark/>
          </w:tcPr>
          <w:p w:rsidR="009345C7" w:rsidRPr="008C1C68" w:rsidRDefault="009345C7" w:rsidP="009345C7">
            <w:pPr>
              <w:ind w:left="113" w:right="113"/>
              <w:jc w:val="center"/>
              <w:rPr>
                <w:b/>
                <w:color w:val="000000"/>
                <w:sz w:val="16"/>
                <w:szCs w:val="16"/>
              </w:rPr>
            </w:pPr>
            <w:r w:rsidRPr="008C1C68">
              <w:rPr>
                <w:b/>
                <w:color w:val="000000"/>
                <w:sz w:val="16"/>
                <w:szCs w:val="16"/>
              </w:rPr>
              <w:t>Качество знаний</w:t>
            </w:r>
          </w:p>
        </w:tc>
        <w:tc>
          <w:tcPr>
            <w:tcW w:w="604" w:type="pct"/>
            <w:tcBorders>
              <w:top w:val="single" w:sz="4" w:space="0" w:color="auto"/>
              <w:left w:val="nil"/>
              <w:bottom w:val="single" w:sz="4" w:space="0" w:color="auto"/>
              <w:right w:val="single" w:sz="4" w:space="0" w:color="auto"/>
            </w:tcBorders>
            <w:shd w:val="clear" w:color="auto" w:fill="auto"/>
            <w:textDirection w:val="btLr"/>
            <w:vAlign w:val="center"/>
            <w:hideMark/>
          </w:tcPr>
          <w:p w:rsidR="009345C7" w:rsidRPr="008C1C68" w:rsidRDefault="009345C7" w:rsidP="009345C7">
            <w:pPr>
              <w:ind w:left="113" w:right="113"/>
              <w:jc w:val="center"/>
              <w:rPr>
                <w:b/>
                <w:color w:val="000000"/>
                <w:sz w:val="16"/>
                <w:szCs w:val="16"/>
              </w:rPr>
            </w:pPr>
            <w:r w:rsidRPr="008C1C68">
              <w:rPr>
                <w:b/>
                <w:color w:val="000000"/>
                <w:sz w:val="16"/>
                <w:szCs w:val="16"/>
              </w:rPr>
              <w:t>Количество выпускников, получивших максимальный балл</w:t>
            </w:r>
          </w:p>
        </w:tc>
        <w:tc>
          <w:tcPr>
            <w:tcW w:w="684" w:type="pct"/>
            <w:tcBorders>
              <w:top w:val="single" w:sz="4" w:space="0" w:color="auto"/>
              <w:left w:val="nil"/>
              <w:bottom w:val="single" w:sz="4" w:space="0" w:color="auto"/>
              <w:right w:val="single" w:sz="4" w:space="0" w:color="auto"/>
            </w:tcBorders>
            <w:shd w:val="clear" w:color="auto" w:fill="auto"/>
            <w:textDirection w:val="btLr"/>
            <w:vAlign w:val="center"/>
            <w:hideMark/>
          </w:tcPr>
          <w:p w:rsidR="009345C7" w:rsidRPr="008C1C68" w:rsidRDefault="009345C7" w:rsidP="009345C7">
            <w:pPr>
              <w:ind w:left="113" w:right="113"/>
              <w:jc w:val="center"/>
              <w:rPr>
                <w:b/>
                <w:color w:val="000000"/>
                <w:sz w:val="16"/>
                <w:szCs w:val="16"/>
              </w:rPr>
            </w:pPr>
            <w:r w:rsidRPr="008C1C68">
              <w:rPr>
                <w:b/>
                <w:color w:val="000000"/>
                <w:sz w:val="16"/>
                <w:szCs w:val="16"/>
              </w:rPr>
              <w:t>Количество выпускников, получивших неудовлетворительный результат</w:t>
            </w:r>
          </w:p>
        </w:tc>
      </w:tr>
      <w:tr w:rsidR="009345C7" w:rsidRPr="008C1C68" w:rsidTr="009345C7">
        <w:trPr>
          <w:trHeight w:val="17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1</w:t>
            </w:r>
          </w:p>
        </w:tc>
        <w:tc>
          <w:tcPr>
            <w:tcW w:w="1023"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rPr>
                <w:color w:val="000000"/>
              </w:rPr>
            </w:pPr>
            <w:r w:rsidRPr="008C1C68">
              <w:rPr>
                <w:color w:val="000000"/>
              </w:rPr>
              <w:t>Русский язык</w:t>
            </w:r>
          </w:p>
        </w:tc>
        <w:tc>
          <w:tcPr>
            <w:tcW w:w="529"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9810</w:t>
            </w:r>
          </w:p>
        </w:tc>
        <w:tc>
          <w:tcPr>
            <w:tcW w:w="463"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33</w:t>
            </w:r>
            <w:r w:rsidR="00D77654">
              <w:rPr>
                <w:color w:val="000000"/>
              </w:rPr>
              <w:t>,0</w:t>
            </w:r>
          </w:p>
        </w:tc>
        <w:tc>
          <w:tcPr>
            <w:tcW w:w="473"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39</w:t>
            </w:r>
          </w:p>
        </w:tc>
        <w:tc>
          <w:tcPr>
            <w:tcW w:w="385"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4,3</w:t>
            </w:r>
          </w:p>
        </w:tc>
        <w:tc>
          <w:tcPr>
            <w:tcW w:w="444"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81,1%</w:t>
            </w:r>
          </w:p>
        </w:tc>
        <w:tc>
          <w:tcPr>
            <w:tcW w:w="604" w:type="pct"/>
            <w:tcBorders>
              <w:top w:val="nil"/>
              <w:left w:val="nil"/>
              <w:bottom w:val="single" w:sz="4" w:space="0" w:color="auto"/>
              <w:right w:val="single" w:sz="4" w:space="0" w:color="auto"/>
            </w:tcBorders>
            <w:shd w:val="clear" w:color="auto" w:fill="auto"/>
            <w:vAlign w:val="center"/>
            <w:hideMark/>
          </w:tcPr>
          <w:p w:rsidR="009345C7" w:rsidRPr="008C1C68" w:rsidRDefault="009345C7" w:rsidP="009345C7">
            <w:pPr>
              <w:jc w:val="center"/>
              <w:rPr>
                <w:color w:val="000000"/>
              </w:rPr>
            </w:pPr>
            <w:r w:rsidRPr="008C1C68">
              <w:rPr>
                <w:color w:val="000000"/>
              </w:rPr>
              <w:t>780</w:t>
            </w:r>
          </w:p>
        </w:tc>
        <w:tc>
          <w:tcPr>
            <w:tcW w:w="684" w:type="pct"/>
            <w:tcBorders>
              <w:top w:val="nil"/>
              <w:left w:val="nil"/>
              <w:bottom w:val="single" w:sz="4" w:space="0" w:color="auto"/>
              <w:right w:val="single" w:sz="4" w:space="0" w:color="auto"/>
            </w:tcBorders>
            <w:shd w:val="clear" w:color="auto" w:fill="auto"/>
            <w:vAlign w:val="center"/>
            <w:hideMark/>
          </w:tcPr>
          <w:p w:rsidR="009345C7" w:rsidRPr="008C1C68" w:rsidRDefault="009345C7" w:rsidP="009345C7">
            <w:pPr>
              <w:jc w:val="center"/>
              <w:rPr>
                <w:color w:val="000000"/>
              </w:rPr>
            </w:pPr>
            <w:r w:rsidRPr="008C1C68">
              <w:rPr>
                <w:color w:val="000000"/>
              </w:rPr>
              <w:t>5</w:t>
            </w:r>
          </w:p>
        </w:tc>
      </w:tr>
      <w:tr w:rsidR="009345C7" w:rsidRPr="008C1C68" w:rsidTr="009345C7">
        <w:trPr>
          <w:trHeight w:val="17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2</w:t>
            </w:r>
          </w:p>
        </w:tc>
        <w:tc>
          <w:tcPr>
            <w:tcW w:w="1023"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rPr>
                <w:color w:val="000000"/>
              </w:rPr>
            </w:pPr>
            <w:r w:rsidRPr="008C1C68">
              <w:rPr>
                <w:color w:val="000000"/>
              </w:rPr>
              <w:t>Математика</w:t>
            </w:r>
          </w:p>
        </w:tc>
        <w:tc>
          <w:tcPr>
            <w:tcW w:w="529"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9811</w:t>
            </w:r>
          </w:p>
        </w:tc>
        <w:tc>
          <w:tcPr>
            <w:tcW w:w="463"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18</w:t>
            </w:r>
            <w:r w:rsidR="005F30E1">
              <w:rPr>
                <w:color w:val="000000"/>
              </w:rPr>
              <w:t>,3</w:t>
            </w:r>
          </w:p>
        </w:tc>
        <w:tc>
          <w:tcPr>
            <w:tcW w:w="473"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38</w:t>
            </w:r>
          </w:p>
        </w:tc>
        <w:tc>
          <w:tcPr>
            <w:tcW w:w="385"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3,9</w:t>
            </w:r>
          </w:p>
        </w:tc>
        <w:tc>
          <w:tcPr>
            <w:tcW w:w="444"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5F30E1">
            <w:pPr>
              <w:jc w:val="center"/>
              <w:rPr>
                <w:color w:val="000000"/>
              </w:rPr>
            </w:pPr>
            <w:r w:rsidRPr="008C1C68">
              <w:rPr>
                <w:color w:val="000000"/>
              </w:rPr>
              <w:t>69,</w:t>
            </w:r>
            <w:r w:rsidR="005F30E1">
              <w:rPr>
                <w:color w:val="000000"/>
              </w:rPr>
              <w:t>0</w:t>
            </w:r>
            <w:r w:rsidRPr="008C1C68">
              <w:rPr>
                <w:color w:val="000000"/>
              </w:rPr>
              <w:t>%</w:t>
            </w:r>
          </w:p>
        </w:tc>
        <w:tc>
          <w:tcPr>
            <w:tcW w:w="604" w:type="pct"/>
            <w:tcBorders>
              <w:top w:val="nil"/>
              <w:left w:val="nil"/>
              <w:bottom w:val="single" w:sz="4" w:space="0" w:color="auto"/>
              <w:right w:val="single" w:sz="4" w:space="0" w:color="auto"/>
            </w:tcBorders>
            <w:shd w:val="clear" w:color="auto" w:fill="auto"/>
            <w:vAlign w:val="center"/>
            <w:hideMark/>
          </w:tcPr>
          <w:p w:rsidR="009345C7" w:rsidRPr="008C1C68" w:rsidRDefault="009345C7" w:rsidP="009345C7">
            <w:pPr>
              <w:jc w:val="center"/>
              <w:rPr>
                <w:color w:val="000000"/>
              </w:rPr>
            </w:pPr>
            <w:r w:rsidRPr="008C1C68">
              <w:rPr>
                <w:color w:val="000000"/>
              </w:rPr>
              <w:t>18</w:t>
            </w:r>
          </w:p>
        </w:tc>
        <w:tc>
          <w:tcPr>
            <w:tcW w:w="684" w:type="pct"/>
            <w:tcBorders>
              <w:top w:val="nil"/>
              <w:left w:val="nil"/>
              <w:bottom w:val="single" w:sz="4" w:space="0" w:color="auto"/>
              <w:right w:val="single" w:sz="4" w:space="0" w:color="auto"/>
            </w:tcBorders>
            <w:shd w:val="clear" w:color="auto" w:fill="auto"/>
            <w:vAlign w:val="center"/>
            <w:hideMark/>
          </w:tcPr>
          <w:p w:rsidR="009345C7" w:rsidRPr="008C1C68" w:rsidRDefault="009345C7" w:rsidP="009345C7">
            <w:pPr>
              <w:jc w:val="center"/>
              <w:rPr>
                <w:color w:val="000000"/>
              </w:rPr>
            </w:pPr>
            <w:r w:rsidRPr="008C1C68">
              <w:rPr>
                <w:color w:val="000000"/>
              </w:rPr>
              <w:t>6</w:t>
            </w:r>
          </w:p>
        </w:tc>
      </w:tr>
      <w:tr w:rsidR="009345C7" w:rsidRPr="008C1C68" w:rsidTr="009345C7">
        <w:trPr>
          <w:trHeight w:val="17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3</w:t>
            </w:r>
          </w:p>
        </w:tc>
        <w:tc>
          <w:tcPr>
            <w:tcW w:w="1023"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rPr>
                <w:color w:val="000000"/>
              </w:rPr>
            </w:pPr>
            <w:r w:rsidRPr="008C1C68">
              <w:rPr>
                <w:color w:val="000000"/>
              </w:rPr>
              <w:t>Физика</w:t>
            </w:r>
          </w:p>
        </w:tc>
        <w:tc>
          <w:tcPr>
            <w:tcW w:w="529"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363</w:t>
            </w:r>
          </w:p>
        </w:tc>
        <w:tc>
          <w:tcPr>
            <w:tcW w:w="463"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24</w:t>
            </w:r>
            <w:r w:rsidR="00CC100A">
              <w:rPr>
                <w:color w:val="000000"/>
              </w:rPr>
              <w:t>,0</w:t>
            </w:r>
          </w:p>
        </w:tc>
        <w:tc>
          <w:tcPr>
            <w:tcW w:w="473"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40</w:t>
            </w:r>
          </w:p>
        </w:tc>
        <w:tc>
          <w:tcPr>
            <w:tcW w:w="385"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4,0</w:t>
            </w:r>
          </w:p>
        </w:tc>
        <w:tc>
          <w:tcPr>
            <w:tcW w:w="444"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C55E7C">
              <w:t>73,3</w:t>
            </w:r>
            <w:r w:rsidRPr="008C1C68">
              <w:rPr>
                <w:color w:val="000000"/>
              </w:rPr>
              <w:t>%</w:t>
            </w:r>
          </w:p>
        </w:tc>
        <w:tc>
          <w:tcPr>
            <w:tcW w:w="604" w:type="pct"/>
            <w:tcBorders>
              <w:top w:val="nil"/>
              <w:left w:val="nil"/>
              <w:bottom w:val="single" w:sz="4" w:space="0" w:color="auto"/>
              <w:right w:val="single" w:sz="4" w:space="0" w:color="auto"/>
            </w:tcBorders>
            <w:shd w:val="clear" w:color="auto" w:fill="auto"/>
            <w:vAlign w:val="center"/>
            <w:hideMark/>
          </w:tcPr>
          <w:p w:rsidR="009345C7" w:rsidRPr="008C1C68" w:rsidRDefault="009345C7" w:rsidP="009345C7">
            <w:pPr>
              <w:jc w:val="center"/>
              <w:rPr>
                <w:color w:val="000000"/>
              </w:rPr>
            </w:pPr>
            <w:r w:rsidRPr="008C1C68">
              <w:rPr>
                <w:color w:val="000000"/>
              </w:rPr>
              <w:t>0</w:t>
            </w:r>
          </w:p>
        </w:tc>
        <w:tc>
          <w:tcPr>
            <w:tcW w:w="684" w:type="pct"/>
            <w:tcBorders>
              <w:top w:val="nil"/>
              <w:left w:val="nil"/>
              <w:bottom w:val="single" w:sz="4" w:space="0" w:color="auto"/>
              <w:right w:val="single" w:sz="4" w:space="0" w:color="auto"/>
            </w:tcBorders>
            <w:shd w:val="clear" w:color="auto" w:fill="auto"/>
            <w:vAlign w:val="center"/>
            <w:hideMark/>
          </w:tcPr>
          <w:p w:rsidR="009345C7" w:rsidRPr="008C1C68" w:rsidRDefault="009345C7" w:rsidP="009345C7">
            <w:pPr>
              <w:jc w:val="center"/>
              <w:rPr>
                <w:color w:val="000000"/>
              </w:rPr>
            </w:pPr>
            <w:r w:rsidRPr="008C1C68">
              <w:rPr>
                <w:color w:val="000000"/>
              </w:rPr>
              <w:t>7</w:t>
            </w:r>
          </w:p>
        </w:tc>
      </w:tr>
      <w:tr w:rsidR="009345C7" w:rsidRPr="008C1C68" w:rsidTr="009345C7">
        <w:trPr>
          <w:trHeight w:val="17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4</w:t>
            </w:r>
          </w:p>
        </w:tc>
        <w:tc>
          <w:tcPr>
            <w:tcW w:w="1023"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rPr>
                <w:color w:val="000000"/>
              </w:rPr>
            </w:pPr>
            <w:r w:rsidRPr="008C1C68">
              <w:rPr>
                <w:color w:val="000000"/>
              </w:rPr>
              <w:t>Химия</w:t>
            </w:r>
          </w:p>
        </w:tc>
        <w:tc>
          <w:tcPr>
            <w:tcW w:w="529"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307</w:t>
            </w:r>
          </w:p>
        </w:tc>
        <w:tc>
          <w:tcPr>
            <w:tcW w:w="463"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24,6</w:t>
            </w:r>
          </w:p>
        </w:tc>
        <w:tc>
          <w:tcPr>
            <w:tcW w:w="473"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34</w:t>
            </w:r>
          </w:p>
        </w:tc>
        <w:tc>
          <w:tcPr>
            <w:tcW w:w="385"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4,3</w:t>
            </w:r>
          </w:p>
        </w:tc>
        <w:tc>
          <w:tcPr>
            <w:tcW w:w="444"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84,0%</w:t>
            </w:r>
          </w:p>
        </w:tc>
        <w:tc>
          <w:tcPr>
            <w:tcW w:w="604" w:type="pct"/>
            <w:tcBorders>
              <w:top w:val="nil"/>
              <w:left w:val="nil"/>
              <w:bottom w:val="single" w:sz="4" w:space="0" w:color="auto"/>
              <w:right w:val="single" w:sz="4" w:space="0" w:color="auto"/>
            </w:tcBorders>
            <w:shd w:val="clear" w:color="auto" w:fill="auto"/>
            <w:vAlign w:val="center"/>
            <w:hideMark/>
          </w:tcPr>
          <w:p w:rsidR="009345C7" w:rsidRPr="008C1C68" w:rsidRDefault="009345C7" w:rsidP="009345C7">
            <w:pPr>
              <w:jc w:val="center"/>
              <w:rPr>
                <w:color w:val="000000"/>
              </w:rPr>
            </w:pPr>
            <w:r w:rsidRPr="008C1C68">
              <w:rPr>
                <w:color w:val="000000"/>
              </w:rPr>
              <w:t>10</w:t>
            </w:r>
          </w:p>
        </w:tc>
        <w:tc>
          <w:tcPr>
            <w:tcW w:w="684" w:type="pct"/>
            <w:tcBorders>
              <w:top w:val="nil"/>
              <w:left w:val="nil"/>
              <w:bottom w:val="single" w:sz="4" w:space="0" w:color="auto"/>
              <w:right w:val="single" w:sz="4" w:space="0" w:color="auto"/>
            </w:tcBorders>
            <w:shd w:val="clear" w:color="auto" w:fill="auto"/>
            <w:vAlign w:val="center"/>
            <w:hideMark/>
          </w:tcPr>
          <w:p w:rsidR="009345C7" w:rsidRPr="008C1C68" w:rsidRDefault="009345C7" w:rsidP="009345C7">
            <w:pPr>
              <w:jc w:val="center"/>
              <w:rPr>
                <w:color w:val="000000"/>
              </w:rPr>
            </w:pPr>
            <w:r w:rsidRPr="008C1C68">
              <w:rPr>
                <w:color w:val="000000"/>
              </w:rPr>
              <w:t>6</w:t>
            </w:r>
          </w:p>
        </w:tc>
      </w:tr>
      <w:tr w:rsidR="009345C7" w:rsidRPr="008C1C68" w:rsidTr="009345C7">
        <w:trPr>
          <w:trHeight w:val="17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5</w:t>
            </w:r>
          </w:p>
        </w:tc>
        <w:tc>
          <w:tcPr>
            <w:tcW w:w="1023"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rPr>
                <w:color w:val="000000"/>
              </w:rPr>
            </w:pPr>
            <w:r w:rsidRPr="008C1C68">
              <w:rPr>
                <w:color w:val="000000"/>
              </w:rPr>
              <w:t>Информатика</w:t>
            </w:r>
          </w:p>
        </w:tc>
        <w:tc>
          <w:tcPr>
            <w:tcW w:w="529"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249</w:t>
            </w:r>
          </w:p>
        </w:tc>
        <w:tc>
          <w:tcPr>
            <w:tcW w:w="463" w:type="pct"/>
            <w:tcBorders>
              <w:top w:val="nil"/>
              <w:left w:val="nil"/>
              <w:bottom w:val="single" w:sz="4" w:space="0" w:color="auto"/>
              <w:right w:val="single" w:sz="4" w:space="0" w:color="auto"/>
            </w:tcBorders>
            <w:shd w:val="clear" w:color="auto" w:fill="auto"/>
            <w:noWrap/>
            <w:vAlign w:val="center"/>
            <w:hideMark/>
          </w:tcPr>
          <w:p w:rsidR="009345C7" w:rsidRPr="00D5368E" w:rsidRDefault="009345C7" w:rsidP="009345C7">
            <w:pPr>
              <w:jc w:val="center"/>
            </w:pPr>
            <w:r w:rsidRPr="00D5368E">
              <w:t>15,7</w:t>
            </w:r>
          </w:p>
        </w:tc>
        <w:tc>
          <w:tcPr>
            <w:tcW w:w="473" w:type="pct"/>
            <w:tcBorders>
              <w:top w:val="nil"/>
              <w:left w:val="nil"/>
              <w:bottom w:val="single" w:sz="4" w:space="0" w:color="auto"/>
              <w:right w:val="single" w:sz="4" w:space="0" w:color="auto"/>
            </w:tcBorders>
            <w:shd w:val="clear" w:color="auto" w:fill="auto"/>
            <w:noWrap/>
            <w:vAlign w:val="center"/>
            <w:hideMark/>
          </w:tcPr>
          <w:p w:rsidR="009345C7" w:rsidRPr="00D5368E" w:rsidRDefault="009345C7" w:rsidP="009345C7">
            <w:pPr>
              <w:jc w:val="center"/>
            </w:pPr>
            <w:r w:rsidRPr="00D5368E">
              <w:t>22</w:t>
            </w:r>
          </w:p>
        </w:tc>
        <w:tc>
          <w:tcPr>
            <w:tcW w:w="385" w:type="pct"/>
            <w:tcBorders>
              <w:top w:val="nil"/>
              <w:left w:val="nil"/>
              <w:bottom w:val="single" w:sz="4" w:space="0" w:color="auto"/>
              <w:right w:val="single" w:sz="4" w:space="0" w:color="auto"/>
            </w:tcBorders>
            <w:shd w:val="clear" w:color="auto" w:fill="auto"/>
            <w:noWrap/>
            <w:vAlign w:val="center"/>
            <w:hideMark/>
          </w:tcPr>
          <w:p w:rsidR="009345C7" w:rsidRPr="00D5368E" w:rsidRDefault="009345C7" w:rsidP="009345C7">
            <w:pPr>
              <w:jc w:val="center"/>
            </w:pPr>
            <w:r w:rsidRPr="00D5368E">
              <w:t>4,2</w:t>
            </w:r>
          </w:p>
        </w:tc>
        <w:tc>
          <w:tcPr>
            <w:tcW w:w="444"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84,7%</w:t>
            </w:r>
          </w:p>
        </w:tc>
        <w:tc>
          <w:tcPr>
            <w:tcW w:w="604" w:type="pct"/>
            <w:tcBorders>
              <w:top w:val="nil"/>
              <w:left w:val="nil"/>
              <w:bottom w:val="single" w:sz="4" w:space="0" w:color="auto"/>
              <w:right w:val="single" w:sz="4" w:space="0" w:color="auto"/>
            </w:tcBorders>
            <w:shd w:val="clear" w:color="auto" w:fill="auto"/>
            <w:vAlign w:val="center"/>
            <w:hideMark/>
          </w:tcPr>
          <w:p w:rsidR="009345C7" w:rsidRPr="008C1C68" w:rsidRDefault="009345C7" w:rsidP="009345C7">
            <w:pPr>
              <w:jc w:val="center"/>
              <w:rPr>
                <w:color w:val="000000"/>
              </w:rPr>
            </w:pPr>
            <w:r w:rsidRPr="008C1C68">
              <w:rPr>
                <w:color w:val="000000"/>
              </w:rPr>
              <w:t>11</w:t>
            </w:r>
          </w:p>
        </w:tc>
        <w:tc>
          <w:tcPr>
            <w:tcW w:w="684" w:type="pct"/>
            <w:tcBorders>
              <w:top w:val="nil"/>
              <w:left w:val="nil"/>
              <w:bottom w:val="single" w:sz="4" w:space="0" w:color="auto"/>
              <w:right w:val="single" w:sz="4" w:space="0" w:color="auto"/>
            </w:tcBorders>
            <w:shd w:val="clear" w:color="auto" w:fill="auto"/>
            <w:vAlign w:val="center"/>
            <w:hideMark/>
          </w:tcPr>
          <w:p w:rsidR="009345C7" w:rsidRPr="008C1C68" w:rsidRDefault="009345C7" w:rsidP="009345C7">
            <w:pPr>
              <w:jc w:val="center"/>
              <w:rPr>
                <w:color w:val="000000"/>
              </w:rPr>
            </w:pPr>
            <w:r w:rsidRPr="008C1C68">
              <w:rPr>
                <w:color w:val="000000"/>
              </w:rPr>
              <w:t>2</w:t>
            </w:r>
          </w:p>
        </w:tc>
      </w:tr>
      <w:tr w:rsidR="009345C7" w:rsidRPr="008C1C68" w:rsidTr="009345C7">
        <w:trPr>
          <w:trHeight w:val="17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6</w:t>
            </w:r>
          </w:p>
        </w:tc>
        <w:tc>
          <w:tcPr>
            <w:tcW w:w="1023"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rPr>
                <w:color w:val="000000"/>
              </w:rPr>
            </w:pPr>
            <w:r w:rsidRPr="008C1C68">
              <w:rPr>
                <w:color w:val="000000"/>
              </w:rPr>
              <w:t>Биология</w:t>
            </w:r>
          </w:p>
        </w:tc>
        <w:tc>
          <w:tcPr>
            <w:tcW w:w="529"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313</w:t>
            </w:r>
          </w:p>
        </w:tc>
        <w:tc>
          <w:tcPr>
            <w:tcW w:w="463"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0229B1">
            <w:pPr>
              <w:jc w:val="center"/>
              <w:rPr>
                <w:color w:val="000000"/>
              </w:rPr>
            </w:pPr>
            <w:r w:rsidRPr="008C1C68">
              <w:rPr>
                <w:color w:val="000000"/>
              </w:rPr>
              <w:t>30,</w:t>
            </w:r>
            <w:r w:rsidR="000229B1">
              <w:rPr>
                <w:color w:val="000000"/>
              </w:rPr>
              <w:t>4</w:t>
            </w:r>
          </w:p>
        </w:tc>
        <w:tc>
          <w:tcPr>
            <w:tcW w:w="473"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46</w:t>
            </w:r>
          </w:p>
        </w:tc>
        <w:tc>
          <w:tcPr>
            <w:tcW w:w="385"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4,0</w:t>
            </w:r>
          </w:p>
        </w:tc>
        <w:tc>
          <w:tcPr>
            <w:tcW w:w="444"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74,4%</w:t>
            </w:r>
          </w:p>
        </w:tc>
        <w:tc>
          <w:tcPr>
            <w:tcW w:w="604" w:type="pct"/>
            <w:tcBorders>
              <w:top w:val="nil"/>
              <w:left w:val="nil"/>
              <w:bottom w:val="single" w:sz="4" w:space="0" w:color="auto"/>
              <w:right w:val="single" w:sz="4" w:space="0" w:color="auto"/>
            </w:tcBorders>
            <w:shd w:val="clear" w:color="auto" w:fill="auto"/>
            <w:vAlign w:val="center"/>
            <w:hideMark/>
          </w:tcPr>
          <w:p w:rsidR="009345C7" w:rsidRPr="008C1C68" w:rsidRDefault="009345C7" w:rsidP="009345C7">
            <w:pPr>
              <w:jc w:val="center"/>
              <w:rPr>
                <w:color w:val="000000"/>
              </w:rPr>
            </w:pPr>
            <w:r w:rsidRPr="008C1C68">
              <w:rPr>
                <w:color w:val="000000"/>
              </w:rPr>
              <w:t>0</w:t>
            </w:r>
          </w:p>
        </w:tc>
        <w:tc>
          <w:tcPr>
            <w:tcW w:w="684" w:type="pct"/>
            <w:tcBorders>
              <w:top w:val="nil"/>
              <w:left w:val="nil"/>
              <w:bottom w:val="single" w:sz="4" w:space="0" w:color="auto"/>
              <w:right w:val="single" w:sz="4" w:space="0" w:color="auto"/>
            </w:tcBorders>
            <w:shd w:val="clear" w:color="auto" w:fill="auto"/>
            <w:vAlign w:val="center"/>
            <w:hideMark/>
          </w:tcPr>
          <w:p w:rsidR="009345C7" w:rsidRPr="008C1C68" w:rsidRDefault="009345C7" w:rsidP="009345C7">
            <w:pPr>
              <w:jc w:val="center"/>
              <w:rPr>
                <w:color w:val="000000"/>
              </w:rPr>
            </w:pPr>
            <w:r w:rsidRPr="008C1C68">
              <w:rPr>
                <w:color w:val="000000"/>
              </w:rPr>
              <w:t>6</w:t>
            </w:r>
          </w:p>
        </w:tc>
      </w:tr>
      <w:tr w:rsidR="009345C7" w:rsidRPr="008C1C68" w:rsidTr="009345C7">
        <w:trPr>
          <w:trHeight w:val="17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7</w:t>
            </w:r>
          </w:p>
        </w:tc>
        <w:tc>
          <w:tcPr>
            <w:tcW w:w="1023"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rPr>
                <w:color w:val="000000"/>
              </w:rPr>
            </w:pPr>
            <w:r w:rsidRPr="008C1C68">
              <w:rPr>
                <w:color w:val="000000"/>
              </w:rPr>
              <w:t>История</w:t>
            </w:r>
          </w:p>
        </w:tc>
        <w:tc>
          <w:tcPr>
            <w:tcW w:w="529"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46</w:t>
            </w:r>
          </w:p>
        </w:tc>
        <w:tc>
          <w:tcPr>
            <w:tcW w:w="463"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28,1</w:t>
            </w:r>
          </w:p>
        </w:tc>
        <w:tc>
          <w:tcPr>
            <w:tcW w:w="473"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44</w:t>
            </w:r>
          </w:p>
        </w:tc>
        <w:tc>
          <w:tcPr>
            <w:tcW w:w="385"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3,9</w:t>
            </w:r>
          </w:p>
        </w:tc>
        <w:tc>
          <w:tcPr>
            <w:tcW w:w="444"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78,3%</w:t>
            </w:r>
          </w:p>
        </w:tc>
        <w:tc>
          <w:tcPr>
            <w:tcW w:w="604" w:type="pct"/>
            <w:tcBorders>
              <w:top w:val="nil"/>
              <w:left w:val="nil"/>
              <w:bottom w:val="single" w:sz="4" w:space="0" w:color="auto"/>
              <w:right w:val="single" w:sz="4" w:space="0" w:color="auto"/>
            </w:tcBorders>
            <w:shd w:val="clear" w:color="auto" w:fill="auto"/>
            <w:vAlign w:val="center"/>
            <w:hideMark/>
          </w:tcPr>
          <w:p w:rsidR="009345C7" w:rsidRPr="008C1C68" w:rsidRDefault="009345C7" w:rsidP="009345C7">
            <w:pPr>
              <w:jc w:val="center"/>
              <w:rPr>
                <w:color w:val="000000"/>
              </w:rPr>
            </w:pPr>
            <w:r w:rsidRPr="008C1C68">
              <w:rPr>
                <w:color w:val="000000"/>
              </w:rPr>
              <w:t>0</w:t>
            </w:r>
          </w:p>
        </w:tc>
        <w:tc>
          <w:tcPr>
            <w:tcW w:w="684" w:type="pct"/>
            <w:tcBorders>
              <w:top w:val="nil"/>
              <w:left w:val="nil"/>
              <w:bottom w:val="single" w:sz="4" w:space="0" w:color="auto"/>
              <w:right w:val="single" w:sz="4" w:space="0" w:color="auto"/>
            </w:tcBorders>
            <w:shd w:val="clear" w:color="auto" w:fill="auto"/>
            <w:vAlign w:val="center"/>
            <w:hideMark/>
          </w:tcPr>
          <w:p w:rsidR="009345C7" w:rsidRPr="008C1C68" w:rsidRDefault="009345C7" w:rsidP="009345C7">
            <w:pPr>
              <w:jc w:val="center"/>
              <w:rPr>
                <w:color w:val="000000"/>
              </w:rPr>
            </w:pPr>
            <w:r w:rsidRPr="008C1C68">
              <w:rPr>
                <w:color w:val="000000"/>
              </w:rPr>
              <w:t>5</w:t>
            </w:r>
          </w:p>
        </w:tc>
      </w:tr>
      <w:tr w:rsidR="009345C7" w:rsidRPr="008C1C68" w:rsidTr="009345C7">
        <w:trPr>
          <w:trHeight w:val="17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8</w:t>
            </w:r>
          </w:p>
        </w:tc>
        <w:tc>
          <w:tcPr>
            <w:tcW w:w="1023"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rPr>
                <w:color w:val="000000"/>
              </w:rPr>
            </w:pPr>
            <w:r w:rsidRPr="008C1C68">
              <w:rPr>
                <w:color w:val="000000"/>
              </w:rPr>
              <w:t>География</w:t>
            </w:r>
          </w:p>
        </w:tc>
        <w:tc>
          <w:tcPr>
            <w:tcW w:w="529"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24</w:t>
            </w:r>
          </w:p>
        </w:tc>
        <w:tc>
          <w:tcPr>
            <w:tcW w:w="463"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23,6</w:t>
            </w:r>
          </w:p>
        </w:tc>
        <w:tc>
          <w:tcPr>
            <w:tcW w:w="473"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32</w:t>
            </w:r>
          </w:p>
        </w:tc>
        <w:tc>
          <w:tcPr>
            <w:tcW w:w="385" w:type="pct"/>
            <w:tcBorders>
              <w:top w:val="nil"/>
              <w:left w:val="nil"/>
              <w:bottom w:val="single" w:sz="4" w:space="0" w:color="auto"/>
              <w:right w:val="single" w:sz="4" w:space="0" w:color="auto"/>
            </w:tcBorders>
            <w:shd w:val="clear" w:color="auto" w:fill="auto"/>
            <w:noWrap/>
            <w:vAlign w:val="center"/>
            <w:hideMark/>
          </w:tcPr>
          <w:p w:rsidR="009345C7" w:rsidRPr="003D0BCE" w:rsidRDefault="009345C7" w:rsidP="003D0BCE">
            <w:pPr>
              <w:jc w:val="center"/>
            </w:pPr>
            <w:r w:rsidRPr="003D0BCE">
              <w:t>4,</w:t>
            </w:r>
            <w:r w:rsidR="003D0BCE" w:rsidRPr="003D0BCE">
              <w:t>0</w:t>
            </w:r>
          </w:p>
        </w:tc>
        <w:tc>
          <w:tcPr>
            <w:tcW w:w="444"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83,3%</w:t>
            </w:r>
          </w:p>
        </w:tc>
        <w:tc>
          <w:tcPr>
            <w:tcW w:w="604" w:type="pct"/>
            <w:tcBorders>
              <w:top w:val="nil"/>
              <w:left w:val="nil"/>
              <w:bottom w:val="single" w:sz="4" w:space="0" w:color="auto"/>
              <w:right w:val="single" w:sz="4" w:space="0" w:color="auto"/>
            </w:tcBorders>
            <w:shd w:val="clear" w:color="auto" w:fill="auto"/>
            <w:vAlign w:val="center"/>
            <w:hideMark/>
          </w:tcPr>
          <w:p w:rsidR="009345C7" w:rsidRPr="008C1C68" w:rsidRDefault="009345C7" w:rsidP="009345C7">
            <w:pPr>
              <w:jc w:val="center"/>
              <w:rPr>
                <w:color w:val="000000"/>
              </w:rPr>
            </w:pPr>
            <w:r w:rsidRPr="008C1C68">
              <w:rPr>
                <w:color w:val="000000"/>
              </w:rPr>
              <w:t>0</w:t>
            </w:r>
          </w:p>
        </w:tc>
        <w:tc>
          <w:tcPr>
            <w:tcW w:w="684" w:type="pct"/>
            <w:tcBorders>
              <w:top w:val="nil"/>
              <w:left w:val="nil"/>
              <w:bottom w:val="single" w:sz="4" w:space="0" w:color="auto"/>
              <w:right w:val="single" w:sz="4" w:space="0" w:color="auto"/>
            </w:tcBorders>
            <w:shd w:val="clear" w:color="auto" w:fill="auto"/>
            <w:vAlign w:val="center"/>
            <w:hideMark/>
          </w:tcPr>
          <w:p w:rsidR="009345C7" w:rsidRPr="008C1C68" w:rsidRDefault="009345C7" w:rsidP="009345C7">
            <w:pPr>
              <w:jc w:val="center"/>
              <w:rPr>
                <w:color w:val="000000"/>
              </w:rPr>
            </w:pPr>
            <w:r w:rsidRPr="008C1C68">
              <w:rPr>
                <w:color w:val="000000"/>
              </w:rPr>
              <w:t>1</w:t>
            </w:r>
          </w:p>
        </w:tc>
      </w:tr>
      <w:tr w:rsidR="009345C7" w:rsidRPr="008C1C68" w:rsidTr="009345C7">
        <w:trPr>
          <w:trHeight w:val="17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9</w:t>
            </w:r>
          </w:p>
        </w:tc>
        <w:tc>
          <w:tcPr>
            <w:tcW w:w="1023"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rPr>
                <w:color w:val="000000"/>
              </w:rPr>
            </w:pPr>
            <w:r w:rsidRPr="008C1C68">
              <w:rPr>
                <w:color w:val="000000"/>
              </w:rPr>
              <w:t>Английский язык</w:t>
            </w:r>
          </w:p>
        </w:tc>
        <w:tc>
          <w:tcPr>
            <w:tcW w:w="529"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108</w:t>
            </w:r>
          </w:p>
        </w:tc>
        <w:tc>
          <w:tcPr>
            <w:tcW w:w="463"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57,5</w:t>
            </w:r>
          </w:p>
        </w:tc>
        <w:tc>
          <w:tcPr>
            <w:tcW w:w="473"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70</w:t>
            </w:r>
          </w:p>
        </w:tc>
        <w:tc>
          <w:tcPr>
            <w:tcW w:w="385"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4,5</w:t>
            </w:r>
          </w:p>
        </w:tc>
        <w:tc>
          <w:tcPr>
            <w:tcW w:w="444"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89,8%</w:t>
            </w:r>
          </w:p>
        </w:tc>
        <w:tc>
          <w:tcPr>
            <w:tcW w:w="604" w:type="pct"/>
            <w:tcBorders>
              <w:top w:val="nil"/>
              <w:left w:val="nil"/>
              <w:bottom w:val="single" w:sz="4" w:space="0" w:color="auto"/>
              <w:right w:val="single" w:sz="4" w:space="0" w:color="auto"/>
            </w:tcBorders>
            <w:shd w:val="clear" w:color="auto" w:fill="auto"/>
            <w:vAlign w:val="center"/>
            <w:hideMark/>
          </w:tcPr>
          <w:p w:rsidR="009345C7" w:rsidRPr="008C1C68" w:rsidRDefault="009345C7" w:rsidP="009345C7">
            <w:pPr>
              <w:jc w:val="center"/>
              <w:rPr>
                <w:color w:val="000000"/>
              </w:rPr>
            </w:pPr>
            <w:r w:rsidRPr="008C1C68">
              <w:rPr>
                <w:color w:val="000000"/>
              </w:rPr>
              <w:t>5</w:t>
            </w:r>
          </w:p>
        </w:tc>
        <w:tc>
          <w:tcPr>
            <w:tcW w:w="684" w:type="pct"/>
            <w:tcBorders>
              <w:top w:val="nil"/>
              <w:left w:val="nil"/>
              <w:bottom w:val="single" w:sz="4" w:space="0" w:color="auto"/>
              <w:right w:val="single" w:sz="4" w:space="0" w:color="auto"/>
            </w:tcBorders>
            <w:shd w:val="clear" w:color="auto" w:fill="auto"/>
            <w:vAlign w:val="center"/>
            <w:hideMark/>
          </w:tcPr>
          <w:p w:rsidR="009345C7" w:rsidRPr="008C1C68" w:rsidRDefault="009345C7" w:rsidP="009345C7">
            <w:pPr>
              <w:jc w:val="center"/>
              <w:rPr>
                <w:color w:val="000000"/>
              </w:rPr>
            </w:pPr>
            <w:r w:rsidRPr="008C1C68">
              <w:rPr>
                <w:color w:val="000000"/>
              </w:rPr>
              <w:t>3</w:t>
            </w:r>
          </w:p>
        </w:tc>
      </w:tr>
      <w:tr w:rsidR="009345C7" w:rsidRPr="008C1C68" w:rsidTr="009345C7">
        <w:trPr>
          <w:trHeight w:val="17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10</w:t>
            </w:r>
          </w:p>
        </w:tc>
        <w:tc>
          <w:tcPr>
            <w:tcW w:w="1023"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rPr>
                <w:color w:val="000000"/>
              </w:rPr>
            </w:pPr>
            <w:r w:rsidRPr="008C1C68">
              <w:rPr>
                <w:color w:val="000000"/>
              </w:rPr>
              <w:t>Немецкий язык</w:t>
            </w:r>
          </w:p>
        </w:tc>
        <w:tc>
          <w:tcPr>
            <w:tcW w:w="529"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1</w:t>
            </w:r>
          </w:p>
        </w:tc>
        <w:tc>
          <w:tcPr>
            <w:tcW w:w="463"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40</w:t>
            </w:r>
            <w:r w:rsidR="00EB4F7F">
              <w:rPr>
                <w:color w:val="000000"/>
              </w:rPr>
              <w:t>,0</w:t>
            </w:r>
          </w:p>
        </w:tc>
        <w:tc>
          <w:tcPr>
            <w:tcW w:w="473"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70</w:t>
            </w:r>
          </w:p>
        </w:tc>
        <w:tc>
          <w:tcPr>
            <w:tcW w:w="385"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3,0</w:t>
            </w:r>
          </w:p>
        </w:tc>
        <w:tc>
          <w:tcPr>
            <w:tcW w:w="444"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0,0%</w:t>
            </w:r>
          </w:p>
        </w:tc>
        <w:tc>
          <w:tcPr>
            <w:tcW w:w="604" w:type="pct"/>
            <w:tcBorders>
              <w:top w:val="nil"/>
              <w:left w:val="nil"/>
              <w:bottom w:val="single" w:sz="4" w:space="0" w:color="auto"/>
              <w:right w:val="single" w:sz="4" w:space="0" w:color="auto"/>
            </w:tcBorders>
            <w:shd w:val="clear" w:color="auto" w:fill="auto"/>
            <w:vAlign w:val="center"/>
            <w:hideMark/>
          </w:tcPr>
          <w:p w:rsidR="009345C7" w:rsidRPr="008C1C68" w:rsidRDefault="009345C7" w:rsidP="009345C7">
            <w:pPr>
              <w:jc w:val="center"/>
              <w:rPr>
                <w:color w:val="000000"/>
              </w:rPr>
            </w:pPr>
            <w:r w:rsidRPr="008C1C68">
              <w:rPr>
                <w:color w:val="000000"/>
              </w:rPr>
              <w:t>0</w:t>
            </w:r>
          </w:p>
        </w:tc>
        <w:tc>
          <w:tcPr>
            <w:tcW w:w="684" w:type="pct"/>
            <w:tcBorders>
              <w:top w:val="nil"/>
              <w:left w:val="nil"/>
              <w:bottom w:val="single" w:sz="4" w:space="0" w:color="auto"/>
              <w:right w:val="single" w:sz="4" w:space="0" w:color="auto"/>
            </w:tcBorders>
            <w:shd w:val="clear" w:color="auto" w:fill="auto"/>
            <w:vAlign w:val="center"/>
            <w:hideMark/>
          </w:tcPr>
          <w:p w:rsidR="009345C7" w:rsidRPr="008C1C68" w:rsidRDefault="009345C7" w:rsidP="009345C7">
            <w:pPr>
              <w:jc w:val="center"/>
              <w:rPr>
                <w:color w:val="000000"/>
              </w:rPr>
            </w:pPr>
            <w:r w:rsidRPr="008C1C68">
              <w:rPr>
                <w:color w:val="000000"/>
              </w:rPr>
              <w:t>0</w:t>
            </w:r>
          </w:p>
        </w:tc>
      </w:tr>
      <w:tr w:rsidR="009345C7" w:rsidRPr="008C1C68" w:rsidTr="009345C7">
        <w:trPr>
          <w:trHeight w:val="17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12</w:t>
            </w:r>
          </w:p>
        </w:tc>
        <w:tc>
          <w:tcPr>
            <w:tcW w:w="1023"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rPr>
                <w:color w:val="000000"/>
              </w:rPr>
            </w:pPr>
            <w:r w:rsidRPr="008C1C68">
              <w:rPr>
                <w:color w:val="000000"/>
              </w:rPr>
              <w:t>Обществознание</w:t>
            </w:r>
          </w:p>
        </w:tc>
        <w:tc>
          <w:tcPr>
            <w:tcW w:w="529"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1217</w:t>
            </w:r>
          </w:p>
        </w:tc>
        <w:tc>
          <w:tcPr>
            <w:tcW w:w="463" w:type="pct"/>
            <w:tcBorders>
              <w:top w:val="nil"/>
              <w:left w:val="nil"/>
              <w:bottom w:val="single" w:sz="4" w:space="0" w:color="auto"/>
              <w:right w:val="single" w:sz="4" w:space="0" w:color="auto"/>
            </w:tcBorders>
            <w:shd w:val="clear" w:color="auto" w:fill="auto"/>
            <w:noWrap/>
            <w:vAlign w:val="center"/>
            <w:hideMark/>
          </w:tcPr>
          <w:p w:rsidR="009345C7" w:rsidRPr="008E72D5" w:rsidRDefault="009345C7" w:rsidP="009345C7">
            <w:pPr>
              <w:jc w:val="center"/>
            </w:pPr>
            <w:r w:rsidRPr="008E72D5">
              <w:t>28,7</w:t>
            </w:r>
          </w:p>
        </w:tc>
        <w:tc>
          <w:tcPr>
            <w:tcW w:w="473"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39</w:t>
            </w:r>
          </w:p>
        </w:tc>
        <w:tc>
          <w:tcPr>
            <w:tcW w:w="385"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4,0</w:t>
            </w:r>
          </w:p>
        </w:tc>
        <w:tc>
          <w:tcPr>
            <w:tcW w:w="444"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80,9%</w:t>
            </w:r>
          </w:p>
        </w:tc>
        <w:tc>
          <w:tcPr>
            <w:tcW w:w="604" w:type="pct"/>
            <w:tcBorders>
              <w:top w:val="nil"/>
              <w:left w:val="nil"/>
              <w:bottom w:val="single" w:sz="4" w:space="0" w:color="auto"/>
              <w:right w:val="single" w:sz="4" w:space="0" w:color="auto"/>
            </w:tcBorders>
            <w:shd w:val="clear" w:color="auto" w:fill="auto"/>
            <w:vAlign w:val="center"/>
            <w:hideMark/>
          </w:tcPr>
          <w:p w:rsidR="009345C7" w:rsidRPr="008C1C68" w:rsidRDefault="009345C7" w:rsidP="009345C7">
            <w:pPr>
              <w:jc w:val="center"/>
              <w:rPr>
                <w:color w:val="000000"/>
              </w:rPr>
            </w:pPr>
            <w:r w:rsidRPr="008C1C68">
              <w:rPr>
                <w:color w:val="000000"/>
              </w:rPr>
              <w:t>7</w:t>
            </w:r>
          </w:p>
        </w:tc>
        <w:tc>
          <w:tcPr>
            <w:tcW w:w="684" w:type="pct"/>
            <w:tcBorders>
              <w:top w:val="nil"/>
              <w:left w:val="nil"/>
              <w:bottom w:val="single" w:sz="4" w:space="0" w:color="auto"/>
              <w:right w:val="single" w:sz="4" w:space="0" w:color="auto"/>
            </w:tcBorders>
            <w:shd w:val="clear" w:color="auto" w:fill="auto"/>
            <w:vAlign w:val="center"/>
            <w:hideMark/>
          </w:tcPr>
          <w:p w:rsidR="009345C7" w:rsidRPr="008C1C68" w:rsidRDefault="009345C7" w:rsidP="009345C7">
            <w:pPr>
              <w:jc w:val="center"/>
              <w:rPr>
                <w:color w:val="000000"/>
              </w:rPr>
            </w:pPr>
            <w:r w:rsidRPr="008C1C68">
              <w:rPr>
                <w:color w:val="000000"/>
              </w:rPr>
              <w:t>19</w:t>
            </w:r>
          </w:p>
        </w:tc>
      </w:tr>
      <w:tr w:rsidR="009345C7" w:rsidRPr="008C1C68" w:rsidTr="009345C7">
        <w:trPr>
          <w:trHeight w:val="17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18</w:t>
            </w:r>
          </w:p>
        </w:tc>
        <w:tc>
          <w:tcPr>
            <w:tcW w:w="1023"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rPr>
                <w:color w:val="000000"/>
              </w:rPr>
            </w:pPr>
            <w:r w:rsidRPr="008C1C68">
              <w:rPr>
                <w:color w:val="000000"/>
              </w:rPr>
              <w:t>Литература</w:t>
            </w:r>
          </w:p>
        </w:tc>
        <w:tc>
          <w:tcPr>
            <w:tcW w:w="529"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12</w:t>
            </w:r>
          </w:p>
        </w:tc>
        <w:tc>
          <w:tcPr>
            <w:tcW w:w="463" w:type="pct"/>
            <w:tcBorders>
              <w:top w:val="nil"/>
              <w:left w:val="nil"/>
              <w:bottom w:val="single" w:sz="4" w:space="0" w:color="auto"/>
              <w:right w:val="single" w:sz="4" w:space="0" w:color="auto"/>
            </w:tcBorders>
            <w:shd w:val="clear" w:color="auto" w:fill="auto"/>
            <w:noWrap/>
            <w:vAlign w:val="center"/>
            <w:hideMark/>
          </w:tcPr>
          <w:p w:rsidR="009345C7" w:rsidRPr="008234E1" w:rsidRDefault="009345C7" w:rsidP="009345C7">
            <w:pPr>
              <w:jc w:val="center"/>
            </w:pPr>
            <w:r w:rsidRPr="008234E1">
              <w:t>15,6</w:t>
            </w:r>
          </w:p>
        </w:tc>
        <w:tc>
          <w:tcPr>
            <w:tcW w:w="473"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23</w:t>
            </w:r>
          </w:p>
        </w:tc>
        <w:tc>
          <w:tcPr>
            <w:tcW w:w="385" w:type="pct"/>
            <w:tcBorders>
              <w:top w:val="nil"/>
              <w:left w:val="nil"/>
              <w:bottom w:val="single" w:sz="4" w:space="0" w:color="auto"/>
              <w:right w:val="single" w:sz="4" w:space="0" w:color="auto"/>
            </w:tcBorders>
            <w:shd w:val="clear" w:color="auto" w:fill="auto"/>
            <w:noWrap/>
            <w:vAlign w:val="center"/>
            <w:hideMark/>
          </w:tcPr>
          <w:p w:rsidR="009345C7" w:rsidRPr="008234E1" w:rsidRDefault="009345C7" w:rsidP="009345C7">
            <w:pPr>
              <w:jc w:val="center"/>
            </w:pPr>
            <w:r w:rsidRPr="008234E1">
              <w:t>3,9</w:t>
            </w:r>
          </w:p>
        </w:tc>
        <w:tc>
          <w:tcPr>
            <w:tcW w:w="444"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color w:val="000000"/>
              </w:rPr>
            </w:pPr>
            <w:r w:rsidRPr="008C1C68">
              <w:rPr>
                <w:color w:val="000000"/>
              </w:rPr>
              <w:t>83,3%</w:t>
            </w:r>
          </w:p>
        </w:tc>
        <w:tc>
          <w:tcPr>
            <w:tcW w:w="604" w:type="pct"/>
            <w:tcBorders>
              <w:top w:val="nil"/>
              <w:left w:val="nil"/>
              <w:bottom w:val="single" w:sz="4" w:space="0" w:color="auto"/>
              <w:right w:val="single" w:sz="4" w:space="0" w:color="auto"/>
            </w:tcBorders>
            <w:shd w:val="clear" w:color="auto" w:fill="auto"/>
            <w:vAlign w:val="center"/>
            <w:hideMark/>
          </w:tcPr>
          <w:p w:rsidR="009345C7" w:rsidRPr="008C1C68" w:rsidRDefault="009345C7" w:rsidP="009345C7">
            <w:pPr>
              <w:jc w:val="center"/>
              <w:rPr>
                <w:color w:val="000000"/>
              </w:rPr>
            </w:pPr>
            <w:r w:rsidRPr="008C1C68">
              <w:rPr>
                <w:color w:val="000000"/>
              </w:rPr>
              <w:t>0</w:t>
            </w:r>
          </w:p>
        </w:tc>
        <w:tc>
          <w:tcPr>
            <w:tcW w:w="684" w:type="pct"/>
            <w:tcBorders>
              <w:top w:val="nil"/>
              <w:left w:val="nil"/>
              <w:bottom w:val="single" w:sz="4" w:space="0" w:color="auto"/>
              <w:right w:val="single" w:sz="4" w:space="0" w:color="auto"/>
            </w:tcBorders>
            <w:shd w:val="clear" w:color="auto" w:fill="auto"/>
            <w:vAlign w:val="center"/>
            <w:hideMark/>
          </w:tcPr>
          <w:p w:rsidR="009345C7" w:rsidRPr="008C1C68" w:rsidRDefault="009345C7" w:rsidP="009345C7">
            <w:pPr>
              <w:jc w:val="center"/>
              <w:rPr>
                <w:color w:val="000000"/>
              </w:rPr>
            </w:pPr>
            <w:r w:rsidRPr="008C1C68">
              <w:rPr>
                <w:color w:val="000000"/>
              </w:rPr>
              <w:t>1</w:t>
            </w:r>
          </w:p>
        </w:tc>
      </w:tr>
      <w:tr w:rsidR="009345C7" w:rsidRPr="008C1C68" w:rsidTr="009345C7">
        <w:trPr>
          <w:trHeight w:val="170"/>
        </w:trPr>
        <w:tc>
          <w:tcPr>
            <w:tcW w:w="14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5C7" w:rsidRPr="008C1C68" w:rsidRDefault="009345C7" w:rsidP="009345C7">
            <w:pPr>
              <w:jc w:val="center"/>
              <w:rPr>
                <w:b/>
                <w:bCs/>
                <w:color w:val="000000"/>
              </w:rPr>
            </w:pPr>
            <w:r w:rsidRPr="008C1C68">
              <w:rPr>
                <w:b/>
                <w:bCs/>
                <w:color w:val="000000"/>
              </w:rPr>
              <w:t>Итого:</w:t>
            </w:r>
          </w:p>
        </w:tc>
        <w:tc>
          <w:tcPr>
            <w:tcW w:w="529"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b/>
                <w:bCs/>
                <w:color w:val="000000"/>
              </w:rPr>
            </w:pPr>
            <w:r w:rsidRPr="008C1C68">
              <w:rPr>
                <w:b/>
                <w:bCs/>
                <w:color w:val="000000"/>
              </w:rPr>
              <w:t>22261</w:t>
            </w:r>
          </w:p>
        </w:tc>
        <w:tc>
          <w:tcPr>
            <w:tcW w:w="463" w:type="pct"/>
            <w:tcBorders>
              <w:top w:val="nil"/>
              <w:left w:val="nil"/>
              <w:bottom w:val="single" w:sz="4" w:space="0" w:color="auto"/>
              <w:right w:val="single" w:sz="4" w:space="0" w:color="auto"/>
            </w:tcBorders>
            <w:shd w:val="clear" w:color="auto" w:fill="auto"/>
            <w:noWrap/>
            <w:vAlign w:val="center"/>
            <w:hideMark/>
          </w:tcPr>
          <w:p w:rsidR="009345C7" w:rsidRPr="008C1C68" w:rsidRDefault="0068269F" w:rsidP="009345C7">
            <w:pPr>
              <w:jc w:val="center"/>
              <w:rPr>
                <w:b/>
                <w:bCs/>
                <w:color w:val="000000"/>
              </w:rPr>
            </w:pPr>
            <w:r>
              <w:rPr>
                <w:b/>
                <w:bCs/>
                <w:color w:val="000000"/>
              </w:rPr>
              <w:t>-</w:t>
            </w:r>
          </w:p>
        </w:tc>
        <w:tc>
          <w:tcPr>
            <w:tcW w:w="473" w:type="pct"/>
            <w:tcBorders>
              <w:top w:val="nil"/>
              <w:left w:val="nil"/>
              <w:bottom w:val="single" w:sz="4" w:space="0" w:color="auto"/>
              <w:right w:val="single" w:sz="4" w:space="0" w:color="auto"/>
            </w:tcBorders>
            <w:shd w:val="clear" w:color="auto" w:fill="auto"/>
            <w:noWrap/>
            <w:vAlign w:val="center"/>
            <w:hideMark/>
          </w:tcPr>
          <w:p w:rsidR="009345C7" w:rsidRPr="008C1C68" w:rsidRDefault="0068269F" w:rsidP="009345C7">
            <w:pPr>
              <w:jc w:val="center"/>
              <w:rPr>
                <w:b/>
                <w:bCs/>
                <w:color w:val="000000"/>
              </w:rPr>
            </w:pPr>
            <w:r>
              <w:rPr>
                <w:b/>
                <w:bCs/>
                <w:color w:val="000000"/>
              </w:rPr>
              <w:t>-</w:t>
            </w:r>
          </w:p>
        </w:tc>
        <w:tc>
          <w:tcPr>
            <w:tcW w:w="385" w:type="pct"/>
            <w:tcBorders>
              <w:top w:val="nil"/>
              <w:left w:val="nil"/>
              <w:bottom w:val="single" w:sz="4" w:space="0" w:color="auto"/>
              <w:right w:val="single" w:sz="4" w:space="0" w:color="auto"/>
            </w:tcBorders>
            <w:shd w:val="clear" w:color="auto" w:fill="auto"/>
            <w:noWrap/>
            <w:vAlign w:val="center"/>
            <w:hideMark/>
          </w:tcPr>
          <w:p w:rsidR="009345C7" w:rsidRPr="008C1C68" w:rsidRDefault="00CF377B" w:rsidP="009345C7">
            <w:pPr>
              <w:jc w:val="center"/>
              <w:rPr>
                <w:b/>
                <w:bCs/>
                <w:color w:val="000000"/>
              </w:rPr>
            </w:pPr>
            <w:r>
              <w:rPr>
                <w:b/>
                <w:bCs/>
                <w:color w:val="000000"/>
              </w:rPr>
              <w:t>4,1</w:t>
            </w:r>
          </w:p>
        </w:tc>
        <w:tc>
          <w:tcPr>
            <w:tcW w:w="444" w:type="pct"/>
            <w:tcBorders>
              <w:top w:val="nil"/>
              <w:left w:val="nil"/>
              <w:bottom w:val="single" w:sz="4" w:space="0" w:color="auto"/>
              <w:right w:val="single" w:sz="4" w:space="0" w:color="auto"/>
            </w:tcBorders>
            <w:shd w:val="clear" w:color="auto" w:fill="auto"/>
            <w:noWrap/>
            <w:vAlign w:val="center"/>
            <w:hideMark/>
          </w:tcPr>
          <w:p w:rsidR="009345C7" w:rsidRPr="008C1C68" w:rsidRDefault="009345C7" w:rsidP="009345C7">
            <w:pPr>
              <w:jc w:val="center"/>
              <w:rPr>
                <w:b/>
                <w:bCs/>
                <w:color w:val="000000"/>
              </w:rPr>
            </w:pPr>
            <w:r w:rsidRPr="008C1C68">
              <w:rPr>
                <w:b/>
                <w:bCs/>
                <w:color w:val="000000"/>
              </w:rPr>
              <w:t>75,7%</w:t>
            </w:r>
          </w:p>
        </w:tc>
        <w:tc>
          <w:tcPr>
            <w:tcW w:w="604" w:type="pct"/>
            <w:tcBorders>
              <w:top w:val="nil"/>
              <w:left w:val="nil"/>
              <w:bottom w:val="single" w:sz="4" w:space="0" w:color="auto"/>
              <w:right w:val="single" w:sz="4" w:space="0" w:color="auto"/>
            </w:tcBorders>
            <w:shd w:val="clear" w:color="auto" w:fill="auto"/>
            <w:vAlign w:val="center"/>
            <w:hideMark/>
          </w:tcPr>
          <w:p w:rsidR="009345C7" w:rsidRPr="008C1C68" w:rsidRDefault="009345C7" w:rsidP="009345C7">
            <w:pPr>
              <w:jc w:val="center"/>
              <w:rPr>
                <w:b/>
                <w:bCs/>
                <w:color w:val="000000"/>
              </w:rPr>
            </w:pPr>
            <w:r w:rsidRPr="008C1C68">
              <w:rPr>
                <w:b/>
                <w:bCs/>
                <w:color w:val="000000"/>
              </w:rPr>
              <w:t>831</w:t>
            </w:r>
          </w:p>
        </w:tc>
        <w:tc>
          <w:tcPr>
            <w:tcW w:w="684" w:type="pct"/>
            <w:tcBorders>
              <w:top w:val="nil"/>
              <w:left w:val="nil"/>
              <w:bottom w:val="single" w:sz="4" w:space="0" w:color="auto"/>
              <w:right w:val="single" w:sz="4" w:space="0" w:color="auto"/>
            </w:tcBorders>
            <w:shd w:val="clear" w:color="auto" w:fill="auto"/>
            <w:vAlign w:val="center"/>
            <w:hideMark/>
          </w:tcPr>
          <w:p w:rsidR="009345C7" w:rsidRPr="008C1C68" w:rsidRDefault="009345C7" w:rsidP="009345C7">
            <w:pPr>
              <w:jc w:val="center"/>
              <w:rPr>
                <w:b/>
                <w:bCs/>
                <w:color w:val="000000"/>
              </w:rPr>
            </w:pPr>
            <w:r>
              <w:rPr>
                <w:b/>
                <w:bCs/>
                <w:color w:val="000000"/>
              </w:rPr>
              <w:t>61</w:t>
            </w:r>
          </w:p>
        </w:tc>
      </w:tr>
    </w:tbl>
    <w:p w:rsidR="005334F3" w:rsidRPr="00B53198" w:rsidRDefault="005334F3" w:rsidP="005334F3">
      <w:pPr>
        <w:contextualSpacing/>
        <w:jc w:val="center"/>
        <w:rPr>
          <w:b/>
        </w:rPr>
      </w:pPr>
      <w:r w:rsidRPr="00B53198">
        <w:rPr>
          <w:b/>
        </w:rPr>
        <w:lastRenderedPageBreak/>
        <w:t xml:space="preserve">Результаты </w:t>
      </w:r>
      <w:r>
        <w:rPr>
          <w:b/>
        </w:rPr>
        <w:t>ГВЭ</w:t>
      </w:r>
      <w:r w:rsidRPr="00B53198">
        <w:rPr>
          <w:b/>
        </w:rPr>
        <w:t xml:space="preserve"> по</w:t>
      </w:r>
      <w:r>
        <w:rPr>
          <w:b/>
        </w:rPr>
        <w:t xml:space="preserve"> обязательным</w:t>
      </w:r>
      <w:r w:rsidRPr="00B53198">
        <w:rPr>
          <w:b/>
        </w:rPr>
        <w:t xml:space="preserve"> предметам в основной период</w:t>
      </w:r>
      <w:r>
        <w:rPr>
          <w:b/>
        </w:rPr>
        <w:t xml:space="preserve"> ГИА-9</w:t>
      </w:r>
      <w:r w:rsidR="005223AB">
        <w:rPr>
          <w:b/>
        </w:rPr>
        <w:t xml:space="preserve"> в 201</w:t>
      </w:r>
      <w:r w:rsidR="009345C7">
        <w:rPr>
          <w:b/>
        </w:rPr>
        <w:t>5</w:t>
      </w:r>
      <w:r w:rsidR="005223AB">
        <w:rPr>
          <w:b/>
        </w:rPr>
        <w:t xml:space="preserve"> году</w:t>
      </w:r>
    </w:p>
    <w:p w:rsidR="005334F3" w:rsidRPr="005334F3" w:rsidRDefault="00D437AD" w:rsidP="00D437AD">
      <w:pPr>
        <w:pStyle w:val="ab"/>
        <w:spacing w:after="0"/>
        <w:contextualSpacing/>
        <w:jc w:val="right"/>
      </w:pPr>
      <w:r>
        <w:t xml:space="preserve">Таблица </w:t>
      </w:r>
      <w:fldSimple w:instr=" SEQ Таблица \* ARABIC ">
        <w:r w:rsidR="00D627F4">
          <w:rPr>
            <w:noProof/>
          </w:rPr>
          <w:t>3</w:t>
        </w:r>
      </w:fldSimple>
    </w:p>
    <w:tbl>
      <w:tblPr>
        <w:tblW w:w="5000" w:type="pct"/>
        <w:tblLook w:val="04A0"/>
      </w:tblPr>
      <w:tblGrid>
        <w:gridCol w:w="1244"/>
        <w:gridCol w:w="1703"/>
        <w:gridCol w:w="1415"/>
        <w:gridCol w:w="1275"/>
        <w:gridCol w:w="1135"/>
        <w:gridCol w:w="3082"/>
      </w:tblGrid>
      <w:tr w:rsidR="009345C7" w:rsidRPr="00C24805" w:rsidTr="009345C7">
        <w:trPr>
          <w:trHeight w:val="624"/>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45C7" w:rsidRPr="009345C7" w:rsidRDefault="009345C7" w:rsidP="009345C7">
            <w:pPr>
              <w:contextualSpacing/>
              <w:jc w:val="center"/>
              <w:rPr>
                <w:b/>
                <w:sz w:val="20"/>
                <w:szCs w:val="20"/>
              </w:rPr>
            </w:pPr>
            <w:r w:rsidRPr="009345C7">
              <w:rPr>
                <w:b/>
                <w:sz w:val="20"/>
                <w:szCs w:val="20"/>
              </w:rPr>
              <w:t>Код предмета</w:t>
            </w:r>
          </w:p>
        </w:tc>
        <w:tc>
          <w:tcPr>
            <w:tcW w:w="864" w:type="pct"/>
            <w:tcBorders>
              <w:top w:val="single" w:sz="4" w:space="0" w:color="auto"/>
              <w:left w:val="nil"/>
              <w:bottom w:val="single" w:sz="4" w:space="0" w:color="auto"/>
              <w:right w:val="single" w:sz="4" w:space="0" w:color="auto"/>
            </w:tcBorders>
            <w:shd w:val="clear" w:color="auto" w:fill="auto"/>
            <w:vAlign w:val="center"/>
            <w:hideMark/>
          </w:tcPr>
          <w:p w:rsidR="009345C7" w:rsidRPr="009345C7" w:rsidRDefault="009345C7" w:rsidP="009345C7">
            <w:pPr>
              <w:contextualSpacing/>
              <w:jc w:val="center"/>
              <w:rPr>
                <w:b/>
                <w:sz w:val="20"/>
                <w:szCs w:val="20"/>
              </w:rPr>
            </w:pPr>
            <w:r w:rsidRPr="009345C7">
              <w:rPr>
                <w:b/>
                <w:sz w:val="20"/>
                <w:szCs w:val="20"/>
              </w:rPr>
              <w:t>Наименование предмета</w:t>
            </w:r>
          </w:p>
        </w:tc>
        <w:tc>
          <w:tcPr>
            <w:tcW w:w="718" w:type="pct"/>
            <w:tcBorders>
              <w:top w:val="single" w:sz="4" w:space="0" w:color="auto"/>
              <w:left w:val="nil"/>
              <w:bottom w:val="single" w:sz="4" w:space="0" w:color="auto"/>
              <w:right w:val="single" w:sz="4" w:space="0" w:color="auto"/>
            </w:tcBorders>
            <w:shd w:val="clear" w:color="auto" w:fill="auto"/>
            <w:vAlign w:val="center"/>
            <w:hideMark/>
          </w:tcPr>
          <w:p w:rsidR="009345C7" w:rsidRPr="009345C7" w:rsidRDefault="009345C7" w:rsidP="009345C7">
            <w:pPr>
              <w:contextualSpacing/>
              <w:jc w:val="center"/>
              <w:rPr>
                <w:b/>
                <w:sz w:val="20"/>
                <w:szCs w:val="20"/>
              </w:rPr>
            </w:pPr>
            <w:r w:rsidRPr="009345C7">
              <w:rPr>
                <w:b/>
                <w:sz w:val="20"/>
                <w:szCs w:val="20"/>
              </w:rPr>
              <w:t>Количество участников</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45C7" w:rsidRPr="009345C7" w:rsidRDefault="009345C7" w:rsidP="009345C7">
            <w:pPr>
              <w:contextualSpacing/>
              <w:jc w:val="center"/>
              <w:rPr>
                <w:b/>
                <w:sz w:val="20"/>
                <w:szCs w:val="20"/>
              </w:rPr>
            </w:pPr>
            <w:r w:rsidRPr="009345C7">
              <w:rPr>
                <w:b/>
                <w:sz w:val="20"/>
                <w:szCs w:val="20"/>
              </w:rPr>
              <w:t>Средняя отметка</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9345C7" w:rsidRPr="009345C7" w:rsidRDefault="009345C7" w:rsidP="009345C7">
            <w:pPr>
              <w:contextualSpacing/>
              <w:jc w:val="center"/>
              <w:rPr>
                <w:b/>
                <w:sz w:val="20"/>
                <w:szCs w:val="20"/>
              </w:rPr>
            </w:pPr>
            <w:r w:rsidRPr="009345C7">
              <w:rPr>
                <w:b/>
                <w:sz w:val="20"/>
                <w:szCs w:val="20"/>
              </w:rPr>
              <w:t>Качество знаний</w:t>
            </w:r>
          </w:p>
        </w:tc>
        <w:tc>
          <w:tcPr>
            <w:tcW w:w="1564" w:type="pct"/>
            <w:tcBorders>
              <w:top w:val="single" w:sz="4" w:space="0" w:color="auto"/>
              <w:left w:val="nil"/>
              <w:bottom w:val="single" w:sz="4" w:space="0" w:color="auto"/>
              <w:right w:val="single" w:sz="4" w:space="0" w:color="auto"/>
            </w:tcBorders>
            <w:vAlign w:val="center"/>
          </w:tcPr>
          <w:p w:rsidR="009345C7" w:rsidRPr="009345C7" w:rsidRDefault="009345C7" w:rsidP="009345C7">
            <w:pPr>
              <w:contextualSpacing/>
              <w:jc w:val="center"/>
              <w:rPr>
                <w:b/>
                <w:sz w:val="20"/>
                <w:szCs w:val="20"/>
              </w:rPr>
            </w:pPr>
            <w:r w:rsidRPr="009345C7">
              <w:rPr>
                <w:b/>
                <w:sz w:val="20"/>
                <w:szCs w:val="20"/>
              </w:rPr>
              <w:t>Количество выпускников, получивших максимальный балл</w:t>
            </w:r>
          </w:p>
        </w:tc>
      </w:tr>
      <w:tr w:rsidR="009345C7" w:rsidRPr="00C24805" w:rsidTr="009345C7">
        <w:trPr>
          <w:trHeight w:val="227"/>
        </w:trPr>
        <w:tc>
          <w:tcPr>
            <w:tcW w:w="631" w:type="pct"/>
            <w:tcBorders>
              <w:top w:val="nil"/>
              <w:left w:val="single" w:sz="4" w:space="0" w:color="auto"/>
              <w:bottom w:val="single" w:sz="4" w:space="0" w:color="auto"/>
              <w:right w:val="single" w:sz="4" w:space="0" w:color="auto"/>
            </w:tcBorders>
            <w:shd w:val="clear" w:color="auto" w:fill="auto"/>
            <w:noWrap/>
            <w:vAlign w:val="center"/>
            <w:hideMark/>
          </w:tcPr>
          <w:p w:rsidR="009345C7" w:rsidRPr="00707DBA" w:rsidRDefault="009345C7" w:rsidP="009345C7">
            <w:pPr>
              <w:contextualSpacing/>
              <w:jc w:val="center"/>
            </w:pPr>
            <w:r w:rsidRPr="00707DBA">
              <w:t>1</w:t>
            </w:r>
          </w:p>
        </w:tc>
        <w:tc>
          <w:tcPr>
            <w:tcW w:w="864" w:type="pct"/>
            <w:tcBorders>
              <w:top w:val="nil"/>
              <w:left w:val="nil"/>
              <w:bottom w:val="single" w:sz="4" w:space="0" w:color="auto"/>
              <w:right w:val="single" w:sz="4" w:space="0" w:color="auto"/>
            </w:tcBorders>
            <w:shd w:val="clear" w:color="auto" w:fill="auto"/>
            <w:noWrap/>
            <w:vAlign w:val="center"/>
            <w:hideMark/>
          </w:tcPr>
          <w:p w:rsidR="009345C7" w:rsidRPr="00707DBA" w:rsidRDefault="009345C7" w:rsidP="009345C7">
            <w:pPr>
              <w:contextualSpacing/>
            </w:pPr>
            <w:r w:rsidRPr="00707DBA">
              <w:t>Русский язык</w:t>
            </w:r>
          </w:p>
        </w:tc>
        <w:tc>
          <w:tcPr>
            <w:tcW w:w="718" w:type="pct"/>
            <w:tcBorders>
              <w:top w:val="nil"/>
              <w:left w:val="nil"/>
              <w:bottom w:val="single" w:sz="4" w:space="0" w:color="auto"/>
              <w:right w:val="single" w:sz="4" w:space="0" w:color="auto"/>
            </w:tcBorders>
            <w:shd w:val="clear" w:color="auto" w:fill="auto"/>
            <w:noWrap/>
            <w:vAlign w:val="center"/>
            <w:hideMark/>
          </w:tcPr>
          <w:p w:rsidR="009345C7" w:rsidRPr="00707DBA" w:rsidRDefault="009345C7" w:rsidP="009345C7">
            <w:pPr>
              <w:contextualSpacing/>
              <w:jc w:val="center"/>
            </w:pPr>
            <w:r w:rsidRPr="00707DBA">
              <w:t>116</w:t>
            </w:r>
          </w:p>
        </w:tc>
        <w:tc>
          <w:tcPr>
            <w:tcW w:w="647" w:type="pct"/>
            <w:tcBorders>
              <w:top w:val="nil"/>
              <w:left w:val="single" w:sz="4" w:space="0" w:color="auto"/>
              <w:bottom w:val="nil"/>
              <w:right w:val="nil"/>
            </w:tcBorders>
            <w:shd w:val="clear" w:color="auto" w:fill="auto"/>
            <w:noWrap/>
            <w:vAlign w:val="center"/>
            <w:hideMark/>
          </w:tcPr>
          <w:p w:rsidR="009345C7" w:rsidRPr="00707DBA" w:rsidRDefault="009345C7" w:rsidP="009345C7">
            <w:pPr>
              <w:contextualSpacing/>
              <w:jc w:val="center"/>
            </w:pPr>
            <w:r w:rsidRPr="00707DBA">
              <w:t>4,1</w:t>
            </w:r>
          </w:p>
        </w:tc>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9345C7" w:rsidRPr="00707DBA" w:rsidRDefault="009345C7" w:rsidP="009345C7">
            <w:pPr>
              <w:contextualSpacing/>
              <w:jc w:val="center"/>
            </w:pPr>
            <w:r w:rsidRPr="00707DBA">
              <w:t>95,7%</w:t>
            </w:r>
          </w:p>
        </w:tc>
        <w:tc>
          <w:tcPr>
            <w:tcW w:w="1564" w:type="pct"/>
            <w:tcBorders>
              <w:top w:val="nil"/>
              <w:left w:val="single" w:sz="4" w:space="0" w:color="auto"/>
              <w:bottom w:val="single" w:sz="4" w:space="0" w:color="auto"/>
              <w:right w:val="single" w:sz="4" w:space="0" w:color="auto"/>
            </w:tcBorders>
            <w:vAlign w:val="center"/>
          </w:tcPr>
          <w:p w:rsidR="009345C7" w:rsidRPr="00707DBA" w:rsidRDefault="009345C7" w:rsidP="009345C7">
            <w:pPr>
              <w:contextualSpacing/>
              <w:jc w:val="center"/>
            </w:pPr>
            <w:r w:rsidRPr="00707DBA">
              <w:t>6</w:t>
            </w:r>
          </w:p>
        </w:tc>
      </w:tr>
      <w:tr w:rsidR="009345C7" w:rsidRPr="00C24805" w:rsidTr="009345C7">
        <w:trPr>
          <w:trHeight w:val="227"/>
        </w:trPr>
        <w:tc>
          <w:tcPr>
            <w:tcW w:w="631" w:type="pct"/>
            <w:tcBorders>
              <w:top w:val="nil"/>
              <w:left w:val="single" w:sz="4" w:space="0" w:color="auto"/>
              <w:bottom w:val="single" w:sz="4" w:space="0" w:color="auto"/>
              <w:right w:val="single" w:sz="4" w:space="0" w:color="auto"/>
            </w:tcBorders>
            <w:shd w:val="clear" w:color="auto" w:fill="auto"/>
            <w:noWrap/>
            <w:vAlign w:val="center"/>
            <w:hideMark/>
          </w:tcPr>
          <w:p w:rsidR="009345C7" w:rsidRPr="00707DBA" w:rsidRDefault="009345C7" w:rsidP="009345C7">
            <w:pPr>
              <w:contextualSpacing/>
              <w:jc w:val="center"/>
            </w:pPr>
            <w:r w:rsidRPr="00707DBA">
              <w:t>2</w:t>
            </w:r>
          </w:p>
        </w:tc>
        <w:tc>
          <w:tcPr>
            <w:tcW w:w="864" w:type="pct"/>
            <w:tcBorders>
              <w:top w:val="nil"/>
              <w:left w:val="nil"/>
              <w:bottom w:val="single" w:sz="4" w:space="0" w:color="auto"/>
              <w:right w:val="single" w:sz="4" w:space="0" w:color="auto"/>
            </w:tcBorders>
            <w:shd w:val="clear" w:color="auto" w:fill="auto"/>
            <w:noWrap/>
            <w:vAlign w:val="center"/>
            <w:hideMark/>
          </w:tcPr>
          <w:p w:rsidR="009345C7" w:rsidRPr="00707DBA" w:rsidRDefault="009345C7" w:rsidP="009345C7">
            <w:pPr>
              <w:contextualSpacing/>
            </w:pPr>
            <w:r w:rsidRPr="00707DBA">
              <w:t>Математика</w:t>
            </w:r>
          </w:p>
        </w:tc>
        <w:tc>
          <w:tcPr>
            <w:tcW w:w="718" w:type="pct"/>
            <w:tcBorders>
              <w:top w:val="nil"/>
              <w:left w:val="nil"/>
              <w:bottom w:val="single" w:sz="4" w:space="0" w:color="auto"/>
              <w:right w:val="single" w:sz="4" w:space="0" w:color="auto"/>
            </w:tcBorders>
            <w:shd w:val="clear" w:color="auto" w:fill="auto"/>
            <w:noWrap/>
            <w:vAlign w:val="center"/>
            <w:hideMark/>
          </w:tcPr>
          <w:p w:rsidR="009345C7" w:rsidRPr="00707DBA" w:rsidRDefault="009345C7" w:rsidP="009345C7">
            <w:pPr>
              <w:contextualSpacing/>
              <w:jc w:val="center"/>
            </w:pPr>
            <w:r w:rsidRPr="00707DBA">
              <w:t>116</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5C7" w:rsidRPr="00707DBA" w:rsidRDefault="009345C7" w:rsidP="009345C7">
            <w:pPr>
              <w:contextualSpacing/>
              <w:jc w:val="center"/>
            </w:pPr>
            <w:r w:rsidRPr="00707DBA">
              <w:t>3,8</w:t>
            </w:r>
          </w:p>
        </w:tc>
        <w:tc>
          <w:tcPr>
            <w:tcW w:w="576" w:type="pct"/>
            <w:tcBorders>
              <w:top w:val="nil"/>
              <w:left w:val="nil"/>
              <w:bottom w:val="single" w:sz="4" w:space="0" w:color="auto"/>
              <w:right w:val="single" w:sz="4" w:space="0" w:color="auto"/>
            </w:tcBorders>
            <w:shd w:val="clear" w:color="auto" w:fill="auto"/>
            <w:noWrap/>
            <w:vAlign w:val="center"/>
            <w:hideMark/>
          </w:tcPr>
          <w:p w:rsidR="009345C7" w:rsidRPr="00707DBA" w:rsidRDefault="009345C7" w:rsidP="009345C7">
            <w:pPr>
              <w:contextualSpacing/>
              <w:jc w:val="center"/>
            </w:pPr>
            <w:r w:rsidRPr="00707DBA">
              <w:t>69,0%</w:t>
            </w:r>
          </w:p>
        </w:tc>
        <w:tc>
          <w:tcPr>
            <w:tcW w:w="1564" w:type="pct"/>
            <w:tcBorders>
              <w:top w:val="nil"/>
              <w:left w:val="nil"/>
              <w:bottom w:val="single" w:sz="4" w:space="0" w:color="auto"/>
              <w:right w:val="single" w:sz="4" w:space="0" w:color="auto"/>
            </w:tcBorders>
            <w:vAlign w:val="center"/>
          </w:tcPr>
          <w:p w:rsidR="009345C7" w:rsidRPr="00707DBA" w:rsidRDefault="009345C7" w:rsidP="009345C7">
            <w:pPr>
              <w:contextualSpacing/>
              <w:jc w:val="center"/>
            </w:pPr>
            <w:r w:rsidRPr="00707DBA">
              <w:t>8</w:t>
            </w:r>
          </w:p>
        </w:tc>
      </w:tr>
    </w:tbl>
    <w:p w:rsidR="0003585E" w:rsidRDefault="0003585E" w:rsidP="00E4050E">
      <w:pPr>
        <w:pStyle w:val="ab"/>
        <w:spacing w:after="0"/>
        <w:contextualSpacing/>
        <w:jc w:val="right"/>
      </w:pPr>
    </w:p>
    <w:p w:rsidR="0068269F" w:rsidRPr="0068269F" w:rsidRDefault="0068269F" w:rsidP="0068269F">
      <w:pPr>
        <w:contextualSpacing/>
        <w:jc w:val="center"/>
        <w:rPr>
          <w:b/>
        </w:rPr>
      </w:pPr>
      <w:r w:rsidRPr="0068269F">
        <w:rPr>
          <w:b/>
        </w:rPr>
        <w:t>Количество полученных выпускниками соответствующих отметок по всем экзаменам (ОГЭ и ГВЭ)</w:t>
      </w:r>
    </w:p>
    <w:p w:rsidR="0068269F" w:rsidRDefault="0068269F" w:rsidP="0068269F">
      <w:pPr>
        <w:pStyle w:val="ab"/>
        <w:spacing w:after="0"/>
        <w:contextualSpacing/>
        <w:jc w:val="right"/>
      </w:pPr>
      <w:r>
        <w:t xml:space="preserve">Таблица </w:t>
      </w:r>
      <w:fldSimple w:instr=" SEQ Таблица \* ARABIC ">
        <w:r w:rsidR="00D627F4">
          <w:rPr>
            <w:noProof/>
          </w:rPr>
          <w:t>4</w:t>
        </w:r>
      </w:fldSimple>
    </w:p>
    <w:tbl>
      <w:tblPr>
        <w:tblW w:w="5000" w:type="pct"/>
        <w:tblLook w:val="04A0"/>
      </w:tblPr>
      <w:tblGrid>
        <w:gridCol w:w="1285"/>
        <w:gridCol w:w="1285"/>
        <w:gridCol w:w="1285"/>
        <w:gridCol w:w="1285"/>
        <w:gridCol w:w="1634"/>
        <w:gridCol w:w="3080"/>
      </w:tblGrid>
      <w:tr w:rsidR="00C332AA" w:rsidRPr="00C332AA" w:rsidTr="00C332AA">
        <w:trPr>
          <w:trHeight w:val="600"/>
        </w:trPr>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2AA" w:rsidRPr="00C332AA" w:rsidRDefault="00C332AA" w:rsidP="00C332AA">
            <w:pPr>
              <w:jc w:val="center"/>
              <w:rPr>
                <w:b/>
                <w:bCs/>
                <w:color w:val="000000"/>
              </w:rPr>
            </w:pPr>
            <w:r>
              <w:rPr>
                <w:b/>
                <w:bCs/>
                <w:color w:val="000000"/>
              </w:rPr>
              <w:t>Отметка</w:t>
            </w:r>
          </w:p>
        </w:tc>
        <w:tc>
          <w:tcPr>
            <w:tcW w:w="652" w:type="pct"/>
            <w:tcBorders>
              <w:top w:val="single" w:sz="4" w:space="0" w:color="auto"/>
              <w:left w:val="nil"/>
              <w:bottom w:val="single" w:sz="4" w:space="0" w:color="auto"/>
              <w:right w:val="single" w:sz="4" w:space="0" w:color="auto"/>
            </w:tcBorders>
            <w:shd w:val="clear" w:color="auto" w:fill="auto"/>
            <w:vAlign w:val="center"/>
            <w:hideMark/>
          </w:tcPr>
          <w:p w:rsidR="00C332AA" w:rsidRPr="00C332AA" w:rsidRDefault="00C332AA" w:rsidP="00C332AA">
            <w:pPr>
              <w:jc w:val="center"/>
              <w:rPr>
                <w:b/>
                <w:bCs/>
                <w:color w:val="000000"/>
              </w:rPr>
            </w:pPr>
            <w:r w:rsidRPr="00C332AA">
              <w:rPr>
                <w:b/>
                <w:bCs/>
                <w:color w:val="000000"/>
              </w:rPr>
              <w:t>"5"</w:t>
            </w:r>
          </w:p>
        </w:tc>
        <w:tc>
          <w:tcPr>
            <w:tcW w:w="652" w:type="pct"/>
            <w:tcBorders>
              <w:top w:val="single" w:sz="4" w:space="0" w:color="auto"/>
              <w:left w:val="nil"/>
              <w:bottom w:val="single" w:sz="4" w:space="0" w:color="auto"/>
              <w:right w:val="single" w:sz="4" w:space="0" w:color="auto"/>
            </w:tcBorders>
            <w:shd w:val="clear" w:color="auto" w:fill="auto"/>
            <w:vAlign w:val="center"/>
            <w:hideMark/>
          </w:tcPr>
          <w:p w:rsidR="00C332AA" w:rsidRPr="00C332AA" w:rsidRDefault="00C332AA" w:rsidP="00C332AA">
            <w:pPr>
              <w:jc w:val="center"/>
              <w:rPr>
                <w:b/>
                <w:bCs/>
                <w:color w:val="000000"/>
              </w:rPr>
            </w:pPr>
            <w:r w:rsidRPr="00C332AA">
              <w:rPr>
                <w:b/>
                <w:bCs/>
                <w:color w:val="000000"/>
              </w:rPr>
              <w:t>"4"</w:t>
            </w:r>
          </w:p>
        </w:tc>
        <w:tc>
          <w:tcPr>
            <w:tcW w:w="652" w:type="pct"/>
            <w:tcBorders>
              <w:top w:val="single" w:sz="4" w:space="0" w:color="auto"/>
              <w:left w:val="nil"/>
              <w:bottom w:val="single" w:sz="4" w:space="0" w:color="auto"/>
              <w:right w:val="single" w:sz="4" w:space="0" w:color="auto"/>
            </w:tcBorders>
            <w:shd w:val="clear" w:color="auto" w:fill="auto"/>
            <w:vAlign w:val="center"/>
            <w:hideMark/>
          </w:tcPr>
          <w:p w:rsidR="00C332AA" w:rsidRPr="00C332AA" w:rsidRDefault="00C332AA" w:rsidP="00C332AA">
            <w:pPr>
              <w:jc w:val="center"/>
              <w:rPr>
                <w:b/>
                <w:bCs/>
                <w:color w:val="000000"/>
              </w:rPr>
            </w:pPr>
            <w:r w:rsidRPr="00C332AA">
              <w:rPr>
                <w:b/>
                <w:bCs/>
                <w:color w:val="000000"/>
              </w:rPr>
              <w:t>"3"</w:t>
            </w:r>
          </w:p>
        </w:tc>
        <w:tc>
          <w:tcPr>
            <w:tcW w:w="829" w:type="pct"/>
            <w:tcBorders>
              <w:top w:val="single" w:sz="4" w:space="0" w:color="auto"/>
              <w:left w:val="nil"/>
              <w:bottom w:val="single" w:sz="4" w:space="0" w:color="auto"/>
              <w:right w:val="single" w:sz="4" w:space="0" w:color="auto"/>
            </w:tcBorders>
            <w:shd w:val="clear" w:color="auto" w:fill="auto"/>
            <w:vAlign w:val="center"/>
            <w:hideMark/>
          </w:tcPr>
          <w:p w:rsidR="00C332AA" w:rsidRPr="00C332AA" w:rsidRDefault="00C332AA" w:rsidP="00C332AA">
            <w:pPr>
              <w:jc w:val="center"/>
              <w:rPr>
                <w:b/>
                <w:bCs/>
                <w:color w:val="000000"/>
              </w:rPr>
            </w:pPr>
            <w:r w:rsidRPr="00C332AA">
              <w:rPr>
                <w:b/>
                <w:bCs/>
                <w:color w:val="000000"/>
              </w:rPr>
              <w:t>"2"</w:t>
            </w:r>
          </w:p>
        </w:tc>
        <w:tc>
          <w:tcPr>
            <w:tcW w:w="1563" w:type="pct"/>
            <w:tcBorders>
              <w:top w:val="single" w:sz="4" w:space="0" w:color="auto"/>
              <w:left w:val="nil"/>
              <w:bottom w:val="single" w:sz="4" w:space="0" w:color="auto"/>
              <w:right w:val="single" w:sz="4" w:space="0" w:color="auto"/>
            </w:tcBorders>
            <w:shd w:val="clear" w:color="auto" w:fill="auto"/>
            <w:vAlign w:val="center"/>
            <w:hideMark/>
          </w:tcPr>
          <w:p w:rsidR="00C332AA" w:rsidRPr="00C332AA" w:rsidRDefault="00C332AA" w:rsidP="00C332AA">
            <w:pPr>
              <w:jc w:val="center"/>
              <w:rPr>
                <w:b/>
                <w:bCs/>
                <w:color w:val="000000"/>
              </w:rPr>
            </w:pPr>
            <w:r w:rsidRPr="00C332AA">
              <w:rPr>
                <w:b/>
                <w:bCs/>
                <w:color w:val="000000"/>
              </w:rPr>
              <w:t>Всего сдали экзаменов</w:t>
            </w:r>
          </w:p>
        </w:tc>
      </w:tr>
      <w:tr w:rsidR="00C332AA" w:rsidRPr="00C332AA" w:rsidTr="00C332AA">
        <w:trPr>
          <w:trHeight w:val="31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C332AA" w:rsidRPr="00C332AA" w:rsidRDefault="00C332AA" w:rsidP="00C332AA">
            <w:pPr>
              <w:jc w:val="center"/>
              <w:rPr>
                <w:b/>
                <w:bCs/>
                <w:color w:val="000000"/>
              </w:rPr>
            </w:pPr>
            <w:r w:rsidRPr="00C332AA">
              <w:rPr>
                <w:b/>
                <w:bCs/>
                <w:color w:val="000000"/>
              </w:rPr>
              <w:t>ОГЭ</w:t>
            </w:r>
          </w:p>
        </w:tc>
        <w:tc>
          <w:tcPr>
            <w:tcW w:w="652" w:type="pct"/>
            <w:tcBorders>
              <w:top w:val="nil"/>
              <w:left w:val="nil"/>
              <w:bottom w:val="single" w:sz="4" w:space="0" w:color="auto"/>
              <w:right w:val="single" w:sz="4" w:space="0" w:color="auto"/>
            </w:tcBorders>
            <w:shd w:val="clear" w:color="auto" w:fill="auto"/>
            <w:noWrap/>
            <w:vAlign w:val="center"/>
            <w:hideMark/>
          </w:tcPr>
          <w:p w:rsidR="00C332AA" w:rsidRPr="00C332AA" w:rsidRDefault="00C332AA" w:rsidP="00C332AA">
            <w:pPr>
              <w:jc w:val="center"/>
              <w:rPr>
                <w:color w:val="000000"/>
              </w:rPr>
            </w:pPr>
            <w:r w:rsidRPr="00C332AA">
              <w:rPr>
                <w:color w:val="000000"/>
              </w:rPr>
              <w:t>7471</w:t>
            </w:r>
          </w:p>
        </w:tc>
        <w:tc>
          <w:tcPr>
            <w:tcW w:w="652" w:type="pct"/>
            <w:tcBorders>
              <w:top w:val="nil"/>
              <w:left w:val="nil"/>
              <w:bottom w:val="single" w:sz="4" w:space="0" w:color="auto"/>
              <w:right w:val="single" w:sz="4" w:space="0" w:color="auto"/>
            </w:tcBorders>
            <w:shd w:val="clear" w:color="auto" w:fill="auto"/>
            <w:noWrap/>
            <w:vAlign w:val="center"/>
            <w:hideMark/>
          </w:tcPr>
          <w:p w:rsidR="00C332AA" w:rsidRPr="00C332AA" w:rsidRDefault="00C332AA" w:rsidP="00C332AA">
            <w:pPr>
              <w:jc w:val="center"/>
              <w:rPr>
                <w:color w:val="000000"/>
              </w:rPr>
            </w:pPr>
            <w:r w:rsidRPr="00C332AA">
              <w:rPr>
                <w:color w:val="000000"/>
              </w:rPr>
              <w:t>9380</w:t>
            </w:r>
          </w:p>
        </w:tc>
        <w:tc>
          <w:tcPr>
            <w:tcW w:w="652" w:type="pct"/>
            <w:tcBorders>
              <w:top w:val="nil"/>
              <w:left w:val="nil"/>
              <w:bottom w:val="single" w:sz="4" w:space="0" w:color="auto"/>
              <w:right w:val="single" w:sz="4" w:space="0" w:color="auto"/>
            </w:tcBorders>
            <w:shd w:val="clear" w:color="auto" w:fill="auto"/>
            <w:noWrap/>
            <w:vAlign w:val="center"/>
            <w:hideMark/>
          </w:tcPr>
          <w:p w:rsidR="00C332AA" w:rsidRPr="00C332AA" w:rsidRDefault="00C332AA" w:rsidP="00C332AA">
            <w:pPr>
              <w:jc w:val="center"/>
              <w:rPr>
                <w:color w:val="000000"/>
              </w:rPr>
            </w:pPr>
            <w:r w:rsidRPr="00C332AA">
              <w:rPr>
                <w:color w:val="000000"/>
              </w:rPr>
              <w:t>5349</w:t>
            </w:r>
          </w:p>
        </w:tc>
        <w:tc>
          <w:tcPr>
            <w:tcW w:w="829" w:type="pct"/>
            <w:tcBorders>
              <w:top w:val="nil"/>
              <w:left w:val="nil"/>
              <w:bottom w:val="single" w:sz="4" w:space="0" w:color="auto"/>
              <w:right w:val="single" w:sz="4" w:space="0" w:color="auto"/>
            </w:tcBorders>
            <w:shd w:val="clear" w:color="auto" w:fill="auto"/>
            <w:noWrap/>
            <w:vAlign w:val="center"/>
            <w:hideMark/>
          </w:tcPr>
          <w:p w:rsidR="00C332AA" w:rsidRPr="00C332AA" w:rsidRDefault="00C332AA" w:rsidP="00C332AA">
            <w:pPr>
              <w:jc w:val="center"/>
              <w:rPr>
                <w:color w:val="000000"/>
              </w:rPr>
            </w:pPr>
            <w:r w:rsidRPr="00C332AA">
              <w:rPr>
                <w:color w:val="000000"/>
              </w:rPr>
              <w:t>61</w:t>
            </w:r>
          </w:p>
        </w:tc>
        <w:tc>
          <w:tcPr>
            <w:tcW w:w="1563" w:type="pct"/>
            <w:tcBorders>
              <w:top w:val="nil"/>
              <w:left w:val="nil"/>
              <w:bottom w:val="single" w:sz="4" w:space="0" w:color="auto"/>
              <w:right w:val="single" w:sz="4" w:space="0" w:color="auto"/>
            </w:tcBorders>
            <w:shd w:val="clear" w:color="auto" w:fill="auto"/>
            <w:noWrap/>
            <w:vAlign w:val="center"/>
            <w:hideMark/>
          </w:tcPr>
          <w:p w:rsidR="00C332AA" w:rsidRPr="00C332AA" w:rsidRDefault="00C332AA" w:rsidP="00C332AA">
            <w:pPr>
              <w:jc w:val="center"/>
              <w:rPr>
                <w:color w:val="000000"/>
              </w:rPr>
            </w:pPr>
            <w:r w:rsidRPr="00C332AA">
              <w:rPr>
                <w:color w:val="000000"/>
              </w:rPr>
              <w:t>22261</w:t>
            </w:r>
          </w:p>
        </w:tc>
      </w:tr>
      <w:tr w:rsidR="00C332AA" w:rsidRPr="00C332AA" w:rsidTr="00C332AA">
        <w:trPr>
          <w:trHeight w:val="31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C332AA" w:rsidRPr="00C332AA" w:rsidRDefault="00C332AA" w:rsidP="00C332AA">
            <w:pPr>
              <w:jc w:val="center"/>
              <w:rPr>
                <w:b/>
                <w:bCs/>
                <w:color w:val="000000"/>
              </w:rPr>
            </w:pPr>
            <w:r w:rsidRPr="00C332AA">
              <w:rPr>
                <w:b/>
                <w:bCs/>
                <w:color w:val="000000"/>
              </w:rPr>
              <w:t xml:space="preserve">ГВЭ </w:t>
            </w:r>
          </w:p>
        </w:tc>
        <w:tc>
          <w:tcPr>
            <w:tcW w:w="652" w:type="pct"/>
            <w:tcBorders>
              <w:top w:val="nil"/>
              <w:left w:val="nil"/>
              <w:bottom w:val="single" w:sz="4" w:space="0" w:color="auto"/>
              <w:right w:val="single" w:sz="4" w:space="0" w:color="auto"/>
            </w:tcBorders>
            <w:shd w:val="clear" w:color="auto" w:fill="auto"/>
            <w:noWrap/>
            <w:vAlign w:val="center"/>
            <w:hideMark/>
          </w:tcPr>
          <w:p w:rsidR="00C332AA" w:rsidRPr="00C332AA" w:rsidRDefault="00C332AA" w:rsidP="00C332AA">
            <w:pPr>
              <w:jc w:val="center"/>
              <w:rPr>
                <w:color w:val="000000"/>
              </w:rPr>
            </w:pPr>
            <w:r w:rsidRPr="00C332AA">
              <w:rPr>
                <w:color w:val="000000"/>
              </w:rPr>
              <w:t>58</w:t>
            </w:r>
          </w:p>
        </w:tc>
        <w:tc>
          <w:tcPr>
            <w:tcW w:w="652" w:type="pct"/>
            <w:tcBorders>
              <w:top w:val="nil"/>
              <w:left w:val="nil"/>
              <w:bottom w:val="single" w:sz="4" w:space="0" w:color="auto"/>
              <w:right w:val="single" w:sz="4" w:space="0" w:color="auto"/>
            </w:tcBorders>
            <w:shd w:val="clear" w:color="auto" w:fill="auto"/>
            <w:noWrap/>
            <w:vAlign w:val="center"/>
            <w:hideMark/>
          </w:tcPr>
          <w:p w:rsidR="00C332AA" w:rsidRPr="00C332AA" w:rsidRDefault="00C332AA" w:rsidP="00C332AA">
            <w:pPr>
              <w:jc w:val="center"/>
              <w:rPr>
                <w:color w:val="000000"/>
              </w:rPr>
            </w:pPr>
            <w:r w:rsidRPr="00C332AA">
              <w:rPr>
                <w:color w:val="000000"/>
              </w:rPr>
              <w:t>133</w:t>
            </w:r>
          </w:p>
        </w:tc>
        <w:tc>
          <w:tcPr>
            <w:tcW w:w="652" w:type="pct"/>
            <w:tcBorders>
              <w:top w:val="nil"/>
              <w:left w:val="nil"/>
              <w:bottom w:val="single" w:sz="4" w:space="0" w:color="auto"/>
              <w:right w:val="single" w:sz="4" w:space="0" w:color="auto"/>
            </w:tcBorders>
            <w:shd w:val="clear" w:color="auto" w:fill="auto"/>
            <w:noWrap/>
            <w:vAlign w:val="center"/>
            <w:hideMark/>
          </w:tcPr>
          <w:p w:rsidR="00C332AA" w:rsidRPr="00C332AA" w:rsidRDefault="00C332AA" w:rsidP="00C332AA">
            <w:pPr>
              <w:jc w:val="center"/>
              <w:rPr>
                <w:color w:val="000000"/>
              </w:rPr>
            </w:pPr>
            <w:r w:rsidRPr="00C332AA">
              <w:rPr>
                <w:color w:val="000000"/>
              </w:rPr>
              <w:t>41</w:t>
            </w:r>
          </w:p>
        </w:tc>
        <w:tc>
          <w:tcPr>
            <w:tcW w:w="829" w:type="pct"/>
            <w:tcBorders>
              <w:top w:val="nil"/>
              <w:left w:val="nil"/>
              <w:bottom w:val="single" w:sz="4" w:space="0" w:color="auto"/>
              <w:right w:val="single" w:sz="4" w:space="0" w:color="auto"/>
            </w:tcBorders>
            <w:shd w:val="clear" w:color="auto" w:fill="auto"/>
            <w:noWrap/>
            <w:vAlign w:val="center"/>
            <w:hideMark/>
          </w:tcPr>
          <w:p w:rsidR="00C332AA" w:rsidRPr="00C332AA" w:rsidRDefault="00C332AA" w:rsidP="00C332AA">
            <w:pPr>
              <w:jc w:val="center"/>
              <w:rPr>
                <w:color w:val="000000"/>
              </w:rPr>
            </w:pPr>
            <w:r w:rsidRPr="00C332AA">
              <w:rPr>
                <w:color w:val="000000"/>
              </w:rPr>
              <w:t>0</w:t>
            </w:r>
          </w:p>
        </w:tc>
        <w:tc>
          <w:tcPr>
            <w:tcW w:w="1563" w:type="pct"/>
            <w:tcBorders>
              <w:top w:val="nil"/>
              <w:left w:val="nil"/>
              <w:bottom w:val="single" w:sz="4" w:space="0" w:color="auto"/>
              <w:right w:val="single" w:sz="4" w:space="0" w:color="auto"/>
            </w:tcBorders>
            <w:shd w:val="clear" w:color="auto" w:fill="auto"/>
            <w:noWrap/>
            <w:vAlign w:val="center"/>
            <w:hideMark/>
          </w:tcPr>
          <w:p w:rsidR="00C332AA" w:rsidRPr="00C332AA" w:rsidRDefault="00C332AA" w:rsidP="00C332AA">
            <w:pPr>
              <w:jc w:val="center"/>
              <w:rPr>
                <w:color w:val="000000"/>
              </w:rPr>
            </w:pPr>
            <w:r w:rsidRPr="00C332AA">
              <w:rPr>
                <w:color w:val="000000"/>
              </w:rPr>
              <w:t>232</w:t>
            </w:r>
          </w:p>
        </w:tc>
      </w:tr>
      <w:tr w:rsidR="00C332AA" w:rsidRPr="00C332AA" w:rsidTr="00C332AA">
        <w:trPr>
          <w:trHeight w:val="31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C332AA" w:rsidRPr="00C332AA" w:rsidRDefault="00C332AA" w:rsidP="00C332AA">
            <w:pPr>
              <w:jc w:val="center"/>
              <w:rPr>
                <w:b/>
                <w:bCs/>
                <w:color w:val="000000"/>
              </w:rPr>
            </w:pPr>
            <w:r w:rsidRPr="00C332AA">
              <w:rPr>
                <w:b/>
                <w:bCs/>
                <w:color w:val="000000"/>
              </w:rPr>
              <w:t>Всего</w:t>
            </w:r>
          </w:p>
        </w:tc>
        <w:tc>
          <w:tcPr>
            <w:tcW w:w="652" w:type="pct"/>
            <w:tcBorders>
              <w:top w:val="nil"/>
              <w:left w:val="nil"/>
              <w:bottom w:val="single" w:sz="4" w:space="0" w:color="auto"/>
              <w:right w:val="single" w:sz="4" w:space="0" w:color="auto"/>
            </w:tcBorders>
            <w:shd w:val="clear" w:color="auto" w:fill="auto"/>
            <w:noWrap/>
            <w:vAlign w:val="center"/>
            <w:hideMark/>
          </w:tcPr>
          <w:p w:rsidR="00C332AA" w:rsidRPr="00C332AA" w:rsidRDefault="00C332AA" w:rsidP="00C332AA">
            <w:pPr>
              <w:jc w:val="center"/>
              <w:rPr>
                <w:color w:val="000000"/>
              </w:rPr>
            </w:pPr>
            <w:r w:rsidRPr="00C332AA">
              <w:rPr>
                <w:color w:val="000000"/>
              </w:rPr>
              <w:t>7529</w:t>
            </w:r>
          </w:p>
        </w:tc>
        <w:tc>
          <w:tcPr>
            <w:tcW w:w="652" w:type="pct"/>
            <w:tcBorders>
              <w:top w:val="nil"/>
              <w:left w:val="nil"/>
              <w:bottom w:val="single" w:sz="4" w:space="0" w:color="auto"/>
              <w:right w:val="single" w:sz="4" w:space="0" w:color="auto"/>
            </w:tcBorders>
            <w:shd w:val="clear" w:color="auto" w:fill="auto"/>
            <w:noWrap/>
            <w:vAlign w:val="center"/>
            <w:hideMark/>
          </w:tcPr>
          <w:p w:rsidR="00C332AA" w:rsidRPr="00C332AA" w:rsidRDefault="00C332AA" w:rsidP="00C332AA">
            <w:pPr>
              <w:jc w:val="center"/>
              <w:rPr>
                <w:color w:val="000000"/>
              </w:rPr>
            </w:pPr>
            <w:r w:rsidRPr="00C332AA">
              <w:rPr>
                <w:color w:val="000000"/>
              </w:rPr>
              <w:t>9513</w:t>
            </w:r>
          </w:p>
        </w:tc>
        <w:tc>
          <w:tcPr>
            <w:tcW w:w="652" w:type="pct"/>
            <w:tcBorders>
              <w:top w:val="nil"/>
              <w:left w:val="nil"/>
              <w:bottom w:val="single" w:sz="4" w:space="0" w:color="auto"/>
              <w:right w:val="single" w:sz="4" w:space="0" w:color="auto"/>
            </w:tcBorders>
            <w:shd w:val="clear" w:color="auto" w:fill="auto"/>
            <w:noWrap/>
            <w:vAlign w:val="center"/>
            <w:hideMark/>
          </w:tcPr>
          <w:p w:rsidR="00C332AA" w:rsidRPr="00C332AA" w:rsidRDefault="00C332AA" w:rsidP="00C332AA">
            <w:pPr>
              <w:jc w:val="center"/>
              <w:rPr>
                <w:color w:val="000000"/>
              </w:rPr>
            </w:pPr>
            <w:r w:rsidRPr="00C332AA">
              <w:rPr>
                <w:color w:val="000000"/>
              </w:rPr>
              <w:t>5390</w:t>
            </w:r>
          </w:p>
        </w:tc>
        <w:tc>
          <w:tcPr>
            <w:tcW w:w="829" w:type="pct"/>
            <w:tcBorders>
              <w:top w:val="nil"/>
              <w:left w:val="nil"/>
              <w:bottom w:val="single" w:sz="4" w:space="0" w:color="auto"/>
              <w:right w:val="single" w:sz="4" w:space="0" w:color="auto"/>
            </w:tcBorders>
            <w:shd w:val="clear" w:color="auto" w:fill="auto"/>
            <w:noWrap/>
            <w:vAlign w:val="center"/>
            <w:hideMark/>
          </w:tcPr>
          <w:p w:rsidR="00C332AA" w:rsidRPr="00C332AA" w:rsidRDefault="00C332AA" w:rsidP="00C332AA">
            <w:pPr>
              <w:jc w:val="center"/>
              <w:rPr>
                <w:color w:val="000000"/>
              </w:rPr>
            </w:pPr>
            <w:r w:rsidRPr="00C332AA">
              <w:rPr>
                <w:color w:val="000000"/>
              </w:rPr>
              <w:t>61</w:t>
            </w:r>
          </w:p>
        </w:tc>
        <w:tc>
          <w:tcPr>
            <w:tcW w:w="1563" w:type="pct"/>
            <w:tcBorders>
              <w:top w:val="nil"/>
              <w:left w:val="nil"/>
              <w:bottom w:val="single" w:sz="4" w:space="0" w:color="auto"/>
              <w:right w:val="single" w:sz="4" w:space="0" w:color="auto"/>
            </w:tcBorders>
            <w:shd w:val="clear" w:color="auto" w:fill="auto"/>
            <w:noWrap/>
            <w:vAlign w:val="center"/>
            <w:hideMark/>
          </w:tcPr>
          <w:p w:rsidR="00C332AA" w:rsidRPr="00C332AA" w:rsidRDefault="00C332AA" w:rsidP="00C332AA">
            <w:pPr>
              <w:jc w:val="center"/>
              <w:rPr>
                <w:color w:val="000000"/>
              </w:rPr>
            </w:pPr>
            <w:r w:rsidRPr="00C332AA">
              <w:rPr>
                <w:color w:val="000000"/>
              </w:rPr>
              <w:t>22493</w:t>
            </w:r>
          </w:p>
        </w:tc>
      </w:tr>
      <w:tr w:rsidR="00C332AA" w:rsidRPr="00C332AA" w:rsidTr="00C332AA">
        <w:trPr>
          <w:trHeight w:val="31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C332AA" w:rsidRPr="00C332AA" w:rsidRDefault="00C332AA" w:rsidP="00C332AA">
            <w:pPr>
              <w:rPr>
                <w:color w:val="000000"/>
              </w:rPr>
            </w:pPr>
            <w:r w:rsidRPr="00C332AA">
              <w:rPr>
                <w:color w:val="000000"/>
              </w:rPr>
              <w:t> </w:t>
            </w:r>
          </w:p>
        </w:tc>
        <w:tc>
          <w:tcPr>
            <w:tcW w:w="652" w:type="pct"/>
            <w:tcBorders>
              <w:top w:val="nil"/>
              <w:left w:val="nil"/>
              <w:bottom w:val="single" w:sz="4" w:space="0" w:color="auto"/>
              <w:right w:val="single" w:sz="4" w:space="0" w:color="auto"/>
            </w:tcBorders>
            <w:shd w:val="clear" w:color="auto" w:fill="auto"/>
            <w:noWrap/>
            <w:vAlign w:val="center"/>
            <w:hideMark/>
          </w:tcPr>
          <w:p w:rsidR="00C332AA" w:rsidRPr="00C332AA" w:rsidRDefault="00C332AA" w:rsidP="00C332AA">
            <w:pPr>
              <w:jc w:val="center"/>
              <w:rPr>
                <w:color w:val="000000"/>
              </w:rPr>
            </w:pPr>
            <w:r w:rsidRPr="00C332AA">
              <w:rPr>
                <w:color w:val="000000"/>
              </w:rPr>
              <w:t>33,5%</w:t>
            </w:r>
          </w:p>
        </w:tc>
        <w:tc>
          <w:tcPr>
            <w:tcW w:w="652" w:type="pct"/>
            <w:tcBorders>
              <w:top w:val="nil"/>
              <w:left w:val="nil"/>
              <w:bottom w:val="single" w:sz="4" w:space="0" w:color="auto"/>
              <w:right w:val="single" w:sz="4" w:space="0" w:color="auto"/>
            </w:tcBorders>
            <w:shd w:val="clear" w:color="auto" w:fill="auto"/>
            <w:noWrap/>
            <w:vAlign w:val="center"/>
            <w:hideMark/>
          </w:tcPr>
          <w:p w:rsidR="00C332AA" w:rsidRPr="00C332AA" w:rsidRDefault="00C332AA" w:rsidP="00C332AA">
            <w:pPr>
              <w:jc w:val="center"/>
              <w:rPr>
                <w:color w:val="000000"/>
              </w:rPr>
            </w:pPr>
            <w:r w:rsidRPr="00C332AA">
              <w:rPr>
                <w:color w:val="000000"/>
              </w:rPr>
              <w:t>42,3%</w:t>
            </w:r>
          </w:p>
        </w:tc>
        <w:tc>
          <w:tcPr>
            <w:tcW w:w="652" w:type="pct"/>
            <w:tcBorders>
              <w:top w:val="nil"/>
              <w:left w:val="nil"/>
              <w:bottom w:val="single" w:sz="4" w:space="0" w:color="auto"/>
              <w:right w:val="single" w:sz="4" w:space="0" w:color="auto"/>
            </w:tcBorders>
            <w:shd w:val="clear" w:color="auto" w:fill="auto"/>
            <w:noWrap/>
            <w:vAlign w:val="center"/>
            <w:hideMark/>
          </w:tcPr>
          <w:p w:rsidR="00C332AA" w:rsidRPr="00C332AA" w:rsidRDefault="00C332AA" w:rsidP="00C332AA">
            <w:pPr>
              <w:jc w:val="center"/>
              <w:rPr>
                <w:color w:val="000000"/>
              </w:rPr>
            </w:pPr>
            <w:r w:rsidRPr="00C332AA">
              <w:rPr>
                <w:color w:val="000000"/>
              </w:rPr>
              <w:t>24,0%</w:t>
            </w:r>
          </w:p>
        </w:tc>
        <w:tc>
          <w:tcPr>
            <w:tcW w:w="829" w:type="pct"/>
            <w:tcBorders>
              <w:top w:val="nil"/>
              <w:left w:val="nil"/>
              <w:bottom w:val="single" w:sz="4" w:space="0" w:color="auto"/>
              <w:right w:val="single" w:sz="4" w:space="0" w:color="auto"/>
            </w:tcBorders>
            <w:shd w:val="clear" w:color="auto" w:fill="auto"/>
            <w:noWrap/>
            <w:vAlign w:val="center"/>
            <w:hideMark/>
          </w:tcPr>
          <w:p w:rsidR="00C332AA" w:rsidRPr="00C332AA" w:rsidRDefault="00C332AA" w:rsidP="00C332AA">
            <w:pPr>
              <w:jc w:val="center"/>
              <w:rPr>
                <w:color w:val="000000"/>
              </w:rPr>
            </w:pPr>
            <w:r w:rsidRPr="00C332AA">
              <w:rPr>
                <w:color w:val="000000"/>
              </w:rPr>
              <w:t>0,3%</w:t>
            </w:r>
          </w:p>
        </w:tc>
        <w:tc>
          <w:tcPr>
            <w:tcW w:w="1563" w:type="pct"/>
            <w:tcBorders>
              <w:top w:val="nil"/>
              <w:left w:val="nil"/>
              <w:bottom w:val="single" w:sz="4" w:space="0" w:color="auto"/>
              <w:right w:val="single" w:sz="4" w:space="0" w:color="auto"/>
            </w:tcBorders>
            <w:shd w:val="clear" w:color="auto" w:fill="auto"/>
            <w:noWrap/>
            <w:vAlign w:val="bottom"/>
            <w:hideMark/>
          </w:tcPr>
          <w:p w:rsidR="00C332AA" w:rsidRPr="00C332AA" w:rsidRDefault="00C332AA" w:rsidP="00C332AA">
            <w:pPr>
              <w:rPr>
                <w:color w:val="000000"/>
              </w:rPr>
            </w:pPr>
            <w:r w:rsidRPr="00C332AA">
              <w:rPr>
                <w:color w:val="000000"/>
              </w:rPr>
              <w:t> </w:t>
            </w:r>
          </w:p>
        </w:tc>
      </w:tr>
    </w:tbl>
    <w:p w:rsidR="00C332AA" w:rsidRDefault="00C332AA" w:rsidP="00C332AA"/>
    <w:p w:rsidR="00785003" w:rsidRDefault="00E4050E" w:rsidP="00E4050E">
      <w:pPr>
        <w:pStyle w:val="ab"/>
        <w:spacing w:after="0"/>
        <w:contextualSpacing/>
        <w:jc w:val="right"/>
      </w:pPr>
      <w:r>
        <w:t xml:space="preserve">Диаграмма </w:t>
      </w:r>
      <w:fldSimple w:instr=" SEQ Диаграмма \* ARABIC ">
        <w:r w:rsidR="00D627F4">
          <w:rPr>
            <w:noProof/>
          </w:rPr>
          <w:t>1</w:t>
        </w:r>
      </w:fldSimple>
    </w:p>
    <w:p w:rsidR="00262D0C" w:rsidRDefault="00C332AA" w:rsidP="00262D0C">
      <w:r w:rsidRPr="00C332AA">
        <w:rPr>
          <w:noProof/>
        </w:rPr>
        <w:drawing>
          <wp:anchor distT="0" distB="0" distL="114300" distR="114300" simplePos="0" relativeHeight="251939840" behindDoc="0" locked="0" layoutInCell="1" allowOverlap="1">
            <wp:simplePos x="0" y="0"/>
            <wp:positionH relativeFrom="column">
              <wp:posOffset>22530</wp:posOffset>
            </wp:positionH>
            <wp:positionV relativeFrom="paragraph">
              <wp:posOffset>116315</wp:posOffset>
            </wp:positionV>
            <wp:extent cx="6103454" cy="1749287"/>
            <wp:effectExtent l="19050" t="0" r="0" b="0"/>
            <wp:wrapNone/>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262D0C" w:rsidRPr="00262D0C" w:rsidRDefault="00262D0C" w:rsidP="00262D0C"/>
    <w:p w:rsidR="00EE667A" w:rsidRDefault="00EE667A" w:rsidP="0038323F">
      <w:pPr>
        <w:pStyle w:val="ab"/>
        <w:jc w:val="right"/>
      </w:pPr>
    </w:p>
    <w:p w:rsidR="00013A2E" w:rsidRDefault="00013A2E" w:rsidP="00013A2E"/>
    <w:p w:rsidR="00013A2E" w:rsidRDefault="00013A2E" w:rsidP="00013A2E"/>
    <w:p w:rsidR="00013A2E" w:rsidRDefault="00013A2E" w:rsidP="00013A2E"/>
    <w:p w:rsidR="00013A2E" w:rsidRDefault="00013A2E" w:rsidP="00013A2E"/>
    <w:p w:rsidR="00013A2E" w:rsidRDefault="00013A2E" w:rsidP="00013A2E"/>
    <w:p w:rsidR="00013A2E" w:rsidRDefault="00013A2E" w:rsidP="00013A2E"/>
    <w:p w:rsidR="00013A2E" w:rsidRDefault="00013A2E" w:rsidP="00013A2E"/>
    <w:p w:rsidR="00E4050E" w:rsidRDefault="00E4050E" w:rsidP="00013A2E"/>
    <w:p w:rsidR="00262D0C" w:rsidRDefault="00262D0C" w:rsidP="00013A2E"/>
    <w:p w:rsidR="00C72EF3" w:rsidRPr="00B53198" w:rsidRDefault="00C72EF3" w:rsidP="00C72EF3">
      <w:pPr>
        <w:jc w:val="center"/>
        <w:rPr>
          <w:b/>
        </w:rPr>
      </w:pPr>
      <w:r>
        <w:rPr>
          <w:b/>
        </w:rPr>
        <w:t>Сравнительные р</w:t>
      </w:r>
      <w:r w:rsidRPr="00B53198">
        <w:rPr>
          <w:b/>
        </w:rPr>
        <w:t xml:space="preserve">езультаты </w:t>
      </w:r>
      <w:r w:rsidR="0003585E">
        <w:rPr>
          <w:b/>
        </w:rPr>
        <w:t>ОГЭ</w:t>
      </w:r>
      <w:r w:rsidRPr="00B53198">
        <w:rPr>
          <w:b/>
        </w:rPr>
        <w:t xml:space="preserve"> по</w:t>
      </w:r>
      <w:r>
        <w:rPr>
          <w:b/>
        </w:rPr>
        <w:t xml:space="preserve"> всем</w:t>
      </w:r>
      <w:r w:rsidRPr="00B53198">
        <w:rPr>
          <w:b/>
        </w:rPr>
        <w:t xml:space="preserve"> предметам </w:t>
      </w:r>
      <w:r w:rsidR="0003585E">
        <w:rPr>
          <w:b/>
        </w:rPr>
        <w:t>в 201</w:t>
      </w:r>
      <w:r w:rsidR="009345C7">
        <w:rPr>
          <w:b/>
        </w:rPr>
        <w:t>4</w:t>
      </w:r>
      <w:r w:rsidR="0003585E">
        <w:rPr>
          <w:b/>
        </w:rPr>
        <w:t>-201</w:t>
      </w:r>
      <w:r w:rsidR="009345C7">
        <w:rPr>
          <w:b/>
        </w:rPr>
        <w:t>5</w:t>
      </w:r>
      <w:r w:rsidR="0003585E">
        <w:rPr>
          <w:b/>
        </w:rPr>
        <w:t xml:space="preserve"> г</w:t>
      </w:r>
      <w:r>
        <w:rPr>
          <w:b/>
        </w:rPr>
        <w:t>г.</w:t>
      </w:r>
    </w:p>
    <w:p w:rsidR="00013A2E" w:rsidRPr="00013A2E" w:rsidRDefault="00E4050E" w:rsidP="00E4050E">
      <w:pPr>
        <w:pStyle w:val="ab"/>
        <w:jc w:val="right"/>
      </w:pPr>
      <w:r>
        <w:t xml:space="preserve">Таблица </w:t>
      </w:r>
      <w:fldSimple w:instr=" SEQ Таблица \* ARABIC ">
        <w:r w:rsidR="00D627F4">
          <w:rPr>
            <w:noProof/>
          </w:rPr>
          <w:t>5</w:t>
        </w:r>
      </w:fldSimple>
    </w:p>
    <w:tbl>
      <w:tblPr>
        <w:tblW w:w="5001" w:type="pct"/>
        <w:tblLayout w:type="fixed"/>
        <w:tblLook w:val="04A0"/>
      </w:tblPr>
      <w:tblGrid>
        <w:gridCol w:w="1525"/>
        <w:gridCol w:w="780"/>
        <w:gridCol w:w="780"/>
        <w:gridCol w:w="638"/>
        <w:gridCol w:w="639"/>
        <w:gridCol w:w="568"/>
        <w:gridCol w:w="568"/>
        <w:gridCol w:w="779"/>
        <w:gridCol w:w="779"/>
        <w:gridCol w:w="710"/>
        <w:gridCol w:w="710"/>
        <w:gridCol w:w="692"/>
        <w:gridCol w:w="688"/>
      </w:tblGrid>
      <w:tr w:rsidR="009340ED" w:rsidRPr="003F3E8E" w:rsidTr="009340ED">
        <w:trPr>
          <w:trHeight w:val="520"/>
        </w:trPr>
        <w:tc>
          <w:tcPr>
            <w:tcW w:w="774" w:type="pct"/>
            <w:vMerge w:val="restart"/>
            <w:tcBorders>
              <w:top w:val="single" w:sz="4" w:space="0" w:color="auto"/>
              <w:left w:val="single" w:sz="4" w:space="0" w:color="auto"/>
              <w:right w:val="single" w:sz="4" w:space="0" w:color="auto"/>
            </w:tcBorders>
            <w:shd w:val="clear" w:color="auto" w:fill="auto"/>
            <w:vAlign w:val="center"/>
            <w:hideMark/>
          </w:tcPr>
          <w:p w:rsidR="006C6E89" w:rsidRPr="00262D0C" w:rsidRDefault="006C6E89" w:rsidP="00FD276F">
            <w:pPr>
              <w:jc w:val="center"/>
              <w:rPr>
                <w:b/>
                <w:color w:val="000000"/>
                <w:sz w:val="18"/>
                <w:szCs w:val="18"/>
              </w:rPr>
            </w:pPr>
            <w:r w:rsidRPr="00262D0C">
              <w:rPr>
                <w:b/>
                <w:color w:val="000000"/>
                <w:sz w:val="18"/>
                <w:szCs w:val="18"/>
              </w:rPr>
              <w:t>Наименование предмета</w:t>
            </w:r>
            <w:r w:rsidRPr="00262D0C">
              <w:rPr>
                <w:color w:val="000000"/>
                <w:sz w:val="18"/>
                <w:szCs w:val="18"/>
              </w:rPr>
              <w:t> </w:t>
            </w:r>
          </w:p>
        </w:tc>
        <w:tc>
          <w:tcPr>
            <w:tcW w:w="791" w:type="pct"/>
            <w:gridSpan w:val="2"/>
            <w:tcBorders>
              <w:top w:val="single" w:sz="4" w:space="0" w:color="auto"/>
              <w:left w:val="nil"/>
              <w:bottom w:val="single" w:sz="4" w:space="0" w:color="auto"/>
              <w:right w:val="single" w:sz="4" w:space="0" w:color="auto"/>
            </w:tcBorders>
            <w:shd w:val="clear" w:color="auto" w:fill="auto"/>
            <w:vAlign w:val="center"/>
            <w:hideMark/>
          </w:tcPr>
          <w:p w:rsidR="006C6E89" w:rsidRPr="006C6E89" w:rsidRDefault="006C6E89" w:rsidP="003F3E8E">
            <w:pPr>
              <w:jc w:val="center"/>
              <w:rPr>
                <w:b/>
                <w:color w:val="000000"/>
                <w:sz w:val="16"/>
                <w:szCs w:val="16"/>
              </w:rPr>
            </w:pPr>
            <w:r w:rsidRPr="006C6E89">
              <w:rPr>
                <w:b/>
                <w:color w:val="000000"/>
                <w:sz w:val="16"/>
                <w:szCs w:val="16"/>
              </w:rPr>
              <w:t>Количество участников</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rsidR="006C6E89" w:rsidRPr="006C6E89" w:rsidRDefault="006C6E89" w:rsidP="003F3E8E">
            <w:pPr>
              <w:jc w:val="center"/>
              <w:rPr>
                <w:b/>
                <w:color w:val="000000"/>
                <w:sz w:val="16"/>
                <w:szCs w:val="16"/>
              </w:rPr>
            </w:pPr>
            <w:r w:rsidRPr="006C6E89">
              <w:rPr>
                <w:b/>
                <w:color w:val="000000"/>
                <w:sz w:val="16"/>
                <w:szCs w:val="16"/>
              </w:rPr>
              <w:t xml:space="preserve">Средний первичный балл </w:t>
            </w:r>
          </w:p>
        </w:tc>
        <w:tc>
          <w:tcPr>
            <w:tcW w:w="576" w:type="pct"/>
            <w:gridSpan w:val="2"/>
            <w:tcBorders>
              <w:top w:val="single" w:sz="4" w:space="0" w:color="auto"/>
              <w:left w:val="nil"/>
              <w:bottom w:val="single" w:sz="4" w:space="0" w:color="auto"/>
              <w:right w:val="single" w:sz="4" w:space="0" w:color="auto"/>
            </w:tcBorders>
            <w:shd w:val="clear" w:color="auto" w:fill="auto"/>
            <w:vAlign w:val="center"/>
            <w:hideMark/>
          </w:tcPr>
          <w:p w:rsidR="006C6E89" w:rsidRPr="006C6E89" w:rsidRDefault="006C6E89" w:rsidP="0068269F">
            <w:pPr>
              <w:jc w:val="center"/>
              <w:rPr>
                <w:b/>
                <w:color w:val="000000"/>
                <w:sz w:val="16"/>
                <w:szCs w:val="16"/>
              </w:rPr>
            </w:pPr>
            <w:r w:rsidRPr="006C6E89">
              <w:rPr>
                <w:b/>
                <w:color w:val="000000"/>
                <w:sz w:val="16"/>
                <w:szCs w:val="16"/>
              </w:rPr>
              <w:t>Средняя отметка</w:t>
            </w:r>
          </w:p>
        </w:tc>
        <w:tc>
          <w:tcPr>
            <w:tcW w:w="790" w:type="pct"/>
            <w:gridSpan w:val="2"/>
            <w:tcBorders>
              <w:top w:val="single" w:sz="4" w:space="0" w:color="auto"/>
              <w:left w:val="nil"/>
              <w:bottom w:val="single" w:sz="4" w:space="0" w:color="auto"/>
              <w:right w:val="single" w:sz="4" w:space="0" w:color="auto"/>
            </w:tcBorders>
            <w:shd w:val="clear" w:color="auto" w:fill="auto"/>
            <w:vAlign w:val="center"/>
            <w:hideMark/>
          </w:tcPr>
          <w:p w:rsidR="006C6E89" w:rsidRPr="006C6E89" w:rsidRDefault="006C6E89" w:rsidP="0068269F">
            <w:pPr>
              <w:jc w:val="center"/>
              <w:rPr>
                <w:b/>
                <w:color w:val="000000"/>
                <w:sz w:val="16"/>
                <w:szCs w:val="16"/>
              </w:rPr>
            </w:pPr>
            <w:r w:rsidRPr="006C6E89">
              <w:rPr>
                <w:b/>
                <w:color w:val="000000"/>
                <w:sz w:val="16"/>
                <w:szCs w:val="16"/>
              </w:rPr>
              <w:t>Качество знаний</w:t>
            </w:r>
          </w:p>
        </w:tc>
        <w:tc>
          <w:tcPr>
            <w:tcW w:w="720" w:type="pct"/>
            <w:gridSpan w:val="2"/>
            <w:tcBorders>
              <w:top w:val="single" w:sz="4" w:space="0" w:color="auto"/>
              <w:left w:val="nil"/>
              <w:bottom w:val="single" w:sz="4" w:space="0" w:color="auto"/>
              <w:right w:val="single" w:sz="4" w:space="0" w:color="auto"/>
            </w:tcBorders>
            <w:shd w:val="clear" w:color="auto" w:fill="auto"/>
            <w:hideMark/>
          </w:tcPr>
          <w:p w:rsidR="006C6E89" w:rsidRPr="006C6E89" w:rsidRDefault="006C6E89" w:rsidP="0068269F">
            <w:pPr>
              <w:jc w:val="center"/>
              <w:rPr>
                <w:b/>
                <w:color w:val="000000"/>
                <w:sz w:val="16"/>
                <w:szCs w:val="16"/>
              </w:rPr>
            </w:pPr>
            <w:r w:rsidRPr="006C6E89">
              <w:rPr>
                <w:b/>
                <w:sz w:val="16"/>
                <w:szCs w:val="16"/>
              </w:rPr>
              <w:t>Количество выпускников, получивших максимальный балл</w:t>
            </w:r>
          </w:p>
        </w:tc>
        <w:tc>
          <w:tcPr>
            <w:tcW w:w="700" w:type="pct"/>
            <w:gridSpan w:val="2"/>
            <w:tcBorders>
              <w:top w:val="single" w:sz="4" w:space="0" w:color="auto"/>
              <w:left w:val="nil"/>
              <w:bottom w:val="single" w:sz="4" w:space="0" w:color="auto"/>
              <w:right w:val="single" w:sz="4" w:space="0" w:color="auto"/>
            </w:tcBorders>
          </w:tcPr>
          <w:p w:rsidR="006C6E89" w:rsidRPr="00262D0C" w:rsidRDefault="006C6E89" w:rsidP="006C6E89">
            <w:pPr>
              <w:jc w:val="center"/>
              <w:rPr>
                <w:b/>
                <w:sz w:val="18"/>
                <w:szCs w:val="18"/>
              </w:rPr>
            </w:pPr>
            <w:r w:rsidRPr="008C1C68">
              <w:rPr>
                <w:b/>
                <w:color w:val="000000"/>
                <w:sz w:val="16"/>
                <w:szCs w:val="16"/>
              </w:rPr>
              <w:t xml:space="preserve">Количество выпускников, получивших </w:t>
            </w:r>
            <w:r>
              <w:rPr>
                <w:b/>
                <w:color w:val="000000"/>
                <w:sz w:val="16"/>
                <w:szCs w:val="16"/>
              </w:rPr>
              <w:t>"2" по предмету</w:t>
            </w:r>
          </w:p>
        </w:tc>
      </w:tr>
      <w:tr w:rsidR="009340ED" w:rsidRPr="003F3E8E" w:rsidTr="009340ED">
        <w:trPr>
          <w:trHeight w:val="290"/>
        </w:trPr>
        <w:tc>
          <w:tcPr>
            <w:tcW w:w="774" w:type="pct"/>
            <w:vMerge/>
            <w:tcBorders>
              <w:left w:val="single" w:sz="4" w:space="0" w:color="auto"/>
              <w:bottom w:val="single" w:sz="4" w:space="0" w:color="auto"/>
              <w:right w:val="single" w:sz="4" w:space="0" w:color="auto"/>
            </w:tcBorders>
            <w:shd w:val="clear" w:color="auto" w:fill="auto"/>
            <w:vAlign w:val="center"/>
            <w:hideMark/>
          </w:tcPr>
          <w:p w:rsidR="006C6E89" w:rsidRPr="003F3E8E" w:rsidRDefault="006C6E89" w:rsidP="003F3E8E">
            <w:pPr>
              <w:jc w:val="center"/>
              <w:rPr>
                <w:color w:val="000000"/>
                <w:sz w:val="20"/>
                <w:szCs w:val="20"/>
              </w:rPr>
            </w:pPr>
          </w:p>
        </w:tc>
        <w:tc>
          <w:tcPr>
            <w:tcW w:w="396" w:type="pct"/>
            <w:tcBorders>
              <w:top w:val="nil"/>
              <w:left w:val="nil"/>
              <w:bottom w:val="single" w:sz="4" w:space="0" w:color="auto"/>
              <w:right w:val="single" w:sz="4" w:space="0" w:color="auto"/>
            </w:tcBorders>
            <w:shd w:val="clear" w:color="auto" w:fill="auto"/>
            <w:vAlign w:val="center"/>
            <w:hideMark/>
          </w:tcPr>
          <w:p w:rsidR="006C6E89" w:rsidRPr="003F3E8E" w:rsidRDefault="006C6E89" w:rsidP="009345C7">
            <w:pPr>
              <w:jc w:val="center"/>
              <w:rPr>
                <w:b/>
                <w:color w:val="000000"/>
                <w:sz w:val="16"/>
                <w:szCs w:val="16"/>
              </w:rPr>
            </w:pPr>
            <w:r w:rsidRPr="003F3E8E">
              <w:rPr>
                <w:b/>
                <w:color w:val="000000"/>
                <w:sz w:val="16"/>
                <w:szCs w:val="16"/>
              </w:rPr>
              <w:t>2014 год</w:t>
            </w:r>
          </w:p>
        </w:tc>
        <w:tc>
          <w:tcPr>
            <w:tcW w:w="396" w:type="pct"/>
            <w:tcBorders>
              <w:top w:val="nil"/>
              <w:left w:val="nil"/>
              <w:bottom w:val="single" w:sz="4" w:space="0" w:color="auto"/>
              <w:right w:val="single" w:sz="4" w:space="0" w:color="auto"/>
            </w:tcBorders>
            <w:shd w:val="clear" w:color="auto" w:fill="auto"/>
            <w:vAlign w:val="center"/>
            <w:hideMark/>
          </w:tcPr>
          <w:p w:rsidR="006C6E89" w:rsidRPr="003F3E8E" w:rsidRDefault="006C6E89" w:rsidP="003F3E8E">
            <w:pPr>
              <w:jc w:val="center"/>
              <w:rPr>
                <w:b/>
                <w:color w:val="000000"/>
                <w:sz w:val="16"/>
                <w:szCs w:val="16"/>
              </w:rPr>
            </w:pPr>
            <w:r>
              <w:rPr>
                <w:b/>
                <w:color w:val="000000"/>
                <w:sz w:val="16"/>
                <w:szCs w:val="16"/>
              </w:rPr>
              <w:t>2015 год</w:t>
            </w:r>
          </w:p>
        </w:tc>
        <w:tc>
          <w:tcPr>
            <w:tcW w:w="324" w:type="pct"/>
            <w:tcBorders>
              <w:top w:val="nil"/>
              <w:left w:val="nil"/>
              <w:bottom w:val="single" w:sz="4" w:space="0" w:color="auto"/>
              <w:right w:val="single" w:sz="4" w:space="0" w:color="auto"/>
            </w:tcBorders>
            <w:shd w:val="clear" w:color="auto" w:fill="auto"/>
            <w:vAlign w:val="center"/>
            <w:hideMark/>
          </w:tcPr>
          <w:p w:rsidR="006C6E89" w:rsidRPr="003F3E8E" w:rsidRDefault="006C6E89" w:rsidP="009345C7">
            <w:pPr>
              <w:jc w:val="center"/>
              <w:rPr>
                <w:b/>
                <w:color w:val="000000"/>
                <w:sz w:val="16"/>
                <w:szCs w:val="16"/>
              </w:rPr>
            </w:pPr>
            <w:r w:rsidRPr="003F3E8E">
              <w:rPr>
                <w:b/>
                <w:color w:val="000000"/>
                <w:sz w:val="16"/>
                <w:szCs w:val="16"/>
              </w:rPr>
              <w:t>2014 год</w:t>
            </w:r>
          </w:p>
        </w:tc>
        <w:tc>
          <w:tcPr>
            <w:tcW w:w="324" w:type="pct"/>
            <w:tcBorders>
              <w:top w:val="nil"/>
              <w:left w:val="nil"/>
              <w:bottom w:val="single" w:sz="4" w:space="0" w:color="auto"/>
              <w:right w:val="single" w:sz="4" w:space="0" w:color="auto"/>
            </w:tcBorders>
            <w:shd w:val="clear" w:color="auto" w:fill="auto"/>
            <w:vAlign w:val="center"/>
            <w:hideMark/>
          </w:tcPr>
          <w:p w:rsidR="006C6E89" w:rsidRPr="003F3E8E" w:rsidRDefault="006C6E89" w:rsidP="003F3E8E">
            <w:pPr>
              <w:jc w:val="center"/>
              <w:rPr>
                <w:b/>
                <w:color w:val="000000"/>
                <w:sz w:val="16"/>
                <w:szCs w:val="16"/>
              </w:rPr>
            </w:pPr>
            <w:r>
              <w:rPr>
                <w:b/>
                <w:color w:val="000000"/>
                <w:sz w:val="16"/>
                <w:szCs w:val="16"/>
              </w:rPr>
              <w:t>2015 год</w:t>
            </w:r>
          </w:p>
        </w:tc>
        <w:tc>
          <w:tcPr>
            <w:tcW w:w="288" w:type="pct"/>
            <w:tcBorders>
              <w:top w:val="nil"/>
              <w:left w:val="nil"/>
              <w:bottom w:val="single" w:sz="4" w:space="0" w:color="auto"/>
              <w:right w:val="single" w:sz="4" w:space="0" w:color="auto"/>
            </w:tcBorders>
            <w:shd w:val="clear" w:color="auto" w:fill="auto"/>
            <w:vAlign w:val="center"/>
            <w:hideMark/>
          </w:tcPr>
          <w:p w:rsidR="006C6E89" w:rsidRPr="003F3E8E" w:rsidRDefault="006C6E89" w:rsidP="0068269F">
            <w:pPr>
              <w:jc w:val="center"/>
              <w:rPr>
                <w:b/>
                <w:color w:val="000000"/>
                <w:sz w:val="16"/>
                <w:szCs w:val="16"/>
              </w:rPr>
            </w:pPr>
            <w:r w:rsidRPr="003F3E8E">
              <w:rPr>
                <w:b/>
                <w:color w:val="000000"/>
                <w:sz w:val="16"/>
                <w:szCs w:val="16"/>
              </w:rPr>
              <w:t>2014 год</w:t>
            </w:r>
          </w:p>
        </w:tc>
        <w:tc>
          <w:tcPr>
            <w:tcW w:w="288" w:type="pct"/>
            <w:tcBorders>
              <w:top w:val="nil"/>
              <w:left w:val="nil"/>
              <w:bottom w:val="single" w:sz="4" w:space="0" w:color="auto"/>
              <w:right w:val="single" w:sz="4" w:space="0" w:color="auto"/>
            </w:tcBorders>
            <w:shd w:val="clear" w:color="auto" w:fill="auto"/>
            <w:vAlign w:val="center"/>
            <w:hideMark/>
          </w:tcPr>
          <w:p w:rsidR="006C6E89" w:rsidRPr="003F3E8E" w:rsidRDefault="006C6E89" w:rsidP="0068269F">
            <w:pPr>
              <w:jc w:val="center"/>
              <w:rPr>
                <w:b/>
                <w:color w:val="000000"/>
                <w:sz w:val="16"/>
                <w:szCs w:val="16"/>
              </w:rPr>
            </w:pPr>
            <w:r>
              <w:rPr>
                <w:b/>
                <w:color w:val="000000"/>
                <w:sz w:val="16"/>
                <w:szCs w:val="16"/>
              </w:rPr>
              <w:t>2015 год</w:t>
            </w:r>
          </w:p>
        </w:tc>
        <w:tc>
          <w:tcPr>
            <w:tcW w:w="395" w:type="pct"/>
            <w:tcBorders>
              <w:top w:val="nil"/>
              <w:left w:val="nil"/>
              <w:bottom w:val="single" w:sz="4" w:space="0" w:color="auto"/>
              <w:right w:val="single" w:sz="4" w:space="0" w:color="auto"/>
            </w:tcBorders>
            <w:shd w:val="clear" w:color="auto" w:fill="auto"/>
            <w:vAlign w:val="center"/>
            <w:hideMark/>
          </w:tcPr>
          <w:p w:rsidR="006C6E89" w:rsidRPr="003F3E8E" w:rsidRDefault="006C6E89" w:rsidP="0068269F">
            <w:pPr>
              <w:jc w:val="center"/>
              <w:rPr>
                <w:b/>
                <w:color w:val="000000"/>
                <w:sz w:val="16"/>
                <w:szCs w:val="16"/>
              </w:rPr>
            </w:pPr>
            <w:r w:rsidRPr="003F3E8E">
              <w:rPr>
                <w:b/>
                <w:color w:val="000000"/>
                <w:sz w:val="16"/>
                <w:szCs w:val="16"/>
              </w:rPr>
              <w:t>2014 год</w:t>
            </w:r>
          </w:p>
        </w:tc>
        <w:tc>
          <w:tcPr>
            <w:tcW w:w="395" w:type="pct"/>
            <w:tcBorders>
              <w:top w:val="nil"/>
              <w:left w:val="nil"/>
              <w:bottom w:val="single" w:sz="4" w:space="0" w:color="auto"/>
              <w:right w:val="single" w:sz="4" w:space="0" w:color="auto"/>
            </w:tcBorders>
            <w:shd w:val="clear" w:color="auto" w:fill="auto"/>
            <w:vAlign w:val="center"/>
            <w:hideMark/>
          </w:tcPr>
          <w:p w:rsidR="006C6E89" w:rsidRPr="003F3E8E" w:rsidRDefault="006C6E89" w:rsidP="0068269F">
            <w:pPr>
              <w:jc w:val="center"/>
              <w:rPr>
                <w:b/>
                <w:color w:val="000000"/>
                <w:sz w:val="16"/>
                <w:szCs w:val="16"/>
              </w:rPr>
            </w:pPr>
            <w:r>
              <w:rPr>
                <w:b/>
                <w:color w:val="000000"/>
                <w:sz w:val="16"/>
                <w:szCs w:val="16"/>
              </w:rPr>
              <w:t>2015 год</w:t>
            </w:r>
          </w:p>
        </w:tc>
        <w:tc>
          <w:tcPr>
            <w:tcW w:w="360" w:type="pct"/>
            <w:tcBorders>
              <w:top w:val="nil"/>
              <w:left w:val="nil"/>
              <w:bottom w:val="single" w:sz="4" w:space="0" w:color="auto"/>
              <w:right w:val="single" w:sz="4" w:space="0" w:color="auto"/>
            </w:tcBorders>
            <w:shd w:val="clear" w:color="auto" w:fill="auto"/>
            <w:vAlign w:val="center"/>
            <w:hideMark/>
          </w:tcPr>
          <w:p w:rsidR="006C6E89" w:rsidRPr="003F3E8E" w:rsidRDefault="006C6E89" w:rsidP="0068269F">
            <w:pPr>
              <w:jc w:val="center"/>
              <w:rPr>
                <w:b/>
                <w:color w:val="000000"/>
                <w:sz w:val="16"/>
                <w:szCs w:val="16"/>
              </w:rPr>
            </w:pPr>
            <w:r w:rsidRPr="003F3E8E">
              <w:rPr>
                <w:b/>
                <w:color w:val="000000"/>
                <w:sz w:val="16"/>
                <w:szCs w:val="16"/>
              </w:rPr>
              <w:t>2014 год</w:t>
            </w:r>
          </w:p>
        </w:tc>
        <w:tc>
          <w:tcPr>
            <w:tcW w:w="360" w:type="pct"/>
            <w:tcBorders>
              <w:top w:val="nil"/>
              <w:left w:val="nil"/>
              <w:bottom w:val="single" w:sz="4" w:space="0" w:color="auto"/>
              <w:right w:val="single" w:sz="4" w:space="0" w:color="auto"/>
            </w:tcBorders>
            <w:shd w:val="clear" w:color="auto" w:fill="auto"/>
            <w:vAlign w:val="center"/>
            <w:hideMark/>
          </w:tcPr>
          <w:p w:rsidR="006C6E89" w:rsidRPr="003F3E8E" w:rsidRDefault="006C6E89" w:rsidP="0068269F">
            <w:pPr>
              <w:jc w:val="center"/>
              <w:rPr>
                <w:b/>
                <w:color w:val="000000"/>
                <w:sz w:val="16"/>
                <w:szCs w:val="16"/>
              </w:rPr>
            </w:pPr>
            <w:r>
              <w:rPr>
                <w:b/>
                <w:color w:val="000000"/>
                <w:sz w:val="16"/>
                <w:szCs w:val="16"/>
              </w:rPr>
              <w:t>2015 год</w:t>
            </w:r>
          </w:p>
        </w:tc>
        <w:tc>
          <w:tcPr>
            <w:tcW w:w="351" w:type="pct"/>
            <w:tcBorders>
              <w:top w:val="nil"/>
              <w:left w:val="nil"/>
              <w:bottom w:val="single" w:sz="4" w:space="0" w:color="auto"/>
              <w:right w:val="single" w:sz="4" w:space="0" w:color="auto"/>
            </w:tcBorders>
            <w:vAlign w:val="center"/>
          </w:tcPr>
          <w:p w:rsidR="006C6E89" w:rsidRPr="003F3E8E" w:rsidRDefault="006C6E89" w:rsidP="0068269F">
            <w:pPr>
              <w:jc w:val="center"/>
              <w:rPr>
                <w:b/>
                <w:color w:val="000000"/>
                <w:sz w:val="16"/>
                <w:szCs w:val="16"/>
              </w:rPr>
            </w:pPr>
            <w:r w:rsidRPr="003F3E8E">
              <w:rPr>
                <w:b/>
                <w:color w:val="000000"/>
                <w:sz w:val="16"/>
                <w:szCs w:val="16"/>
              </w:rPr>
              <w:t>2014 год</w:t>
            </w:r>
          </w:p>
        </w:tc>
        <w:tc>
          <w:tcPr>
            <w:tcW w:w="349" w:type="pct"/>
            <w:tcBorders>
              <w:top w:val="nil"/>
              <w:left w:val="nil"/>
              <w:bottom w:val="single" w:sz="4" w:space="0" w:color="auto"/>
              <w:right w:val="single" w:sz="4" w:space="0" w:color="auto"/>
            </w:tcBorders>
            <w:vAlign w:val="center"/>
          </w:tcPr>
          <w:p w:rsidR="006C6E89" w:rsidRPr="003F3E8E" w:rsidRDefault="006C6E89" w:rsidP="0068269F">
            <w:pPr>
              <w:jc w:val="center"/>
              <w:rPr>
                <w:b/>
                <w:color w:val="000000"/>
                <w:sz w:val="16"/>
                <w:szCs w:val="16"/>
              </w:rPr>
            </w:pPr>
            <w:r>
              <w:rPr>
                <w:b/>
                <w:color w:val="000000"/>
                <w:sz w:val="16"/>
                <w:szCs w:val="16"/>
              </w:rPr>
              <w:t>2015 год</w:t>
            </w:r>
          </w:p>
        </w:tc>
      </w:tr>
      <w:tr w:rsidR="00726A66" w:rsidRPr="003F3E8E" w:rsidTr="009340ED">
        <w:trPr>
          <w:trHeight w:val="283"/>
        </w:trPr>
        <w:tc>
          <w:tcPr>
            <w:tcW w:w="774" w:type="pct"/>
            <w:tcBorders>
              <w:top w:val="nil"/>
              <w:left w:val="single" w:sz="4" w:space="0" w:color="auto"/>
              <w:bottom w:val="single" w:sz="4" w:space="0" w:color="auto"/>
              <w:right w:val="single" w:sz="4" w:space="0" w:color="auto"/>
            </w:tcBorders>
            <w:shd w:val="clear" w:color="auto" w:fill="auto"/>
            <w:noWrap/>
            <w:hideMark/>
          </w:tcPr>
          <w:p w:rsidR="00726A66" w:rsidRPr="0061534A" w:rsidRDefault="00726A66" w:rsidP="003F3E8E">
            <w:pPr>
              <w:rPr>
                <w:color w:val="000000"/>
                <w:sz w:val="18"/>
                <w:szCs w:val="18"/>
              </w:rPr>
            </w:pPr>
            <w:r w:rsidRPr="0061534A">
              <w:rPr>
                <w:color w:val="000000"/>
                <w:sz w:val="18"/>
                <w:szCs w:val="18"/>
              </w:rPr>
              <w:t>Русский язык</w:t>
            </w:r>
          </w:p>
        </w:tc>
        <w:tc>
          <w:tcPr>
            <w:tcW w:w="396" w:type="pct"/>
            <w:tcBorders>
              <w:top w:val="nil"/>
              <w:left w:val="nil"/>
              <w:bottom w:val="single" w:sz="4" w:space="0" w:color="auto"/>
              <w:right w:val="single" w:sz="4" w:space="0" w:color="auto"/>
            </w:tcBorders>
            <w:shd w:val="clear" w:color="auto" w:fill="auto"/>
            <w:noWrap/>
            <w:vAlign w:val="center"/>
            <w:hideMark/>
          </w:tcPr>
          <w:p w:rsidR="00726A66" w:rsidRPr="003F3E8E" w:rsidRDefault="00726A66" w:rsidP="009345C7">
            <w:pPr>
              <w:jc w:val="center"/>
              <w:rPr>
                <w:color w:val="000000"/>
                <w:sz w:val="20"/>
                <w:szCs w:val="20"/>
              </w:rPr>
            </w:pPr>
            <w:r w:rsidRPr="003F3E8E">
              <w:rPr>
                <w:color w:val="000000"/>
                <w:sz w:val="20"/>
                <w:szCs w:val="20"/>
              </w:rPr>
              <w:t>999</w:t>
            </w:r>
            <w:r>
              <w:rPr>
                <w:color w:val="000000"/>
                <w:sz w:val="20"/>
                <w:szCs w:val="20"/>
              </w:rPr>
              <w:t>8</w:t>
            </w:r>
          </w:p>
        </w:tc>
        <w:tc>
          <w:tcPr>
            <w:tcW w:w="396" w:type="pct"/>
            <w:tcBorders>
              <w:top w:val="nil"/>
              <w:left w:val="nil"/>
              <w:bottom w:val="single" w:sz="4" w:space="0" w:color="auto"/>
              <w:right w:val="single" w:sz="4" w:space="0" w:color="auto"/>
            </w:tcBorders>
            <w:shd w:val="clear" w:color="auto" w:fill="auto"/>
            <w:noWrap/>
            <w:vAlign w:val="center"/>
            <w:hideMark/>
          </w:tcPr>
          <w:p w:rsidR="00726A66" w:rsidRPr="009345C7" w:rsidRDefault="00726A66" w:rsidP="009345C7">
            <w:pPr>
              <w:jc w:val="center"/>
              <w:rPr>
                <w:color w:val="000000"/>
                <w:sz w:val="20"/>
                <w:szCs w:val="20"/>
              </w:rPr>
            </w:pPr>
            <w:r w:rsidRPr="009345C7">
              <w:rPr>
                <w:color w:val="000000"/>
                <w:sz w:val="20"/>
                <w:szCs w:val="20"/>
              </w:rPr>
              <w:t>9810</w:t>
            </w:r>
          </w:p>
        </w:tc>
        <w:tc>
          <w:tcPr>
            <w:tcW w:w="324" w:type="pct"/>
            <w:tcBorders>
              <w:top w:val="nil"/>
              <w:left w:val="nil"/>
              <w:bottom w:val="single" w:sz="4" w:space="0" w:color="auto"/>
              <w:right w:val="single" w:sz="4" w:space="0" w:color="auto"/>
            </w:tcBorders>
            <w:shd w:val="clear" w:color="auto" w:fill="auto"/>
            <w:noWrap/>
            <w:vAlign w:val="center"/>
            <w:hideMark/>
          </w:tcPr>
          <w:p w:rsidR="00726A66" w:rsidRPr="003F3E8E" w:rsidRDefault="00726A66" w:rsidP="009345C7">
            <w:pPr>
              <w:jc w:val="center"/>
              <w:rPr>
                <w:color w:val="000000"/>
                <w:sz w:val="20"/>
                <w:szCs w:val="20"/>
              </w:rPr>
            </w:pPr>
            <w:r w:rsidRPr="003F3E8E">
              <w:rPr>
                <w:color w:val="000000"/>
                <w:sz w:val="20"/>
                <w:szCs w:val="20"/>
              </w:rPr>
              <w:t>33,7</w:t>
            </w:r>
          </w:p>
        </w:tc>
        <w:tc>
          <w:tcPr>
            <w:tcW w:w="324" w:type="pct"/>
            <w:tcBorders>
              <w:top w:val="nil"/>
              <w:left w:val="nil"/>
              <w:bottom w:val="single" w:sz="4" w:space="0" w:color="auto"/>
              <w:right w:val="single" w:sz="4" w:space="0" w:color="auto"/>
            </w:tcBorders>
            <w:shd w:val="clear" w:color="auto" w:fill="auto"/>
            <w:noWrap/>
            <w:vAlign w:val="center"/>
            <w:hideMark/>
          </w:tcPr>
          <w:p w:rsidR="00726A66" w:rsidRPr="00F606E9" w:rsidRDefault="00726A66" w:rsidP="000F7046">
            <w:pPr>
              <w:jc w:val="center"/>
              <w:rPr>
                <w:color w:val="000000"/>
                <w:sz w:val="20"/>
                <w:szCs w:val="20"/>
              </w:rPr>
            </w:pPr>
            <w:r w:rsidRPr="00F606E9">
              <w:rPr>
                <w:color w:val="000000"/>
                <w:sz w:val="20"/>
                <w:szCs w:val="20"/>
              </w:rPr>
              <w:t>33,0</w:t>
            </w:r>
          </w:p>
        </w:tc>
        <w:tc>
          <w:tcPr>
            <w:tcW w:w="288" w:type="pct"/>
            <w:tcBorders>
              <w:top w:val="nil"/>
              <w:left w:val="nil"/>
              <w:bottom w:val="single" w:sz="4" w:space="0" w:color="auto"/>
              <w:right w:val="single" w:sz="4" w:space="0" w:color="auto"/>
            </w:tcBorders>
            <w:shd w:val="clear" w:color="auto" w:fill="auto"/>
            <w:vAlign w:val="center"/>
            <w:hideMark/>
          </w:tcPr>
          <w:p w:rsidR="00726A66" w:rsidRPr="003F3E8E" w:rsidRDefault="00726A66" w:rsidP="0068269F">
            <w:pPr>
              <w:jc w:val="center"/>
              <w:rPr>
                <w:color w:val="000000"/>
                <w:sz w:val="20"/>
                <w:szCs w:val="20"/>
              </w:rPr>
            </w:pPr>
            <w:r w:rsidRPr="003F3E8E">
              <w:rPr>
                <w:color w:val="000000"/>
                <w:sz w:val="20"/>
                <w:szCs w:val="20"/>
              </w:rPr>
              <w:t>4,2</w:t>
            </w:r>
          </w:p>
        </w:tc>
        <w:tc>
          <w:tcPr>
            <w:tcW w:w="288" w:type="pct"/>
            <w:tcBorders>
              <w:top w:val="nil"/>
              <w:left w:val="nil"/>
              <w:bottom w:val="single" w:sz="4" w:space="0" w:color="auto"/>
              <w:right w:val="single" w:sz="4" w:space="0" w:color="auto"/>
            </w:tcBorders>
            <w:shd w:val="clear" w:color="auto" w:fill="auto"/>
            <w:vAlign w:val="center"/>
            <w:hideMark/>
          </w:tcPr>
          <w:p w:rsidR="00726A66" w:rsidRPr="00F606E9" w:rsidRDefault="00726A66" w:rsidP="000F7046">
            <w:pPr>
              <w:jc w:val="center"/>
              <w:rPr>
                <w:color w:val="000000"/>
                <w:sz w:val="20"/>
                <w:szCs w:val="20"/>
              </w:rPr>
            </w:pPr>
            <w:r w:rsidRPr="00F606E9">
              <w:rPr>
                <w:color w:val="000000"/>
                <w:sz w:val="20"/>
                <w:szCs w:val="20"/>
              </w:rPr>
              <w:t>4,3</w:t>
            </w:r>
          </w:p>
        </w:tc>
        <w:tc>
          <w:tcPr>
            <w:tcW w:w="395" w:type="pct"/>
            <w:tcBorders>
              <w:top w:val="nil"/>
              <w:left w:val="nil"/>
              <w:bottom w:val="single" w:sz="4" w:space="0" w:color="auto"/>
              <w:right w:val="single" w:sz="4" w:space="0" w:color="auto"/>
            </w:tcBorders>
            <w:shd w:val="clear" w:color="auto" w:fill="auto"/>
            <w:noWrap/>
            <w:vAlign w:val="center"/>
            <w:hideMark/>
          </w:tcPr>
          <w:p w:rsidR="00726A66" w:rsidRPr="003F3E8E" w:rsidRDefault="00726A66" w:rsidP="0068269F">
            <w:pPr>
              <w:jc w:val="center"/>
              <w:rPr>
                <w:color w:val="000000"/>
                <w:sz w:val="20"/>
                <w:szCs w:val="20"/>
              </w:rPr>
            </w:pPr>
            <w:r w:rsidRPr="003F3E8E">
              <w:rPr>
                <w:color w:val="000000"/>
                <w:sz w:val="20"/>
                <w:szCs w:val="20"/>
              </w:rPr>
              <w:t>77,8%</w:t>
            </w:r>
          </w:p>
        </w:tc>
        <w:tc>
          <w:tcPr>
            <w:tcW w:w="395"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color w:val="000000"/>
                <w:sz w:val="20"/>
                <w:szCs w:val="20"/>
              </w:rPr>
            </w:pPr>
            <w:r w:rsidRPr="00726A66">
              <w:rPr>
                <w:color w:val="000000"/>
                <w:sz w:val="20"/>
                <w:szCs w:val="20"/>
              </w:rPr>
              <w:t>81,1%</w:t>
            </w:r>
          </w:p>
        </w:tc>
        <w:tc>
          <w:tcPr>
            <w:tcW w:w="360" w:type="pct"/>
            <w:tcBorders>
              <w:top w:val="nil"/>
              <w:left w:val="nil"/>
              <w:bottom w:val="single" w:sz="4" w:space="0" w:color="auto"/>
              <w:right w:val="single" w:sz="4" w:space="0" w:color="auto"/>
            </w:tcBorders>
            <w:shd w:val="clear" w:color="auto" w:fill="auto"/>
            <w:noWrap/>
            <w:vAlign w:val="center"/>
            <w:hideMark/>
          </w:tcPr>
          <w:p w:rsidR="00726A66" w:rsidRPr="0061534A" w:rsidRDefault="00726A66" w:rsidP="0068269F">
            <w:pPr>
              <w:jc w:val="center"/>
              <w:rPr>
                <w:sz w:val="20"/>
                <w:szCs w:val="20"/>
              </w:rPr>
            </w:pPr>
            <w:r w:rsidRPr="0061534A">
              <w:rPr>
                <w:sz w:val="20"/>
                <w:szCs w:val="20"/>
              </w:rPr>
              <w:t>2</w:t>
            </w:r>
          </w:p>
        </w:tc>
        <w:tc>
          <w:tcPr>
            <w:tcW w:w="360" w:type="pct"/>
            <w:tcBorders>
              <w:top w:val="nil"/>
              <w:left w:val="nil"/>
              <w:bottom w:val="single" w:sz="4" w:space="0" w:color="auto"/>
              <w:right w:val="single" w:sz="4" w:space="0" w:color="auto"/>
            </w:tcBorders>
            <w:shd w:val="clear" w:color="auto" w:fill="auto"/>
            <w:noWrap/>
            <w:vAlign w:val="center"/>
            <w:hideMark/>
          </w:tcPr>
          <w:p w:rsidR="00726A66" w:rsidRPr="00E05D21" w:rsidRDefault="00726A66" w:rsidP="0068269F">
            <w:pPr>
              <w:jc w:val="center"/>
              <w:rPr>
                <w:color w:val="000000"/>
                <w:sz w:val="20"/>
                <w:szCs w:val="20"/>
              </w:rPr>
            </w:pPr>
            <w:r w:rsidRPr="00E05D21">
              <w:rPr>
                <w:color w:val="000000"/>
                <w:sz w:val="20"/>
                <w:szCs w:val="20"/>
              </w:rPr>
              <w:t>780</w:t>
            </w:r>
          </w:p>
        </w:tc>
        <w:tc>
          <w:tcPr>
            <w:tcW w:w="351" w:type="pct"/>
            <w:tcBorders>
              <w:top w:val="nil"/>
              <w:left w:val="nil"/>
              <w:bottom w:val="single" w:sz="4" w:space="0" w:color="auto"/>
              <w:right w:val="single" w:sz="4" w:space="0" w:color="auto"/>
            </w:tcBorders>
            <w:vAlign w:val="center"/>
          </w:tcPr>
          <w:p w:rsidR="00726A66" w:rsidRPr="009340ED" w:rsidRDefault="00726A66" w:rsidP="009340ED">
            <w:pPr>
              <w:contextualSpacing/>
              <w:jc w:val="center"/>
              <w:rPr>
                <w:color w:val="000000"/>
                <w:sz w:val="20"/>
                <w:szCs w:val="20"/>
              </w:rPr>
            </w:pPr>
            <w:r w:rsidRPr="009340ED">
              <w:rPr>
                <w:color w:val="000000"/>
                <w:sz w:val="20"/>
                <w:szCs w:val="20"/>
              </w:rPr>
              <w:t>12</w:t>
            </w:r>
          </w:p>
        </w:tc>
        <w:tc>
          <w:tcPr>
            <w:tcW w:w="349" w:type="pct"/>
            <w:tcBorders>
              <w:top w:val="nil"/>
              <w:left w:val="nil"/>
              <w:bottom w:val="single" w:sz="4" w:space="0" w:color="auto"/>
              <w:right w:val="single" w:sz="4" w:space="0" w:color="auto"/>
            </w:tcBorders>
            <w:vAlign w:val="center"/>
          </w:tcPr>
          <w:p w:rsidR="00726A66" w:rsidRPr="009340ED" w:rsidRDefault="00726A66" w:rsidP="0068269F">
            <w:pPr>
              <w:jc w:val="center"/>
              <w:rPr>
                <w:color w:val="000000"/>
                <w:sz w:val="20"/>
                <w:szCs w:val="20"/>
              </w:rPr>
            </w:pPr>
            <w:r w:rsidRPr="009340ED">
              <w:rPr>
                <w:color w:val="000000"/>
                <w:sz w:val="20"/>
                <w:szCs w:val="20"/>
              </w:rPr>
              <w:t>5</w:t>
            </w:r>
          </w:p>
        </w:tc>
      </w:tr>
      <w:tr w:rsidR="00726A66" w:rsidRPr="003F3E8E" w:rsidTr="009340ED">
        <w:trPr>
          <w:trHeight w:val="283"/>
        </w:trPr>
        <w:tc>
          <w:tcPr>
            <w:tcW w:w="774" w:type="pct"/>
            <w:tcBorders>
              <w:top w:val="nil"/>
              <w:left w:val="single" w:sz="4" w:space="0" w:color="auto"/>
              <w:bottom w:val="single" w:sz="4" w:space="0" w:color="auto"/>
              <w:right w:val="single" w:sz="4" w:space="0" w:color="auto"/>
            </w:tcBorders>
            <w:shd w:val="clear" w:color="auto" w:fill="auto"/>
            <w:noWrap/>
            <w:hideMark/>
          </w:tcPr>
          <w:p w:rsidR="00726A66" w:rsidRPr="0061534A" w:rsidRDefault="00726A66" w:rsidP="003F3E8E">
            <w:pPr>
              <w:rPr>
                <w:color w:val="000000"/>
                <w:sz w:val="18"/>
                <w:szCs w:val="18"/>
              </w:rPr>
            </w:pPr>
            <w:r w:rsidRPr="0061534A">
              <w:rPr>
                <w:color w:val="000000"/>
                <w:sz w:val="18"/>
                <w:szCs w:val="18"/>
              </w:rPr>
              <w:t>Математика</w:t>
            </w:r>
          </w:p>
        </w:tc>
        <w:tc>
          <w:tcPr>
            <w:tcW w:w="396" w:type="pct"/>
            <w:tcBorders>
              <w:top w:val="nil"/>
              <w:left w:val="nil"/>
              <w:bottom w:val="single" w:sz="4" w:space="0" w:color="auto"/>
              <w:right w:val="single" w:sz="4" w:space="0" w:color="auto"/>
            </w:tcBorders>
            <w:shd w:val="clear" w:color="auto" w:fill="auto"/>
            <w:noWrap/>
            <w:vAlign w:val="center"/>
            <w:hideMark/>
          </w:tcPr>
          <w:p w:rsidR="00726A66" w:rsidRPr="003F3E8E" w:rsidRDefault="00726A66" w:rsidP="009345C7">
            <w:pPr>
              <w:jc w:val="center"/>
              <w:rPr>
                <w:color w:val="000000"/>
                <w:sz w:val="20"/>
                <w:szCs w:val="20"/>
              </w:rPr>
            </w:pPr>
            <w:r>
              <w:rPr>
                <w:color w:val="000000"/>
                <w:sz w:val="20"/>
                <w:szCs w:val="20"/>
              </w:rPr>
              <w:t>9999</w:t>
            </w:r>
          </w:p>
        </w:tc>
        <w:tc>
          <w:tcPr>
            <w:tcW w:w="396" w:type="pct"/>
            <w:tcBorders>
              <w:top w:val="nil"/>
              <w:left w:val="nil"/>
              <w:bottom w:val="single" w:sz="4" w:space="0" w:color="auto"/>
              <w:right w:val="single" w:sz="4" w:space="0" w:color="auto"/>
            </w:tcBorders>
            <w:shd w:val="clear" w:color="auto" w:fill="auto"/>
            <w:noWrap/>
            <w:vAlign w:val="center"/>
            <w:hideMark/>
          </w:tcPr>
          <w:p w:rsidR="00726A66" w:rsidRPr="009345C7" w:rsidRDefault="00726A66" w:rsidP="009345C7">
            <w:pPr>
              <w:jc w:val="center"/>
              <w:rPr>
                <w:color w:val="000000"/>
                <w:sz w:val="20"/>
                <w:szCs w:val="20"/>
              </w:rPr>
            </w:pPr>
            <w:r w:rsidRPr="009345C7">
              <w:rPr>
                <w:color w:val="000000"/>
                <w:sz w:val="20"/>
                <w:szCs w:val="20"/>
              </w:rPr>
              <w:t>9811</w:t>
            </w:r>
          </w:p>
        </w:tc>
        <w:tc>
          <w:tcPr>
            <w:tcW w:w="324" w:type="pct"/>
            <w:tcBorders>
              <w:top w:val="nil"/>
              <w:left w:val="nil"/>
              <w:bottom w:val="single" w:sz="4" w:space="0" w:color="auto"/>
              <w:right w:val="single" w:sz="4" w:space="0" w:color="auto"/>
            </w:tcBorders>
            <w:shd w:val="clear" w:color="auto" w:fill="auto"/>
            <w:noWrap/>
            <w:vAlign w:val="center"/>
            <w:hideMark/>
          </w:tcPr>
          <w:p w:rsidR="00726A66" w:rsidRPr="003F3E8E" w:rsidRDefault="00726A66" w:rsidP="009345C7">
            <w:pPr>
              <w:jc w:val="center"/>
              <w:rPr>
                <w:color w:val="000000"/>
                <w:sz w:val="20"/>
                <w:szCs w:val="20"/>
              </w:rPr>
            </w:pPr>
            <w:r w:rsidRPr="003F3E8E">
              <w:rPr>
                <w:color w:val="000000"/>
                <w:sz w:val="20"/>
                <w:szCs w:val="20"/>
              </w:rPr>
              <w:t>16,8</w:t>
            </w:r>
          </w:p>
        </w:tc>
        <w:tc>
          <w:tcPr>
            <w:tcW w:w="324" w:type="pct"/>
            <w:tcBorders>
              <w:top w:val="nil"/>
              <w:left w:val="nil"/>
              <w:bottom w:val="single" w:sz="4" w:space="0" w:color="auto"/>
              <w:right w:val="single" w:sz="4" w:space="0" w:color="auto"/>
            </w:tcBorders>
            <w:shd w:val="clear" w:color="auto" w:fill="auto"/>
            <w:noWrap/>
            <w:vAlign w:val="center"/>
            <w:hideMark/>
          </w:tcPr>
          <w:p w:rsidR="00726A66" w:rsidRPr="00F606E9" w:rsidRDefault="00726A66" w:rsidP="000F7046">
            <w:pPr>
              <w:jc w:val="center"/>
              <w:rPr>
                <w:color w:val="000000"/>
                <w:sz w:val="20"/>
                <w:szCs w:val="20"/>
              </w:rPr>
            </w:pPr>
            <w:r w:rsidRPr="00F606E9">
              <w:rPr>
                <w:color w:val="000000"/>
                <w:sz w:val="20"/>
                <w:szCs w:val="20"/>
              </w:rPr>
              <w:t>18,3</w:t>
            </w:r>
          </w:p>
        </w:tc>
        <w:tc>
          <w:tcPr>
            <w:tcW w:w="288" w:type="pct"/>
            <w:tcBorders>
              <w:top w:val="nil"/>
              <w:left w:val="nil"/>
              <w:bottom w:val="single" w:sz="4" w:space="0" w:color="auto"/>
              <w:right w:val="single" w:sz="4" w:space="0" w:color="auto"/>
            </w:tcBorders>
            <w:shd w:val="clear" w:color="auto" w:fill="auto"/>
            <w:vAlign w:val="center"/>
            <w:hideMark/>
          </w:tcPr>
          <w:p w:rsidR="00726A66" w:rsidRPr="003F3E8E" w:rsidRDefault="00726A66" w:rsidP="0068269F">
            <w:pPr>
              <w:jc w:val="center"/>
              <w:rPr>
                <w:color w:val="000000"/>
                <w:sz w:val="20"/>
                <w:szCs w:val="20"/>
              </w:rPr>
            </w:pPr>
            <w:r w:rsidRPr="003F3E8E">
              <w:rPr>
                <w:color w:val="000000"/>
                <w:sz w:val="20"/>
                <w:szCs w:val="20"/>
              </w:rPr>
              <w:t>3,7</w:t>
            </w:r>
          </w:p>
        </w:tc>
        <w:tc>
          <w:tcPr>
            <w:tcW w:w="288" w:type="pct"/>
            <w:tcBorders>
              <w:top w:val="nil"/>
              <w:left w:val="nil"/>
              <w:bottom w:val="single" w:sz="4" w:space="0" w:color="auto"/>
              <w:right w:val="single" w:sz="4" w:space="0" w:color="auto"/>
            </w:tcBorders>
            <w:shd w:val="clear" w:color="auto" w:fill="auto"/>
            <w:vAlign w:val="center"/>
            <w:hideMark/>
          </w:tcPr>
          <w:p w:rsidR="00726A66" w:rsidRPr="00F606E9" w:rsidRDefault="00726A66" w:rsidP="000F7046">
            <w:pPr>
              <w:jc w:val="center"/>
              <w:rPr>
                <w:color w:val="000000"/>
                <w:sz w:val="20"/>
                <w:szCs w:val="20"/>
              </w:rPr>
            </w:pPr>
            <w:r w:rsidRPr="00F606E9">
              <w:rPr>
                <w:color w:val="000000"/>
                <w:sz w:val="20"/>
                <w:szCs w:val="20"/>
              </w:rPr>
              <w:t>3,9</w:t>
            </w:r>
          </w:p>
        </w:tc>
        <w:tc>
          <w:tcPr>
            <w:tcW w:w="395" w:type="pct"/>
            <w:tcBorders>
              <w:top w:val="nil"/>
              <w:left w:val="nil"/>
              <w:bottom w:val="single" w:sz="4" w:space="0" w:color="auto"/>
              <w:right w:val="single" w:sz="4" w:space="0" w:color="auto"/>
            </w:tcBorders>
            <w:shd w:val="clear" w:color="auto" w:fill="auto"/>
            <w:noWrap/>
            <w:vAlign w:val="center"/>
            <w:hideMark/>
          </w:tcPr>
          <w:p w:rsidR="00726A66" w:rsidRPr="003F3E8E" w:rsidRDefault="00726A66" w:rsidP="0068269F">
            <w:pPr>
              <w:jc w:val="center"/>
              <w:rPr>
                <w:color w:val="000000"/>
                <w:sz w:val="20"/>
                <w:szCs w:val="20"/>
              </w:rPr>
            </w:pPr>
            <w:r w:rsidRPr="003F3E8E">
              <w:rPr>
                <w:color w:val="000000"/>
                <w:sz w:val="20"/>
                <w:szCs w:val="20"/>
              </w:rPr>
              <w:t>57,7%</w:t>
            </w:r>
          </w:p>
        </w:tc>
        <w:tc>
          <w:tcPr>
            <w:tcW w:w="395"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color w:val="000000"/>
                <w:sz w:val="20"/>
                <w:szCs w:val="20"/>
              </w:rPr>
            </w:pPr>
            <w:r w:rsidRPr="00726A66">
              <w:rPr>
                <w:color w:val="000000"/>
                <w:sz w:val="20"/>
                <w:szCs w:val="20"/>
              </w:rPr>
              <w:t>69,0%</w:t>
            </w:r>
          </w:p>
        </w:tc>
        <w:tc>
          <w:tcPr>
            <w:tcW w:w="360" w:type="pct"/>
            <w:tcBorders>
              <w:top w:val="nil"/>
              <w:left w:val="nil"/>
              <w:bottom w:val="single" w:sz="4" w:space="0" w:color="auto"/>
              <w:right w:val="single" w:sz="4" w:space="0" w:color="auto"/>
            </w:tcBorders>
            <w:shd w:val="clear" w:color="auto" w:fill="auto"/>
            <w:noWrap/>
            <w:vAlign w:val="center"/>
            <w:hideMark/>
          </w:tcPr>
          <w:p w:rsidR="00726A66" w:rsidRPr="0061534A" w:rsidRDefault="00726A66" w:rsidP="0068269F">
            <w:pPr>
              <w:jc w:val="center"/>
              <w:rPr>
                <w:sz w:val="20"/>
                <w:szCs w:val="20"/>
              </w:rPr>
            </w:pPr>
            <w:r w:rsidRPr="0061534A">
              <w:rPr>
                <w:sz w:val="20"/>
                <w:szCs w:val="20"/>
              </w:rPr>
              <w:t>4</w:t>
            </w:r>
          </w:p>
        </w:tc>
        <w:tc>
          <w:tcPr>
            <w:tcW w:w="360" w:type="pct"/>
            <w:tcBorders>
              <w:top w:val="nil"/>
              <w:left w:val="nil"/>
              <w:bottom w:val="single" w:sz="4" w:space="0" w:color="auto"/>
              <w:right w:val="single" w:sz="4" w:space="0" w:color="auto"/>
            </w:tcBorders>
            <w:shd w:val="clear" w:color="auto" w:fill="auto"/>
            <w:noWrap/>
            <w:vAlign w:val="center"/>
            <w:hideMark/>
          </w:tcPr>
          <w:p w:rsidR="00726A66" w:rsidRPr="00E05D21" w:rsidRDefault="00726A66" w:rsidP="0068269F">
            <w:pPr>
              <w:jc w:val="center"/>
              <w:rPr>
                <w:color w:val="000000"/>
                <w:sz w:val="20"/>
                <w:szCs w:val="20"/>
              </w:rPr>
            </w:pPr>
            <w:r w:rsidRPr="00E05D21">
              <w:rPr>
                <w:color w:val="000000"/>
                <w:sz w:val="20"/>
                <w:szCs w:val="20"/>
              </w:rPr>
              <w:t>18</w:t>
            </w:r>
          </w:p>
        </w:tc>
        <w:tc>
          <w:tcPr>
            <w:tcW w:w="351" w:type="pct"/>
            <w:tcBorders>
              <w:top w:val="nil"/>
              <w:left w:val="nil"/>
              <w:bottom w:val="single" w:sz="4" w:space="0" w:color="auto"/>
              <w:right w:val="single" w:sz="4" w:space="0" w:color="auto"/>
            </w:tcBorders>
            <w:vAlign w:val="center"/>
          </w:tcPr>
          <w:p w:rsidR="00726A66" w:rsidRPr="009340ED" w:rsidRDefault="00726A66" w:rsidP="009340ED">
            <w:pPr>
              <w:contextualSpacing/>
              <w:jc w:val="center"/>
              <w:rPr>
                <w:color w:val="000000"/>
                <w:sz w:val="20"/>
                <w:szCs w:val="20"/>
              </w:rPr>
            </w:pPr>
            <w:r w:rsidRPr="009340ED">
              <w:rPr>
                <w:color w:val="000000"/>
                <w:sz w:val="20"/>
                <w:szCs w:val="20"/>
              </w:rPr>
              <w:t>17</w:t>
            </w:r>
          </w:p>
        </w:tc>
        <w:tc>
          <w:tcPr>
            <w:tcW w:w="349" w:type="pct"/>
            <w:tcBorders>
              <w:top w:val="nil"/>
              <w:left w:val="nil"/>
              <w:bottom w:val="single" w:sz="4" w:space="0" w:color="auto"/>
              <w:right w:val="single" w:sz="4" w:space="0" w:color="auto"/>
            </w:tcBorders>
            <w:vAlign w:val="center"/>
          </w:tcPr>
          <w:p w:rsidR="00726A66" w:rsidRPr="009340ED" w:rsidRDefault="00726A66" w:rsidP="0068269F">
            <w:pPr>
              <w:jc w:val="center"/>
              <w:rPr>
                <w:color w:val="000000"/>
                <w:sz w:val="20"/>
                <w:szCs w:val="20"/>
              </w:rPr>
            </w:pPr>
            <w:r w:rsidRPr="009340ED">
              <w:rPr>
                <w:color w:val="000000"/>
                <w:sz w:val="20"/>
                <w:szCs w:val="20"/>
              </w:rPr>
              <w:t>6</w:t>
            </w:r>
          </w:p>
        </w:tc>
      </w:tr>
      <w:tr w:rsidR="00726A66" w:rsidRPr="003F3E8E" w:rsidTr="009340ED">
        <w:trPr>
          <w:trHeight w:val="283"/>
        </w:trPr>
        <w:tc>
          <w:tcPr>
            <w:tcW w:w="774" w:type="pct"/>
            <w:tcBorders>
              <w:top w:val="nil"/>
              <w:left w:val="single" w:sz="4" w:space="0" w:color="auto"/>
              <w:bottom w:val="single" w:sz="4" w:space="0" w:color="auto"/>
              <w:right w:val="single" w:sz="4" w:space="0" w:color="auto"/>
            </w:tcBorders>
            <w:shd w:val="clear" w:color="auto" w:fill="auto"/>
            <w:noWrap/>
            <w:hideMark/>
          </w:tcPr>
          <w:p w:rsidR="00726A66" w:rsidRPr="0061534A" w:rsidRDefault="00726A66" w:rsidP="003F3E8E">
            <w:pPr>
              <w:rPr>
                <w:color w:val="000000"/>
                <w:sz w:val="18"/>
                <w:szCs w:val="18"/>
              </w:rPr>
            </w:pPr>
            <w:r w:rsidRPr="0061534A">
              <w:rPr>
                <w:color w:val="000000"/>
                <w:sz w:val="18"/>
                <w:szCs w:val="18"/>
              </w:rPr>
              <w:t>Физика</w:t>
            </w:r>
          </w:p>
        </w:tc>
        <w:tc>
          <w:tcPr>
            <w:tcW w:w="396" w:type="pct"/>
            <w:tcBorders>
              <w:top w:val="nil"/>
              <w:left w:val="nil"/>
              <w:bottom w:val="single" w:sz="4" w:space="0" w:color="auto"/>
              <w:right w:val="single" w:sz="4" w:space="0" w:color="auto"/>
            </w:tcBorders>
            <w:shd w:val="clear" w:color="auto" w:fill="auto"/>
            <w:noWrap/>
            <w:vAlign w:val="center"/>
            <w:hideMark/>
          </w:tcPr>
          <w:p w:rsidR="00726A66" w:rsidRPr="003F3E8E" w:rsidRDefault="00726A66" w:rsidP="009345C7">
            <w:pPr>
              <w:jc w:val="center"/>
              <w:rPr>
                <w:color w:val="000000"/>
                <w:sz w:val="20"/>
                <w:szCs w:val="20"/>
              </w:rPr>
            </w:pPr>
            <w:r w:rsidRPr="003F3E8E">
              <w:rPr>
                <w:color w:val="000000"/>
                <w:sz w:val="20"/>
                <w:szCs w:val="20"/>
              </w:rPr>
              <w:t>270</w:t>
            </w:r>
          </w:p>
        </w:tc>
        <w:tc>
          <w:tcPr>
            <w:tcW w:w="396" w:type="pct"/>
            <w:tcBorders>
              <w:top w:val="nil"/>
              <w:left w:val="nil"/>
              <w:bottom w:val="single" w:sz="4" w:space="0" w:color="auto"/>
              <w:right w:val="single" w:sz="4" w:space="0" w:color="auto"/>
            </w:tcBorders>
            <w:shd w:val="clear" w:color="auto" w:fill="auto"/>
            <w:noWrap/>
            <w:vAlign w:val="center"/>
            <w:hideMark/>
          </w:tcPr>
          <w:p w:rsidR="00726A66" w:rsidRPr="009345C7" w:rsidRDefault="00726A66" w:rsidP="009345C7">
            <w:pPr>
              <w:jc w:val="center"/>
              <w:rPr>
                <w:color w:val="000000"/>
                <w:sz w:val="20"/>
                <w:szCs w:val="20"/>
              </w:rPr>
            </w:pPr>
            <w:r w:rsidRPr="009345C7">
              <w:rPr>
                <w:color w:val="000000"/>
                <w:sz w:val="20"/>
                <w:szCs w:val="20"/>
              </w:rPr>
              <w:t>363</w:t>
            </w:r>
          </w:p>
        </w:tc>
        <w:tc>
          <w:tcPr>
            <w:tcW w:w="324" w:type="pct"/>
            <w:tcBorders>
              <w:top w:val="nil"/>
              <w:left w:val="nil"/>
              <w:bottom w:val="single" w:sz="4" w:space="0" w:color="auto"/>
              <w:right w:val="single" w:sz="4" w:space="0" w:color="auto"/>
            </w:tcBorders>
            <w:shd w:val="clear" w:color="auto" w:fill="auto"/>
            <w:noWrap/>
            <w:vAlign w:val="center"/>
            <w:hideMark/>
          </w:tcPr>
          <w:p w:rsidR="00726A66" w:rsidRPr="003F3E8E" w:rsidRDefault="00726A66" w:rsidP="009345C7">
            <w:pPr>
              <w:jc w:val="center"/>
              <w:rPr>
                <w:color w:val="000000"/>
                <w:sz w:val="20"/>
                <w:szCs w:val="20"/>
              </w:rPr>
            </w:pPr>
            <w:r w:rsidRPr="003F3E8E">
              <w:rPr>
                <w:color w:val="000000"/>
                <w:sz w:val="20"/>
                <w:szCs w:val="20"/>
              </w:rPr>
              <w:t>25,5</w:t>
            </w:r>
          </w:p>
        </w:tc>
        <w:tc>
          <w:tcPr>
            <w:tcW w:w="324" w:type="pct"/>
            <w:tcBorders>
              <w:top w:val="nil"/>
              <w:left w:val="nil"/>
              <w:bottom w:val="single" w:sz="4" w:space="0" w:color="auto"/>
              <w:right w:val="single" w:sz="4" w:space="0" w:color="auto"/>
            </w:tcBorders>
            <w:shd w:val="clear" w:color="auto" w:fill="auto"/>
            <w:noWrap/>
            <w:vAlign w:val="center"/>
            <w:hideMark/>
          </w:tcPr>
          <w:p w:rsidR="00726A66" w:rsidRPr="00F606E9" w:rsidRDefault="00726A66" w:rsidP="000F7046">
            <w:pPr>
              <w:jc w:val="center"/>
              <w:rPr>
                <w:color w:val="000000"/>
                <w:sz w:val="20"/>
                <w:szCs w:val="20"/>
              </w:rPr>
            </w:pPr>
            <w:r w:rsidRPr="00F606E9">
              <w:rPr>
                <w:color w:val="000000"/>
                <w:sz w:val="20"/>
                <w:szCs w:val="20"/>
              </w:rPr>
              <w:t>24,0</w:t>
            </w:r>
          </w:p>
        </w:tc>
        <w:tc>
          <w:tcPr>
            <w:tcW w:w="288" w:type="pct"/>
            <w:tcBorders>
              <w:top w:val="nil"/>
              <w:left w:val="nil"/>
              <w:bottom w:val="single" w:sz="4" w:space="0" w:color="auto"/>
              <w:right w:val="single" w:sz="4" w:space="0" w:color="auto"/>
            </w:tcBorders>
            <w:shd w:val="clear" w:color="auto" w:fill="auto"/>
            <w:vAlign w:val="center"/>
            <w:hideMark/>
          </w:tcPr>
          <w:p w:rsidR="00726A66" w:rsidRPr="003F3E8E" w:rsidRDefault="00726A66" w:rsidP="0068269F">
            <w:pPr>
              <w:jc w:val="center"/>
              <w:rPr>
                <w:color w:val="000000"/>
                <w:sz w:val="20"/>
                <w:szCs w:val="20"/>
              </w:rPr>
            </w:pPr>
            <w:r w:rsidRPr="003F3E8E">
              <w:rPr>
                <w:color w:val="000000"/>
                <w:sz w:val="20"/>
                <w:szCs w:val="20"/>
              </w:rPr>
              <w:t>4,1</w:t>
            </w:r>
          </w:p>
        </w:tc>
        <w:tc>
          <w:tcPr>
            <w:tcW w:w="288" w:type="pct"/>
            <w:tcBorders>
              <w:top w:val="nil"/>
              <w:left w:val="nil"/>
              <w:bottom w:val="single" w:sz="4" w:space="0" w:color="auto"/>
              <w:right w:val="single" w:sz="4" w:space="0" w:color="auto"/>
            </w:tcBorders>
            <w:shd w:val="clear" w:color="auto" w:fill="auto"/>
            <w:vAlign w:val="center"/>
            <w:hideMark/>
          </w:tcPr>
          <w:p w:rsidR="00726A66" w:rsidRPr="00F606E9" w:rsidRDefault="00726A66" w:rsidP="000F7046">
            <w:pPr>
              <w:jc w:val="center"/>
              <w:rPr>
                <w:color w:val="000000"/>
                <w:sz w:val="20"/>
                <w:szCs w:val="20"/>
              </w:rPr>
            </w:pPr>
            <w:r w:rsidRPr="00F606E9">
              <w:rPr>
                <w:color w:val="000000"/>
                <w:sz w:val="20"/>
                <w:szCs w:val="20"/>
              </w:rPr>
              <w:t>4,0</w:t>
            </w:r>
          </w:p>
        </w:tc>
        <w:tc>
          <w:tcPr>
            <w:tcW w:w="395" w:type="pct"/>
            <w:tcBorders>
              <w:top w:val="nil"/>
              <w:left w:val="nil"/>
              <w:bottom w:val="single" w:sz="4" w:space="0" w:color="auto"/>
              <w:right w:val="single" w:sz="4" w:space="0" w:color="auto"/>
            </w:tcBorders>
            <w:shd w:val="clear" w:color="auto" w:fill="auto"/>
            <w:noWrap/>
            <w:vAlign w:val="center"/>
            <w:hideMark/>
          </w:tcPr>
          <w:p w:rsidR="00726A66" w:rsidRPr="003F3E8E" w:rsidRDefault="00726A66" w:rsidP="0068269F">
            <w:pPr>
              <w:jc w:val="center"/>
              <w:rPr>
                <w:color w:val="000000"/>
                <w:sz w:val="20"/>
                <w:szCs w:val="20"/>
              </w:rPr>
            </w:pPr>
            <w:r w:rsidRPr="003F3E8E">
              <w:rPr>
                <w:color w:val="000000"/>
                <w:sz w:val="20"/>
                <w:szCs w:val="20"/>
              </w:rPr>
              <w:t>86,3%</w:t>
            </w:r>
          </w:p>
        </w:tc>
        <w:tc>
          <w:tcPr>
            <w:tcW w:w="395"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color w:val="000000"/>
                <w:sz w:val="20"/>
                <w:szCs w:val="20"/>
              </w:rPr>
            </w:pPr>
            <w:r w:rsidRPr="00726A66">
              <w:rPr>
                <w:sz w:val="20"/>
                <w:szCs w:val="20"/>
              </w:rPr>
              <w:t>73,3</w:t>
            </w:r>
            <w:r w:rsidRPr="00726A66">
              <w:rPr>
                <w:color w:val="000000"/>
                <w:sz w:val="20"/>
                <w:szCs w:val="20"/>
              </w:rPr>
              <w:t>%</w:t>
            </w:r>
          </w:p>
        </w:tc>
        <w:tc>
          <w:tcPr>
            <w:tcW w:w="360" w:type="pct"/>
            <w:tcBorders>
              <w:top w:val="nil"/>
              <w:left w:val="nil"/>
              <w:bottom w:val="single" w:sz="4" w:space="0" w:color="auto"/>
              <w:right w:val="single" w:sz="4" w:space="0" w:color="auto"/>
            </w:tcBorders>
            <w:shd w:val="clear" w:color="auto" w:fill="auto"/>
            <w:noWrap/>
            <w:vAlign w:val="center"/>
            <w:hideMark/>
          </w:tcPr>
          <w:p w:rsidR="00726A66" w:rsidRPr="0061534A" w:rsidRDefault="00726A66" w:rsidP="0068269F">
            <w:pPr>
              <w:jc w:val="center"/>
              <w:rPr>
                <w:sz w:val="20"/>
                <w:szCs w:val="20"/>
              </w:rPr>
            </w:pPr>
            <w:r w:rsidRPr="0061534A">
              <w:rPr>
                <w:sz w:val="20"/>
                <w:szCs w:val="20"/>
              </w:rPr>
              <w:t>-</w:t>
            </w:r>
          </w:p>
        </w:tc>
        <w:tc>
          <w:tcPr>
            <w:tcW w:w="360" w:type="pct"/>
            <w:tcBorders>
              <w:top w:val="nil"/>
              <w:left w:val="nil"/>
              <w:bottom w:val="single" w:sz="4" w:space="0" w:color="auto"/>
              <w:right w:val="single" w:sz="4" w:space="0" w:color="auto"/>
            </w:tcBorders>
            <w:shd w:val="clear" w:color="auto" w:fill="auto"/>
            <w:noWrap/>
            <w:vAlign w:val="center"/>
            <w:hideMark/>
          </w:tcPr>
          <w:p w:rsidR="00726A66" w:rsidRPr="00E05D21" w:rsidRDefault="00726A66" w:rsidP="0068269F">
            <w:pPr>
              <w:jc w:val="center"/>
              <w:rPr>
                <w:color w:val="000000"/>
                <w:sz w:val="20"/>
                <w:szCs w:val="20"/>
              </w:rPr>
            </w:pPr>
            <w:r w:rsidRPr="00E05D21">
              <w:rPr>
                <w:color w:val="000000"/>
                <w:sz w:val="20"/>
                <w:szCs w:val="20"/>
              </w:rPr>
              <w:t>0</w:t>
            </w:r>
          </w:p>
        </w:tc>
        <w:tc>
          <w:tcPr>
            <w:tcW w:w="351" w:type="pct"/>
            <w:tcBorders>
              <w:top w:val="nil"/>
              <w:left w:val="nil"/>
              <w:bottom w:val="single" w:sz="4" w:space="0" w:color="auto"/>
              <w:right w:val="single" w:sz="4" w:space="0" w:color="auto"/>
            </w:tcBorders>
            <w:vAlign w:val="center"/>
          </w:tcPr>
          <w:p w:rsidR="00726A66" w:rsidRPr="009340ED" w:rsidRDefault="00726A66" w:rsidP="009340ED">
            <w:pPr>
              <w:contextualSpacing/>
              <w:jc w:val="center"/>
              <w:rPr>
                <w:color w:val="000000"/>
                <w:sz w:val="20"/>
                <w:szCs w:val="20"/>
              </w:rPr>
            </w:pPr>
            <w:r w:rsidRPr="009340ED">
              <w:rPr>
                <w:color w:val="000000"/>
                <w:sz w:val="20"/>
                <w:szCs w:val="20"/>
              </w:rPr>
              <w:t>6</w:t>
            </w:r>
          </w:p>
        </w:tc>
        <w:tc>
          <w:tcPr>
            <w:tcW w:w="349" w:type="pct"/>
            <w:tcBorders>
              <w:top w:val="nil"/>
              <w:left w:val="nil"/>
              <w:bottom w:val="single" w:sz="4" w:space="0" w:color="auto"/>
              <w:right w:val="single" w:sz="4" w:space="0" w:color="auto"/>
            </w:tcBorders>
            <w:vAlign w:val="center"/>
          </w:tcPr>
          <w:p w:rsidR="00726A66" w:rsidRPr="009340ED" w:rsidRDefault="00726A66" w:rsidP="0068269F">
            <w:pPr>
              <w:jc w:val="center"/>
              <w:rPr>
                <w:color w:val="000000"/>
                <w:sz w:val="20"/>
                <w:szCs w:val="20"/>
              </w:rPr>
            </w:pPr>
            <w:r w:rsidRPr="009340ED">
              <w:rPr>
                <w:color w:val="000000"/>
                <w:sz w:val="20"/>
                <w:szCs w:val="20"/>
              </w:rPr>
              <w:t>7</w:t>
            </w:r>
          </w:p>
        </w:tc>
      </w:tr>
      <w:tr w:rsidR="00726A66" w:rsidRPr="003F3E8E" w:rsidTr="009340ED">
        <w:trPr>
          <w:trHeight w:val="283"/>
        </w:trPr>
        <w:tc>
          <w:tcPr>
            <w:tcW w:w="774" w:type="pct"/>
            <w:tcBorders>
              <w:top w:val="nil"/>
              <w:left w:val="single" w:sz="4" w:space="0" w:color="auto"/>
              <w:bottom w:val="single" w:sz="4" w:space="0" w:color="auto"/>
              <w:right w:val="single" w:sz="4" w:space="0" w:color="auto"/>
            </w:tcBorders>
            <w:shd w:val="clear" w:color="auto" w:fill="auto"/>
            <w:noWrap/>
            <w:hideMark/>
          </w:tcPr>
          <w:p w:rsidR="00726A66" w:rsidRPr="0061534A" w:rsidRDefault="00726A66" w:rsidP="003F3E8E">
            <w:pPr>
              <w:rPr>
                <w:color w:val="000000"/>
                <w:sz w:val="18"/>
                <w:szCs w:val="18"/>
              </w:rPr>
            </w:pPr>
            <w:r w:rsidRPr="0061534A">
              <w:rPr>
                <w:color w:val="000000"/>
                <w:sz w:val="18"/>
                <w:szCs w:val="18"/>
              </w:rPr>
              <w:t>Химия</w:t>
            </w:r>
          </w:p>
        </w:tc>
        <w:tc>
          <w:tcPr>
            <w:tcW w:w="396" w:type="pct"/>
            <w:tcBorders>
              <w:top w:val="nil"/>
              <w:left w:val="nil"/>
              <w:bottom w:val="single" w:sz="4" w:space="0" w:color="auto"/>
              <w:right w:val="single" w:sz="4" w:space="0" w:color="auto"/>
            </w:tcBorders>
            <w:shd w:val="clear" w:color="auto" w:fill="auto"/>
            <w:noWrap/>
            <w:vAlign w:val="center"/>
            <w:hideMark/>
          </w:tcPr>
          <w:p w:rsidR="00726A66" w:rsidRPr="003F3E8E" w:rsidRDefault="00726A66" w:rsidP="009345C7">
            <w:pPr>
              <w:jc w:val="center"/>
              <w:rPr>
                <w:color w:val="000000"/>
                <w:sz w:val="20"/>
                <w:szCs w:val="20"/>
              </w:rPr>
            </w:pPr>
            <w:r w:rsidRPr="003F3E8E">
              <w:rPr>
                <w:color w:val="000000"/>
                <w:sz w:val="20"/>
                <w:szCs w:val="20"/>
              </w:rPr>
              <w:t>294</w:t>
            </w:r>
          </w:p>
        </w:tc>
        <w:tc>
          <w:tcPr>
            <w:tcW w:w="396" w:type="pct"/>
            <w:tcBorders>
              <w:top w:val="nil"/>
              <w:left w:val="nil"/>
              <w:bottom w:val="single" w:sz="4" w:space="0" w:color="auto"/>
              <w:right w:val="single" w:sz="4" w:space="0" w:color="auto"/>
            </w:tcBorders>
            <w:shd w:val="clear" w:color="auto" w:fill="auto"/>
            <w:noWrap/>
            <w:vAlign w:val="center"/>
            <w:hideMark/>
          </w:tcPr>
          <w:p w:rsidR="00726A66" w:rsidRPr="009345C7" w:rsidRDefault="00726A66" w:rsidP="009345C7">
            <w:pPr>
              <w:jc w:val="center"/>
              <w:rPr>
                <w:color w:val="000000"/>
                <w:sz w:val="20"/>
                <w:szCs w:val="20"/>
              </w:rPr>
            </w:pPr>
            <w:r w:rsidRPr="009345C7">
              <w:rPr>
                <w:color w:val="000000"/>
                <w:sz w:val="20"/>
                <w:szCs w:val="20"/>
              </w:rPr>
              <w:t>307</w:t>
            </w:r>
          </w:p>
        </w:tc>
        <w:tc>
          <w:tcPr>
            <w:tcW w:w="324" w:type="pct"/>
            <w:tcBorders>
              <w:top w:val="nil"/>
              <w:left w:val="nil"/>
              <w:bottom w:val="single" w:sz="4" w:space="0" w:color="auto"/>
              <w:right w:val="single" w:sz="4" w:space="0" w:color="auto"/>
            </w:tcBorders>
            <w:shd w:val="clear" w:color="auto" w:fill="auto"/>
            <w:noWrap/>
            <w:vAlign w:val="center"/>
            <w:hideMark/>
          </w:tcPr>
          <w:p w:rsidR="00726A66" w:rsidRPr="003F3E8E" w:rsidRDefault="00726A66" w:rsidP="009345C7">
            <w:pPr>
              <w:jc w:val="center"/>
              <w:rPr>
                <w:color w:val="000000"/>
                <w:sz w:val="20"/>
                <w:szCs w:val="20"/>
              </w:rPr>
            </w:pPr>
            <w:r w:rsidRPr="003F3E8E">
              <w:rPr>
                <w:color w:val="000000"/>
                <w:sz w:val="20"/>
                <w:szCs w:val="20"/>
              </w:rPr>
              <w:t>24,9</w:t>
            </w:r>
          </w:p>
        </w:tc>
        <w:tc>
          <w:tcPr>
            <w:tcW w:w="324" w:type="pct"/>
            <w:tcBorders>
              <w:top w:val="nil"/>
              <w:left w:val="nil"/>
              <w:bottom w:val="single" w:sz="4" w:space="0" w:color="auto"/>
              <w:right w:val="single" w:sz="4" w:space="0" w:color="auto"/>
            </w:tcBorders>
            <w:shd w:val="clear" w:color="auto" w:fill="auto"/>
            <w:noWrap/>
            <w:vAlign w:val="center"/>
            <w:hideMark/>
          </w:tcPr>
          <w:p w:rsidR="00726A66" w:rsidRPr="00F606E9" w:rsidRDefault="00726A66" w:rsidP="000F7046">
            <w:pPr>
              <w:jc w:val="center"/>
              <w:rPr>
                <w:color w:val="000000"/>
                <w:sz w:val="20"/>
                <w:szCs w:val="20"/>
              </w:rPr>
            </w:pPr>
            <w:r w:rsidRPr="00F606E9">
              <w:rPr>
                <w:color w:val="000000"/>
                <w:sz w:val="20"/>
                <w:szCs w:val="20"/>
              </w:rPr>
              <w:t>24,6</w:t>
            </w:r>
          </w:p>
        </w:tc>
        <w:tc>
          <w:tcPr>
            <w:tcW w:w="288" w:type="pct"/>
            <w:tcBorders>
              <w:top w:val="nil"/>
              <w:left w:val="nil"/>
              <w:bottom w:val="single" w:sz="4" w:space="0" w:color="auto"/>
              <w:right w:val="single" w:sz="4" w:space="0" w:color="auto"/>
            </w:tcBorders>
            <w:shd w:val="clear" w:color="auto" w:fill="auto"/>
            <w:vAlign w:val="center"/>
            <w:hideMark/>
          </w:tcPr>
          <w:p w:rsidR="00726A66" w:rsidRPr="003F3E8E" w:rsidRDefault="00726A66" w:rsidP="0068269F">
            <w:pPr>
              <w:jc w:val="center"/>
              <w:rPr>
                <w:color w:val="000000"/>
                <w:sz w:val="20"/>
                <w:szCs w:val="20"/>
              </w:rPr>
            </w:pPr>
            <w:r w:rsidRPr="003F3E8E">
              <w:rPr>
                <w:color w:val="000000"/>
                <w:sz w:val="20"/>
                <w:szCs w:val="20"/>
              </w:rPr>
              <w:t>4,3</w:t>
            </w:r>
          </w:p>
        </w:tc>
        <w:tc>
          <w:tcPr>
            <w:tcW w:w="288" w:type="pct"/>
            <w:tcBorders>
              <w:top w:val="nil"/>
              <w:left w:val="nil"/>
              <w:bottom w:val="single" w:sz="4" w:space="0" w:color="auto"/>
              <w:right w:val="single" w:sz="4" w:space="0" w:color="auto"/>
            </w:tcBorders>
            <w:shd w:val="clear" w:color="auto" w:fill="auto"/>
            <w:vAlign w:val="center"/>
            <w:hideMark/>
          </w:tcPr>
          <w:p w:rsidR="00726A66" w:rsidRPr="00F606E9" w:rsidRDefault="00726A66" w:rsidP="000F7046">
            <w:pPr>
              <w:jc w:val="center"/>
              <w:rPr>
                <w:color w:val="000000"/>
                <w:sz w:val="20"/>
                <w:szCs w:val="20"/>
              </w:rPr>
            </w:pPr>
            <w:r w:rsidRPr="00F606E9">
              <w:rPr>
                <w:color w:val="000000"/>
                <w:sz w:val="20"/>
                <w:szCs w:val="20"/>
              </w:rPr>
              <w:t>4,3</w:t>
            </w:r>
          </w:p>
        </w:tc>
        <w:tc>
          <w:tcPr>
            <w:tcW w:w="395" w:type="pct"/>
            <w:tcBorders>
              <w:top w:val="nil"/>
              <w:left w:val="nil"/>
              <w:bottom w:val="single" w:sz="4" w:space="0" w:color="auto"/>
              <w:right w:val="single" w:sz="4" w:space="0" w:color="auto"/>
            </w:tcBorders>
            <w:shd w:val="clear" w:color="auto" w:fill="auto"/>
            <w:noWrap/>
            <w:vAlign w:val="center"/>
            <w:hideMark/>
          </w:tcPr>
          <w:p w:rsidR="00726A66" w:rsidRPr="003F3E8E" w:rsidRDefault="00726A66" w:rsidP="0068269F">
            <w:pPr>
              <w:jc w:val="center"/>
              <w:rPr>
                <w:color w:val="000000"/>
                <w:sz w:val="20"/>
                <w:szCs w:val="20"/>
              </w:rPr>
            </w:pPr>
            <w:r w:rsidRPr="003F3E8E">
              <w:rPr>
                <w:color w:val="000000"/>
                <w:sz w:val="20"/>
                <w:szCs w:val="20"/>
              </w:rPr>
              <w:t>85,7%</w:t>
            </w:r>
          </w:p>
        </w:tc>
        <w:tc>
          <w:tcPr>
            <w:tcW w:w="395"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color w:val="000000"/>
                <w:sz w:val="20"/>
                <w:szCs w:val="20"/>
              </w:rPr>
            </w:pPr>
            <w:r w:rsidRPr="00726A66">
              <w:rPr>
                <w:color w:val="000000"/>
                <w:sz w:val="20"/>
                <w:szCs w:val="20"/>
              </w:rPr>
              <w:t>84,0%</w:t>
            </w:r>
          </w:p>
        </w:tc>
        <w:tc>
          <w:tcPr>
            <w:tcW w:w="360" w:type="pct"/>
            <w:tcBorders>
              <w:top w:val="nil"/>
              <w:left w:val="nil"/>
              <w:bottom w:val="single" w:sz="4" w:space="0" w:color="auto"/>
              <w:right w:val="single" w:sz="4" w:space="0" w:color="auto"/>
            </w:tcBorders>
            <w:shd w:val="clear" w:color="auto" w:fill="auto"/>
            <w:noWrap/>
            <w:vAlign w:val="center"/>
            <w:hideMark/>
          </w:tcPr>
          <w:p w:rsidR="00726A66" w:rsidRPr="0061534A" w:rsidRDefault="00726A66" w:rsidP="0068269F">
            <w:pPr>
              <w:jc w:val="center"/>
              <w:rPr>
                <w:sz w:val="20"/>
                <w:szCs w:val="20"/>
              </w:rPr>
            </w:pPr>
            <w:r w:rsidRPr="0061534A">
              <w:rPr>
                <w:sz w:val="20"/>
                <w:szCs w:val="20"/>
              </w:rPr>
              <w:t>4</w:t>
            </w:r>
          </w:p>
        </w:tc>
        <w:tc>
          <w:tcPr>
            <w:tcW w:w="360" w:type="pct"/>
            <w:tcBorders>
              <w:top w:val="nil"/>
              <w:left w:val="nil"/>
              <w:bottom w:val="single" w:sz="4" w:space="0" w:color="auto"/>
              <w:right w:val="single" w:sz="4" w:space="0" w:color="auto"/>
            </w:tcBorders>
            <w:shd w:val="clear" w:color="auto" w:fill="auto"/>
            <w:noWrap/>
            <w:vAlign w:val="center"/>
            <w:hideMark/>
          </w:tcPr>
          <w:p w:rsidR="00726A66" w:rsidRPr="00E05D21" w:rsidRDefault="00726A66" w:rsidP="0068269F">
            <w:pPr>
              <w:jc w:val="center"/>
              <w:rPr>
                <w:color w:val="000000"/>
                <w:sz w:val="20"/>
                <w:szCs w:val="20"/>
              </w:rPr>
            </w:pPr>
            <w:r w:rsidRPr="00E05D21">
              <w:rPr>
                <w:color w:val="000000"/>
                <w:sz w:val="20"/>
                <w:szCs w:val="20"/>
              </w:rPr>
              <w:t>10</w:t>
            </w:r>
          </w:p>
        </w:tc>
        <w:tc>
          <w:tcPr>
            <w:tcW w:w="351" w:type="pct"/>
            <w:tcBorders>
              <w:top w:val="nil"/>
              <w:left w:val="nil"/>
              <w:bottom w:val="single" w:sz="4" w:space="0" w:color="auto"/>
              <w:right w:val="single" w:sz="4" w:space="0" w:color="auto"/>
            </w:tcBorders>
            <w:vAlign w:val="center"/>
          </w:tcPr>
          <w:p w:rsidR="00726A66" w:rsidRPr="009340ED" w:rsidRDefault="00726A66" w:rsidP="009340ED">
            <w:pPr>
              <w:contextualSpacing/>
              <w:jc w:val="center"/>
              <w:rPr>
                <w:color w:val="000000"/>
                <w:sz w:val="20"/>
                <w:szCs w:val="20"/>
              </w:rPr>
            </w:pPr>
            <w:r w:rsidRPr="009340ED">
              <w:rPr>
                <w:color w:val="000000"/>
                <w:sz w:val="20"/>
                <w:szCs w:val="20"/>
              </w:rPr>
              <w:t>7</w:t>
            </w:r>
          </w:p>
        </w:tc>
        <w:tc>
          <w:tcPr>
            <w:tcW w:w="349" w:type="pct"/>
            <w:tcBorders>
              <w:top w:val="nil"/>
              <w:left w:val="nil"/>
              <w:bottom w:val="single" w:sz="4" w:space="0" w:color="auto"/>
              <w:right w:val="single" w:sz="4" w:space="0" w:color="auto"/>
            </w:tcBorders>
            <w:vAlign w:val="center"/>
          </w:tcPr>
          <w:p w:rsidR="00726A66" w:rsidRPr="009340ED" w:rsidRDefault="00726A66" w:rsidP="0068269F">
            <w:pPr>
              <w:jc w:val="center"/>
              <w:rPr>
                <w:color w:val="000000"/>
                <w:sz w:val="20"/>
                <w:szCs w:val="20"/>
              </w:rPr>
            </w:pPr>
            <w:r w:rsidRPr="009340ED">
              <w:rPr>
                <w:color w:val="000000"/>
                <w:sz w:val="20"/>
                <w:szCs w:val="20"/>
              </w:rPr>
              <w:t>6</w:t>
            </w:r>
          </w:p>
        </w:tc>
      </w:tr>
      <w:tr w:rsidR="00726A66" w:rsidRPr="003F3E8E" w:rsidTr="009340ED">
        <w:trPr>
          <w:trHeight w:val="283"/>
        </w:trPr>
        <w:tc>
          <w:tcPr>
            <w:tcW w:w="774" w:type="pct"/>
            <w:tcBorders>
              <w:top w:val="nil"/>
              <w:left w:val="single" w:sz="4" w:space="0" w:color="auto"/>
              <w:bottom w:val="single" w:sz="4" w:space="0" w:color="auto"/>
              <w:right w:val="single" w:sz="4" w:space="0" w:color="auto"/>
            </w:tcBorders>
            <w:shd w:val="clear" w:color="auto" w:fill="auto"/>
            <w:noWrap/>
            <w:hideMark/>
          </w:tcPr>
          <w:p w:rsidR="00726A66" w:rsidRPr="0061534A" w:rsidRDefault="00726A66" w:rsidP="003F3E8E">
            <w:pPr>
              <w:rPr>
                <w:color w:val="000000"/>
                <w:sz w:val="18"/>
                <w:szCs w:val="18"/>
              </w:rPr>
            </w:pPr>
            <w:r w:rsidRPr="0061534A">
              <w:rPr>
                <w:color w:val="000000"/>
                <w:sz w:val="18"/>
                <w:szCs w:val="18"/>
              </w:rPr>
              <w:t>Информатика</w:t>
            </w:r>
          </w:p>
        </w:tc>
        <w:tc>
          <w:tcPr>
            <w:tcW w:w="396" w:type="pct"/>
            <w:tcBorders>
              <w:top w:val="nil"/>
              <w:left w:val="nil"/>
              <w:bottom w:val="single" w:sz="4" w:space="0" w:color="auto"/>
              <w:right w:val="single" w:sz="4" w:space="0" w:color="auto"/>
            </w:tcBorders>
            <w:shd w:val="clear" w:color="auto" w:fill="auto"/>
            <w:noWrap/>
            <w:vAlign w:val="center"/>
            <w:hideMark/>
          </w:tcPr>
          <w:p w:rsidR="00726A66" w:rsidRPr="003F3E8E" w:rsidRDefault="00726A66" w:rsidP="009345C7">
            <w:pPr>
              <w:jc w:val="center"/>
              <w:rPr>
                <w:color w:val="000000"/>
                <w:sz w:val="20"/>
                <w:szCs w:val="20"/>
              </w:rPr>
            </w:pPr>
            <w:r w:rsidRPr="003F3E8E">
              <w:rPr>
                <w:color w:val="000000"/>
                <w:sz w:val="20"/>
                <w:szCs w:val="20"/>
              </w:rPr>
              <w:t>237</w:t>
            </w:r>
          </w:p>
        </w:tc>
        <w:tc>
          <w:tcPr>
            <w:tcW w:w="396" w:type="pct"/>
            <w:tcBorders>
              <w:top w:val="nil"/>
              <w:left w:val="nil"/>
              <w:bottom w:val="single" w:sz="4" w:space="0" w:color="auto"/>
              <w:right w:val="single" w:sz="4" w:space="0" w:color="auto"/>
            </w:tcBorders>
            <w:shd w:val="clear" w:color="auto" w:fill="auto"/>
            <w:noWrap/>
            <w:vAlign w:val="center"/>
            <w:hideMark/>
          </w:tcPr>
          <w:p w:rsidR="00726A66" w:rsidRPr="009345C7" w:rsidRDefault="00726A66" w:rsidP="009345C7">
            <w:pPr>
              <w:jc w:val="center"/>
              <w:rPr>
                <w:color w:val="000000"/>
                <w:sz w:val="20"/>
                <w:szCs w:val="20"/>
              </w:rPr>
            </w:pPr>
            <w:r w:rsidRPr="009345C7">
              <w:rPr>
                <w:color w:val="000000"/>
                <w:sz w:val="20"/>
                <w:szCs w:val="20"/>
              </w:rPr>
              <w:t>249</w:t>
            </w:r>
          </w:p>
        </w:tc>
        <w:tc>
          <w:tcPr>
            <w:tcW w:w="324" w:type="pct"/>
            <w:tcBorders>
              <w:top w:val="nil"/>
              <w:left w:val="nil"/>
              <w:bottom w:val="single" w:sz="4" w:space="0" w:color="auto"/>
              <w:right w:val="single" w:sz="4" w:space="0" w:color="auto"/>
            </w:tcBorders>
            <w:shd w:val="clear" w:color="auto" w:fill="auto"/>
            <w:noWrap/>
            <w:vAlign w:val="center"/>
            <w:hideMark/>
          </w:tcPr>
          <w:p w:rsidR="00726A66" w:rsidRPr="003F3E8E" w:rsidRDefault="00726A66" w:rsidP="009345C7">
            <w:pPr>
              <w:jc w:val="center"/>
              <w:rPr>
                <w:color w:val="000000"/>
                <w:sz w:val="20"/>
                <w:szCs w:val="20"/>
              </w:rPr>
            </w:pPr>
            <w:r w:rsidRPr="003F3E8E">
              <w:rPr>
                <w:color w:val="000000"/>
                <w:sz w:val="20"/>
                <w:szCs w:val="20"/>
              </w:rPr>
              <w:t>14,9</w:t>
            </w:r>
          </w:p>
        </w:tc>
        <w:tc>
          <w:tcPr>
            <w:tcW w:w="324" w:type="pct"/>
            <w:tcBorders>
              <w:top w:val="nil"/>
              <w:left w:val="nil"/>
              <w:bottom w:val="single" w:sz="4" w:space="0" w:color="auto"/>
              <w:right w:val="single" w:sz="4" w:space="0" w:color="auto"/>
            </w:tcBorders>
            <w:shd w:val="clear" w:color="auto" w:fill="auto"/>
            <w:noWrap/>
            <w:vAlign w:val="center"/>
            <w:hideMark/>
          </w:tcPr>
          <w:p w:rsidR="00726A66" w:rsidRPr="00F606E9" w:rsidRDefault="00726A66" w:rsidP="000F7046">
            <w:pPr>
              <w:jc w:val="center"/>
              <w:rPr>
                <w:sz w:val="20"/>
                <w:szCs w:val="20"/>
              </w:rPr>
            </w:pPr>
            <w:r w:rsidRPr="00F606E9">
              <w:rPr>
                <w:sz w:val="20"/>
                <w:szCs w:val="20"/>
              </w:rPr>
              <w:t>15,7</w:t>
            </w:r>
          </w:p>
        </w:tc>
        <w:tc>
          <w:tcPr>
            <w:tcW w:w="288" w:type="pct"/>
            <w:tcBorders>
              <w:top w:val="nil"/>
              <w:left w:val="nil"/>
              <w:bottom w:val="single" w:sz="4" w:space="0" w:color="auto"/>
              <w:right w:val="single" w:sz="4" w:space="0" w:color="auto"/>
            </w:tcBorders>
            <w:shd w:val="clear" w:color="auto" w:fill="auto"/>
            <w:vAlign w:val="center"/>
            <w:hideMark/>
          </w:tcPr>
          <w:p w:rsidR="00726A66" w:rsidRPr="003F3E8E" w:rsidRDefault="00726A66" w:rsidP="0068269F">
            <w:pPr>
              <w:jc w:val="center"/>
              <w:rPr>
                <w:color w:val="000000"/>
                <w:sz w:val="20"/>
                <w:szCs w:val="20"/>
              </w:rPr>
            </w:pPr>
            <w:r w:rsidRPr="003F3E8E">
              <w:rPr>
                <w:color w:val="000000"/>
                <w:sz w:val="20"/>
                <w:szCs w:val="20"/>
              </w:rPr>
              <w:t>4,1</w:t>
            </w:r>
          </w:p>
        </w:tc>
        <w:tc>
          <w:tcPr>
            <w:tcW w:w="288" w:type="pct"/>
            <w:tcBorders>
              <w:top w:val="nil"/>
              <w:left w:val="nil"/>
              <w:bottom w:val="single" w:sz="4" w:space="0" w:color="auto"/>
              <w:right w:val="single" w:sz="4" w:space="0" w:color="auto"/>
            </w:tcBorders>
            <w:shd w:val="clear" w:color="auto" w:fill="auto"/>
            <w:vAlign w:val="center"/>
            <w:hideMark/>
          </w:tcPr>
          <w:p w:rsidR="00726A66" w:rsidRPr="00F606E9" w:rsidRDefault="00726A66" w:rsidP="000F7046">
            <w:pPr>
              <w:jc w:val="center"/>
              <w:rPr>
                <w:sz w:val="20"/>
                <w:szCs w:val="20"/>
              </w:rPr>
            </w:pPr>
            <w:r w:rsidRPr="00F606E9">
              <w:rPr>
                <w:sz w:val="20"/>
                <w:szCs w:val="20"/>
              </w:rPr>
              <w:t>4,2</w:t>
            </w:r>
          </w:p>
        </w:tc>
        <w:tc>
          <w:tcPr>
            <w:tcW w:w="395" w:type="pct"/>
            <w:tcBorders>
              <w:top w:val="nil"/>
              <w:left w:val="nil"/>
              <w:bottom w:val="single" w:sz="4" w:space="0" w:color="auto"/>
              <w:right w:val="single" w:sz="4" w:space="0" w:color="auto"/>
            </w:tcBorders>
            <w:shd w:val="clear" w:color="auto" w:fill="auto"/>
            <w:noWrap/>
            <w:vAlign w:val="center"/>
            <w:hideMark/>
          </w:tcPr>
          <w:p w:rsidR="00726A66" w:rsidRPr="003F3E8E" w:rsidRDefault="00726A66" w:rsidP="0068269F">
            <w:pPr>
              <w:jc w:val="center"/>
              <w:rPr>
                <w:color w:val="000000"/>
                <w:sz w:val="20"/>
                <w:szCs w:val="20"/>
              </w:rPr>
            </w:pPr>
            <w:r w:rsidRPr="003F3E8E">
              <w:rPr>
                <w:color w:val="000000"/>
                <w:sz w:val="20"/>
                <w:szCs w:val="20"/>
              </w:rPr>
              <w:t>78,9%</w:t>
            </w:r>
          </w:p>
        </w:tc>
        <w:tc>
          <w:tcPr>
            <w:tcW w:w="395"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color w:val="000000"/>
                <w:sz w:val="20"/>
                <w:szCs w:val="20"/>
              </w:rPr>
            </w:pPr>
            <w:r w:rsidRPr="00726A66">
              <w:rPr>
                <w:color w:val="000000"/>
                <w:sz w:val="20"/>
                <w:szCs w:val="20"/>
              </w:rPr>
              <w:t>84,7%</w:t>
            </w:r>
          </w:p>
        </w:tc>
        <w:tc>
          <w:tcPr>
            <w:tcW w:w="360" w:type="pct"/>
            <w:tcBorders>
              <w:top w:val="nil"/>
              <w:left w:val="nil"/>
              <w:bottom w:val="single" w:sz="4" w:space="0" w:color="auto"/>
              <w:right w:val="single" w:sz="4" w:space="0" w:color="auto"/>
            </w:tcBorders>
            <w:shd w:val="clear" w:color="auto" w:fill="auto"/>
            <w:noWrap/>
            <w:vAlign w:val="center"/>
            <w:hideMark/>
          </w:tcPr>
          <w:p w:rsidR="00726A66" w:rsidRPr="0061534A" w:rsidRDefault="00726A66" w:rsidP="0068269F">
            <w:pPr>
              <w:jc w:val="center"/>
              <w:rPr>
                <w:sz w:val="20"/>
                <w:szCs w:val="20"/>
              </w:rPr>
            </w:pPr>
            <w:r w:rsidRPr="0061534A">
              <w:rPr>
                <w:sz w:val="20"/>
                <w:szCs w:val="20"/>
              </w:rPr>
              <w:t>3</w:t>
            </w:r>
          </w:p>
        </w:tc>
        <w:tc>
          <w:tcPr>
            <w:tcW w:w="360" w:type="pct"/>
            <w:tcBorders>
              <w:top w:val="nil"/>
              <w:left w:val="nil"/>
              <w:bottom w:val="single" w:sz="4" w:space="0" w:color="auto"/>
              <w:right w:val="single" w:sz="4" w:space="0" w:color="auto"/>
            </w:tcBorders>
            <w:shd w:val="clear" w:color="auto" w:fill="auto"/>
            <w:noWrap/>
            <w:vAlign w:val="center"/>
            <w:hideMark/>
          </w:tcPr>
          <w:p w:rsidR="00726A66" w:rsidRPr="00E05D21" w:rsidRDefault="00726A66" w:rsidP="0068269F">
            <w:pPr>
              <w:jc w:val="center"/>
              <w:rPr>
                <w:color w:val="000000"/>
                <w:sz w:val="20"/>
                <w:szCs w:val="20"/>
              </w:rPr>
            </w:pPr>
            <w:r w:rsidRPr="00E05D21">
              <w:rPr>
                <w:color w:val="000000"/>
                <w:sz w:val="20"/>
                <w:szCs w:val="20"/>
              </w:rPr>
              <w:t>11</w:t>
            </w:r>
          </w:p>
        </w:tc>
        <w:tc>
          <w:tcPr>
            <w:tcW w:w="351" w:type="pct"/>
            <w:tcBorders>
              <w:top w:val="nil"/>
              <w:left w:val="nil"/>
              <w:bottom w:val="single" w:sz="4" w:space="0" w:color="auto"/>
              <w:right w:val="single" w:sz="4" w:space="0" w:color="auto"/>
            </w:tcBorders>
            <w:vAlign w:val="center"/>
          </w:tcPr>
          <w:p w:rsidR="00726A66" w:rsidRPr="009340ED" w:rsidRDefault="00726A66" w:rsidP="009340ED">
            <w:pPr>
              <w:contextualSpacing/>
              <w:jc w:val="center"/>
              <w:rPr>
                <w:color w:val="000000"/>
                <w:sz w:val="20"/>
                <w:szCs w:val="20"/>
              </w:rPr>
            </w:pPr>
            <w:r w:rsidRPr="009340ED">
              <w:rPr>
                <w:color w:val="000000"/>
                <w:sz w:val="20"/>
                <w:szCs w:val="20"/>
              </w:rPr>
              <w:t>5</w:t>
            </w:r>
          </w:p>
        </w:tc>
        <w:tc>
          <w:tcPr>
            <w:tcW w:w="349" w:type="pct"/>
            <w:tcBorders>
              <w:top w:val="nil"/>
              <w:left w:val="nil"/>
              <w:bottom w:val="single" w:sz="4" w:space="0" w:color="auto"/>
              <w:right w:val="single" w:sz="4" w:space="0" w:color="auto"/>
            </w:tcBorders>
            <w:vAlign w:val="center"/>
          </w:tcPr>
          <w:p w:rsidR="00726A66" w:rsidRPr="009340ED" w:rsidRDefault="00726A66" w:rsidP="0068269F">
            <w:pPr>
              <w:jc w:val="center"/>
              <w:rPr>
                <w:color w:val="000000"/>
                <w:sz w:val="20"/>
                <w:szCs w:val="20"/>
              </w:rPr>
            </w:pPr>
            <w:r w:rsidRPr="009340ED">
              <w:rPr>
                <w:color w:val="000000"/>
                <w:sz w:val="20"/>
                <w:szCs w:val="20"/>
              </w:rPr>
              <w:t>2</w:t>
            </w:r>
          </w:p>
        </w:tc>
      </w:tr>
      <w:tr w:rsidR="00726A66" w:rsidRPr="003F3E8E" w:rsidTr="009340ED">
        <w:trPr>
          <w:trHeight w:val="283"/>
        </w:trPr>
        <w:tc>
          <w:tcPr>
            <w:tcW w:w="774" w:type="pct"/>
            <w:tcBorders>
              <w:top w:val="nil"/>
              <w:left w:val="single" w:sz="4" w:space="0" w:color="auto"/>
              <w:bottom w:val="single" w:sz="4" w:space="0" w:color="auto"/>
              <w:right w:val="single" w:sz="4" w:space="0" w:color="auto"/>
            </w:tcBorders>
            <w:shd w:val="clear" w:color="auto" w:fill="auto"/>
            <w:noWrap/>
            <w:hideMark/>
          </w:tcPr>
          <w:p w:rsidR="00726A66" w:rsidRPr="0061534A" w:rsidRDefault="00726A66" w:rsidP="003F3E8E">
            <w:pPr>
              <w:rPr>
                <w:color w:val="000000"/>
                <w:sz w:val="18"/>
                <w:szCs w:val="18"/>
              </w:rPr>
            </w:pPr>
            <w:r w:rsidRPr="0061534A">
              <w:rPr>
                <w:color w:val="000000"/>
                <w:sz w:val="18"/>
                <w:szCs w:val="18"/>
              </w:rPr>
              <w:t>Биология</w:t>
            </w:r>
          </w:p>
        </w:tc>
        <w:tc>
          <w:tcPr>
            <w:tcW w:w="396" w:type="pct"/>
            <w:tcBorders>
              <w:top w:val="nil"/>
              <w:left w:val="nil"/>
              <w:bottom w:val="single" w:sz="4" w:space="0" w:color="auto"/>
              <w:right w:val="single" w:sz="4" w:space="0" w:color="auto"/>
            </w:tcBorders>
            <w:shd w:val="clear" w:color="auto" w:fill="auto"/>
            <w:noWrap/>
            <w:vAlign w:val="center"/>
            <w:hideMark/>
          </w:tcPr>
          <w:p w:rsidR="00726A66" w:rsidRPr="003F3E8E" w:rsidRDefault="00726A66" w:rsidP="009345C7">
            <w:pPr>
              <w:jc w:val="center"/>
              <w:rPr>
                <w:color w:val="000000"/>
                <w:sz w:val="20"/>
                <w:szCs w:val="20"/>
              </w:rPr>
            </w:pPr>
            <w:r w:rsidRPr="003F3E8E">
              <w:rPr>
                <w:color w:val="000000"/>
                <w:sz w:val="20"/>
                <w:szCs w:val="20"/>
              </w:rPr>
              <w:t>395</w:t>
            </w:r>
          </w:p>
        </w:tc>
        <w:tc>
          <w:tcPr>
            <w:tcW w:w="396" w:type="pct"/>
            <w:tcBorders>
              <w:top w:val="nil"/>
              <w:left w:val="nil"/>
              <w:bottom w:val="single" w:sz="4" w:space="0" w:color="auto"/>
              <w:right w:val="single" w:sz="4" w:space="0" w:color="auto"/>
            </w:tcBorders>
            <w:shd w:val="clear" w:color="auto" w:fill="auto"/>
            <w:noWrap/>
            <w:vAlign w:val="center"/>
            <w:hideMark/>
          </w:tcPr>
          <w:p w:rsidR="00726A66" w:rsidRPr="009345C7" w:rsidRDefault="00726A66" w:rsidP="009345C7">
            <w:pPr>
              <w:jc w:val="center"/>
              <w:rPr>
                <w:color w:val="000000"/>
                <w:sz w:val="20"/>
                <w:szCs w:val="20"/>
              </w:rPr>
            </w:pPr>
            <w:r w:rsidRPr="009345C7">
              <w:rPr>
                <w:color w:val="000000"/>
                <w:sz w:val="20"/>
                <w:szCs w:val="20"/>
              </w:rPr>
              <w:t>313</w:t>
            </w:r>
          </w:p>
        </w:tc>
        <w:tc>
          <w:tcPr>
            <w:tcW w:w="324" w:type="pct"/>
            <w:tcBorders>
              <w:top w:val="nil"/>
              <w:left w:val="nil"/>
              <w:bottom w:val="single" w:sz="4" w:space="0" w:color="auto"/>
              <w:right w:val="single" w:sz="4" w:space="0" w:color="auto"/>
            </w:tcBorders>
            <w:shd w:val="clear" w:color="auto" w:fill="auto"/>
            <w:noWrap/>
            <w:vAlign w:val="center"/>
            <w:hideMark/>
          </w:tcPr>
          <w:p w:rsidR="00726A66" w:rsidRPr="003F3E8E" w:rsidRDefault="00726A66" w:rsidP="009345C7">
            <w:pPr>
              <w:jc w:val="center"/>
              <w:rPr>
                <w:color w:val="000000"/>
                <w:sz w:val="20"/>
                <w:szCs w:val="20"/>
              </w:rPr>
            </w:pPr>
            <w:r w:rsidRPr="003F3E8E">
              <w:rPr>
                <w:color w:val="000000"/>
                <w:sz w:val="20"/>
                <w:szCs w:val="20"/>
              </w:rPr>
              <w:t>27,3</w:t>
            </w:r>
          </w:p>
        </w:tc>
        <w:tc>
          <w:tcPr>
            <w:tcW w:w="324" w:type="pct"/>
            <w:tcBorders>
              <w:top w:val="nil"/>
              <w:left w:val="nil"/>
              <w:bottom w:val="single" w:sz="4" w:space="0" w:color="auto"/>
              <w:right w:val="single" w:sz="4" w:space="0" w:color="auto"/>
            </w:tcBorders>
            <w:shd w:val="clear" w:color="auto" w:fill="auto"/>
            <w:noWrap/>
            <w:vAlign w:val="center"/>
            <w:hideMark/>
          </w:tcPr>
          <w:p w:rsidR="00726A66" w:rsidRPr="00F606E9" w:rsidRDefault="00726A66" w:rsidP="000F7046">
            <w:pPr>
              <w:jc w:val="center"/>
              <w:rPr>
                <w:color w:val="000000"/>
                <w:sz w:val="20"/>
                <w:szCs w:val="20"/>
              </w:rPr>
            </w:pPr>
            <w:r w:rsidRPr="00F606E9">
              <w:rPr>
                <w:color w:val="000000"/>
                <w:sz w:val="20"/>
                <w:szCs w:val="20"/>
              </w:rPr>
              <w:t>30,4</w:t>
            </w:r>
          </w:p>
        </w:tc>
        <w:tc>
          <w:tcPr>
            <w:tcW w:w="288" w:type="pct"/>
            <w:tcBorders>
              <w:top w:val="nil"/>
              <w:left w:val="nil"/>
              <w:bottom w:val="single" w:sz="4" w:space="0" w:color="auto"/>
              <w:right w:val="single" w:sz="4" w:space="0" w:color="auto"/>
            </w:tcBorders>
            <w:shd w:val="clear" w:color="auto" w:fill="auto"/>
            <w:vAlign w:val="center"/>
            <w:hideMark/>
          </w:tcPr>
          <w:p w:rsidR="00726A66" w:rsidRPr="003F3E8E" w:rsidRDefault="00726A66" w:rsidP="0068269F">
            <w:pPr>
              <w:jc w:val="center"/>
              <w:rPr>
                <w:color w:val="000000"/>
                <w:sz w:val="20"/>
                <w:szCs w:val="20"/>
              </w:rPr>
            </w:pPr>
            <w:r w:rsidRPr="003F3E8E">
              <w:rPr>
                <w:color w:val="000000"/>
                <w:sz w:val="20"/>
                <w:szCs w:val="20"/>
              </w:rPr>
              <w:t>3,7</w:t>
            </w:r>
          </w:p>
        </w:tc>
        <w:tc>
          <w:tcPr>
            <w:tcW w:w="288" w:type="pct"/>
            <w:tcBorders>
              <w:top w:val="nil"/>
              <w:left w:val="nil"/>
              <w:bottom w:val="single" w:sz="4" w:space="0" w:color="auto"/>
              <w:right w:val="single" w:sz="4" w:space="0" w:color="auto"/>
            </w:tcBorders>
            <w:shd w:val="clear" w:color="auto" w:fill="auto"/>
            <w:vAlign w:val="center"/>
            <w:hideMark/>
          </w:tcPr>
          <w:p w:rsidR="00726A66" w:rsidRPr="00F606E9" w:rsidRDefault="00726A66" w:rsidP="000F7046">
            <w:pPr>
              <w:jc w:val="center"/>
              <w:rPr>
                <w:color w:val="000000"/>
                <w:sz w:val="20"/>
                <w:szCs w:val="20"/>
              </w:rPr>
            </w:pPr>
            <w:r w:rsidRPr="00F606E9">
              <w:rPr>
                <w:color w:val="000000"/>
                <w:sz w:val="20"/>
                <w:szCs w:val="20"/>
              </w:rPr>
              <w:t>4,0</w:t>
            </w:r>
          </w:p>
        </w:tc>
        <w:tc>
          <w:tcPr>
            <w:tcW w:w="395" w:type="pct"/>
            <w:tcBorders>
              <w:top w:val="nil"/>
              <w:left w:val="nil"/>
              <w:bottom w:val="single" w:sz="4" w:space="0" w:color="auto"/>
              <w:right w:val="single" w:sz="4" w:space="0" w:color="auto"/>
            </w:tcBorders>
            <w:shd w:val="clear" w:color="auto" w:fill="auto"/>
            <w:noWrap/>
            <w:vAlign w:val="center"/>
            <w:hideMark/>
          </w:tcPr>
          <w:p w:rsidR="00726A66" w:rsidRPr="003F3E8E" w:rsidRDefault="00726A66" w:rsidP="0068269F">
            <w:pPr>
              <w:jc w:val="center"/>
              <w:rPr>
                <w:color w:val="000000"/>
                <w:sz w:val="20"/>
                <w:szCs w:val="20"/>
              </w:rPr>
            </w:pPr>
            <w:r w:rsidRPr="003F3E8E">
              <w:rPr>
                <w:color w:val="000000"/>
                <w:sz w:val="20"/>
                <w:szCs w:val="20"/>
              </w:rPr>
              <w:t>59,0%</w:t>
            </w:r>
          </w:p>
        </w:tc>
        <w:tc>
          <w:tcPr>
            <w:tcW w:w="395"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color w:val="000000"/>
                <w:sz w:val="20"/>
                <w:szCs w:val="20"/>
              </w:rPr>
            </w:pPr>
            <w:r w:rsidRPr="00726A66">
              <w:rPr>
                <w:color w:val="000000"/>
                <w:sz w:val="20"/>
                <w:szCs w:val="20"/>
              </w:rPr>
              <w:t>74,4%</w:t>
            </w:r>
          </w:p>
        </w:tc>
        <w:tc>
          <w:tcPr>
            <w:tcW w:w="360" w:type="pct"/>
            <w:tcBorders>
              <w:top w:val="nil"/>
              <w:left w:val="nil"/>
              <w:bottom w:val="single" w:sz="4" w:space="0" w:color="auto"/>
              <w:right w:val="single" w:sz="4" w:space="0" w:color="auto"/>
            </w:tcBorders>
            <w:shd w:val="clear" w:color="auto" w:fill="auto"/>
            <w:noWrap/>
            <w:vAlign w:val="center"/>
            <w:hideMark/>
          </w:tcPr>
          <w:p w:rsidR="00726A66" w:rsidRPr="0061534A" w:rsidRDefault="00726A66" w:rsidP="0068269F">
            <w:pPr>
              <w:jc w:val="center"/>
              <w:rPr>
                <w:sz w:val="20"/>
                <w:szCs w:val="20"/>
              </w:rPr>
            </w:pPr>
            <w:r w:rsidRPr="0061534A">
              <w:rPr>
                <w:sz w:val="20"/>
                <w:szCs w:val="20"/>
              </w:rPr>
              <w:t>-</w:t>
            </w:r>
          </w:p>
        </w:tc>
        <w:tc>
          <w:tcPr>
            <w:tcW w:w="360" w:type="pct"/>
            <w:tcBorders>
              <w:top w:val="nil"/>
              <w:left w:val="nil"/>
              <w:bottom w:val="single" w:sz="4" w:space="0" w:color="auto"/>
              <w:right w:val="single" w:sz="4" w:space="0" w:color="auto"/>
            </w:tcBorders>
            <w:shd w:val="clear" w:color="auto" w:fill="auto"/>
            <w:noWrap/>
            <w:vAlign w:val="center"/>
            <w:hideMark/>
          </w:tcPr>
          <w:p w:rsidR="00726A66" w:rsidRPr="00E05D21" w:rsidRDefault="00726A66" w:rsidP="0068269F">
            <w:pPr>
              <w:jc w:val="center"/>
              <w:rPr>
                <w:color w:val="000000"/>
                <w:sz w:val="20"/>
                <w:szCs w:val="20"/>
              </w:rPr>
            </w:pPr>
            <w:r w:rsidRPr="00E05D21">
              <w:rPr>
                <w:color w:val="000000"/>
                <w:sz w:val="20"/>
                <w:szCs w:val="20"/>
              </w:rPr>
              <w:t>0</w:t>
            </w:r>
          </w:p>
        </w:tc>
        <w:tc>
          <w:tcPr>
            <w:tcW w:w="351" w:type="pct"/>
            <w:tcBorders>
              <w:top w:val="nil"/>
              <w:left w:val="nil"/>
              <w:bottom w:val="single" w:sz="4" w:space="0" w:color="auto"/>
              <w:right w:val="single" w:sz="4" w:space="0" w:color="auto"/>
            </w:tcBorders>
            <w:vAlign w:val="center"/>
          </w:tcPr>
          <w:p w:rsidR="00726A66" w:rsidRPr="009340ED" w:rsidRDefault="00726A66" w:rsidP="009340ED">
            <w:pPr>
              <w:contextualSpacing/>
              <w:jc w:val="center"/>
              <w:rPr>
                <w:color w:val="000000"/>
                <w:sz w:val="20"/>
                <w:szCs w:val="20"/>
              </w:rPr>
            </w:pPr>
            <w:r w:rsidRPr="009340ED">
              <w:rPr>
                <w:color w:val="000000"/>
                <w:sz w:val="20"/>
                <w:szCs w:val="20"/>
              </w:rPr>
              <w:t>17</w:t>
            </w:r>
          </w:p>
        </w:tc>
        <w:tc>
          <w:tcPr>
            <w:tcW w:w="349" w:type="pct"/>
            <w:tcBorders>
              <w:top w:val="nil"/>
              <w:left w:val="nil"/>
              <w:bottom w:val="single" w:sz="4" w:space="0" w:color="auto"/>
              <w:right w:val="single" w:sz="4" w:space="0" w:color="auto"/>
            </w:tcBorders>
            <w:vAlign w:val="center"/>
          </w:tcPr>
          <w:p w:rsidR="00726A66" w:rsidRPr="009340ED" w:rsidRDefault="00726A66" w:rsidP="0068269F">
            <w:pPr>
              <w:jc w:val="center"/>
              <w:rPr>
                <w:color w:val="000000"/>
                <w:sz w:val="20"/>
                <w:szCs w:val="20"/>
              </w:rPr>
            </w:pPr>
            <w:r w:rsidRPr="009340ED">
              <w:rPr>
                <w:color w:val="000000"/>
                <w:sz w:val="20"/>
                <w:szCs w:val="20"/>
              </w:rPr>
              <w:t>6</w:t>
            </w:r>
          </w:p>
        </w:tc>
      </w:tr>
      <w:tr w:rsidR="00726A66" w:rsidRPr="003F3E8E" w:rsidTr="009340ED">
        <w:trPr>
          <w:trHeight w:val="283"/>
        </w:trPr>
        <w:tc>
          <w:tcPr>
            <w:tcW w:w="774" w:type="pct"/>
            <w:tcBorders>
              <w:top w:val="nil"/>
              <w:left w:val="single" w:sz="4" w:space="0" w:color="auto"/>
              <w:bottom w:val="single" w:sz="4" w:space="0" w:color="auto"/>
              <w:right w:val="single" w:sz="4" w:space="0" w:color="auto"/>
            </w:tcBorders>
            <w:shd w:val="clear" w:color="auto" w:fill="auto"/>
            <w:noWrap/>
            <w:hideMark/>
          </w:tcPr>
          <w:p w:rsidR="00726A66" w:rsidRPr="0061534A" w:rsidRDefault="00726A66" w:rsidP="003F3E8E">
            <w:pPr>
              <w:rPr>
                <w:color w:val="000000"/>
                <w:sz w:val="18"/>
                <w:szCs w:val="18"/>
              </w:rPr>
            </w:pPr>
            <w:r w:rsidRPr="0061534A">
              <w:rPr>
                <w:color w:val="000000"/>
                <w:sz w:val="18"/>
                <w:szCs w:val="18"/>
              </w:rPr>
              <w:t>История</w:t>
            </w:r>
          </w:p>
        </w:tc>
        <w:tc>
          <w:tcPr>
            <w:tcW w:w="396" w:type="pct"/>
            <w:tcBorders>
              <w:top w:val="nil"/>
              <w:left w:val="nil"/>
              <w:bottom w:val="single" w:sz="4" w:space="0" w:color="auto"/>
              <w:right w:val="single" w:sz="4" w:space="0" w:color="auto"/>
            </w:tcBorders>
            <w:shd w:val="clear" w:color="auto" w:fill="auto"/>
            <w:noWrap/>
            <w:vAlign w:val="center"/>
            <w:hideMark/>
          </w:tcPr>
          <w:p w:rsidR="00726A66" w:rsidRPr="003F3E8E" w:rsidRDefault="00726A66" w:rsidP="009345C7">
            <w:pPr>
              <w:jc w:val="center"/>
              <w:rPr>
                <w:color w:val="000000"/>
                <w:sz w:val="20"/>
                <w:szCs w:val="20"/>
              </w:rPr>
            </w:pPr>
            <w:r w:rsidRPr="003F3E8E">
              <w:rPr>
                <w:color w:val="000000"/>
                <w:sz w:val="20"/>
                <w:szCs w:val="20"/>
              </w:rPr>
              <w:t>75</w:t>
            </w:r>
          </w:p>
        </w:tc>
        <w:tc>
          <w:tcPr>
            <w:tcW w:w="396" w:type="pct"/>
            <w:tcBorders>
              <w:top w:val="nil"/>
              <w:left w:val="nil"/>
              <w:bottom w:val="single" w:sz="4" w:space="0" w:color="auto"/>
              <w:right w:val="single" w:sz="4" w:space="0" w:color="auto"/>
            </w:tcBorders>
            <w:shd w:val="clear" w:color="auto" w:fill="auto"/>
            <w:noWrap/>
            <w:vAlign w:val="center"/>
            <w:hideMark/>
          </w:tcPr>
          <w:p w:rsidR="00726A66" w:rsidRPr="009345C7" w:rsidRDefault="00726A66" w:rsidP="009345C7">
            <w:pPr>
              <w:jc w:val="center"/>
              <w:rPr>
                <w:color w:val="000000"/>
                <w:sz w:val="20"/>
                <w:szCs w:val="20"/>
              </w:rPr>
            </w:pPr>
            <w:r w:rsidRPr="009345C7">
              <w:rPr>
                <w:color w:val="000000"/>
                <w:sz w:val="20"/>
                <w:szCs w:val="20"/>
              </w:rPr>
              <w:t>46</w:t>
            </w:r>
          </w:p>
        </w:tc>
        <w:tc>
          <w:tcPr>
            <w:tcW w:w="324" w:type="pct"/>
            <w:tcBorders>
              <w:top w:val="nil"/>
              <w:left w:val="nil"/>
              <w:bottom w:val="single" w:sz="4" w:space="0" w:color="auto"/>
              <w:right w:val="single" w:sz="4" w:space="0" w:color="auto"/>
            </w:tcBorders>
            <w:shd w:val="clear" w:color="auto" w:fill="auto"/>
            <w:noWrap/>
            <w:vAlign w:val="center"/>
            <w:hideMark/>
          </w:tcPr>
          <w:p w:rsidR="00726A66" w:rsidRPr="003F3E8E" w:rsidRDefault="00726A66" w:rsidP="009345C7">
            <w:pPr>
              <w:jc w:val="center"/>
              <w:rPr>
                <w:color w:val="000000"/>
                <w:sz w:val="20"/>
                <w:szCs w:val="20"/>
              </w:rPr>
            </w:pPr>
            <w:r w:rsidRPr="003F3E8E">
              <w:rPr>
                <w:color w:val="000000"/>
                <w:sz w:val="20"/>
                <w:szCs w:val="20"/>
              </w:rPr>
              <w:t>25,8</w:t>
            </w:r>
          </w:p>
        </w:tc>
        <w:tc>
          <w:tcPr>
            <w:tcW w:w="324" w:type="pct"/>
            <w:tcBorders>
              <w:top w:val="nil"/>
              <w:left w:val="nil"/>
              <w:bottom w:val="single" w:sz="4" w:space="0" w:color="auto"/>
              <w:right w:val="single" w:sz="4" w:space="0" w:color="auto"/>
            </w:tcBorders>
            <w:shd w:val="clear" w:color="auto" w:fill="auto"/>
            <w:noWrap/>
            <w:vAlign w:val="center"/>
            <w:hideMark/>
          </w:tcPr>
          <w:p w:rsidR="00726A66" w:rsidRPr="00F606E9" w:rsidRDefault="00726A66" w:rsidP="000F7046">
            <w:pPr>
              <w:jc w:val="center"/>
              <w:rPr>
                <w:color w:val="000000"/>
                <w:sz w:val="20"/>
                <w:szCs w:val="20"/>
              </w:rPr>
            </w:pPr>
            <w:r w:rsidRPr="00F606E9">
              <w:rPr>
                <w:color w:val="000000"/>
                <w:sz w:val="20"/>
                <w:szCs w:val="20"/>
              </w:rPr>
              <w:t>28,1</w:t>
            </w:r>
          </w:p>
        </w:tc>
        <w:tc>
          <w:tcPr>
            <w:tcW w:w="288" w:type="pct"/>
            <w:tcBorders>
              <w:top w:val="nil"/>
              <w:left w:val="nil"/>
              <w:bottom w:val="single" w:sz="4" w:space="0" w:color="auto"/>
              <w:right w:val="single" w:sz="4" w:space="0" w:color="auto"/>
            </w:tcBorders>
            <w:shd w:val="clear" w:color="auto" w:fill="auto"/>
            <w:vAlign w:val="center"/>
            <w:hideMark/>
          </w:tcPr>
          <w:p w:rsidR="00726A66" w:rsidRPr="003F3E8E" w:rsidRDefault="00726A66" w:rsidP="0068269F">
            <w:pPr>
              <w:jc w:val="center"/>
              <w:rPr>
                <w:color w:val="000000"/>
                <w:sz w:val="20"/>
                <w:szCs w:val="20"/>
              </w:rPr>
            </w:pPr>
            <w:r w:rsidRPr="003F3E8E">
              <w:rPr>
                <w:color w:val="000000"/>
                <w:sz w:val="20"/>
                <w:szCs w:val="20"/>
              </w:rPr>
              <w:t>3,8</w:t>
            </w:r>
          </w:p>
        </w:tc>
        <w:tc>
          <w:tcPr>
            <w:tcW w:w="288" w:type="pct"/>
            <w:tcBorders>
              <w:top w:val="nil"/>
              <w:left w:val="nil"/>
              <w:bottom w:val="single" w:sz="4" w:space="0" w:color="auto"/>
              <w:right w:val="single" w:sz="4" w:space="0" w:color="auto"/>
            </w:tcBorders>
            <w:shd w:val="clear" w:color="auto" w:fill="auto"/>
            <w:vAlign w:val="center"/>
            <w:hideMark/>
          </w:tcPr>
          <w:p w:rsidR="00726A66" w:rsidRPr="00F606E9" w:rsidRDefault="00726A66" w:rsidP="000F7046">
            <w:pPr>
              <w:jc w:val="center"/>
              <w:rPr>
                <w:color w:val="000000"/>
                <w:sz w:val="20"/>
                <w:szCs w:val="20"/>
              </w:rPr>
            </w:pPr>
            <w:r w:rsidRPr="00F606E9">
              <w:rPr>
                <w:color w:val="000000"/>
                <w:sz w:val="20"/>
                <w:szCs w:val="20"/>
              </w:rPr>
              <w:t>3,9</w:t>
            </w:r>
          </w:p>
        </w:tc>
        <w:tc>
          <w:tcPr>
            <w:tcW w:w="395" w:type="pct"/>
            <w:tcBorders>
              <w:top w:val="nil"/>
              <w:left w:val="nil"/>
              <w:bottom w:val="single" w:sz="4" w:space="0" w:color="auto"/>
              <w:right w:val="single" w:sz="4" w:space="0" w:color="auto"/>
            </w:tcBorders>
            <w:shd w:val="clear" w:color="auto" w:fill="auto"/>
            <w:noWrap/>
            <w:vAlign w:val="center"/>
            <w:hideMark/>
          </w:tcPr>
          <w:p w:rsidR="00726A66" w:rsidRPr="003F3E8E" w:rsidRDefault="00726A66" w:rsidP="0068269F">
            <w:pPr>
              <w:jc w:val="center"/>
              <w:rPr>
                <w:color w:val="000000"/>
                <w:sz w:val="20"/>
                <w:szCs w:val="20"/>
              </w:rPr>
            </w:pPr>
            <w:r w:rsidRPr="003F3E8E">
              <w:rPr>
                <w:color w:val="000000"/>
                <w:sz w:val="20"/>
                <w:szCs w:val="20"/>
              </w:rPr>
              <w:t>70,7%</w:t>
            </w:r>
          </w:p>
        </w:tc>
        <w:tc>
          <w:tcPr>
            <w:tcW w:w="395"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color w:val="000000"/>
                <w:sz w:val="20"/>
                <w:szCs w:val="20"/>
              </w:rPr>
            </w:pPr>
            <w:r w:rsidRPr="00726A66">
              <w:rPr>
                <w:color w:val="000000"/>
                <w:sz w:val="20"/>
                <w:szCs w:val="20"/>
              </w:rPr>
              <w:t>78,3%</w:t>
            </w:r>
          </w:p>
        </w:tc>
        <w:tc>
          <w:tcPr>
            <w:tcW w:w="360" w:type="pct"/>
            <w:tcBorders>
              <w:top w:val="nil"/>
              <w:left w:val="nil"/>
              <w:bottom w:val="single" w:sz="4" w:space="0" w:color="auto"/>
              <w:right w:val="single" w:sz="4" w:space="0" w:color="auto"/>
            </w:tcBorders>
            <w:shd w:val="clear" w:color="auto" w:fill="auto"/>
            <w:noWrap/>
            <w:vAlign w:val="center"/>
            <w:hideMark/>
          </w:tcPr>
          <w:p w:rsidR="00726A66" w:rsidRPr="0061534A" w:rsidRDefault="00726A66" w:rsidP="0068269F">
            <w:pPr>
              <w:jc w:val="center"/>
              <w:rPr>
                <w:sz w:val="20"/>
                <w:szCs w:val="20"/>
              </w:rPr>
            </w:pPr>
            <w:r w:rsidRPr="0061534A">
              <w:rPr>
                <w:sz w:val="20"/>
                <w:szCs w:val="20"/>
              </w:rPr>
              <w:t>-</w:t>
            </w:r>
          </w:p>
        </w:tc>
        <w:tc>
          <w:tcPr>
            <w:tcW w:w="360" w:type="pct"/>
            <w:tcBorders>
              <w:top w:val="nil"/>
              <w:left w:val="nil"/>
              <w:bottom w:val="single" w:sz="4" w:space="0" w:color="auto"/>
              <w:right w:val="single" w:sz="4" w:space="0" w:color="auto"/>
            </w:tcBorders>
            <w:shd w:val="clear" w:color="auto" w:fill="auto"/>
            <w:noWrap/>
            <w:vAlign w:val="center"/>
            <w:hideMark/>
          </w:tcPr>
          <w:p w:rsidR="00726A66" w:rsidRPr="00E05D21" w:rsidRDefault="00726A66" w:rsidP="0068269F">
            <w:pPr>
              <w:jc w:val="center"/>
              <w:rPr>
                <w:color w:val="000000"/>
                <w:sz w:val="20"/>
                <w:szCs w:val="20"/>
              </w:rPr>
            </w:pPr>
            <w:r w:rsidRPr="00E05D21">
              <w:rPr>
                <w:color w:val="000000"/>
                <w:sz w:val="20"/>
                <w:szCs w:val="20"/>
              </w:rPr>
              <w:t>0</w:t>
            </w:r>
          </w:p>
        </w:tc>
        <w:tc>
          <w:tcPr>
            <w:tcW w:w="351" w:type="pct"/>
            <w:tcBorders>
              <w:top w:val="nil"/>
              <w:left w:val="nil"/>
              <w:bottom w:val="single" w:sz="4" w:space="0" w:color="auto"/>
              <w:right w:val="single" w:sz="4" w:space="0" w:color="auto"/>
            </w:tcBorders>
            <w:vAlign w:val="center"/>
          </w:tcPr>
          <w:p w:rsidR="00726A66" w:rsidRPr="009340ED" w:rsidRDefault="00726A66" w:rsidP="009340ED">
            <w:pPr>
              <w:contextualSpacing/>
              <w:jc w:val="center"/>
              <w:rPr>
                <w:color w:val="000000"/>
                <w:sz w:val="20"/>
                <w:szCs w:val="20"/>
              </w:rPr>
            </w:pPr>
            <w:r w:rsidRPr="009340ED">
              <w:rPr>
                <w:color w:val="000000"/>
                <w:sz w:val="20"/>
                <w:szCs w:val="20"/>
              </w:rPr>
              <w:t>7</w:t>
            </w:r>
          </w:p>
        </w:tc>
        <w:tc>
          <w:tcPr>
            <w:tcW w:w="349" w:type="pct"/>
            <w:tcBorders>
              <w:top w:val="nil"/>
              <w:left w:val="nil"/>
              <w:bottom w:val="single" w:sz="4" w:space="0" w:color="auto"/>
              <w:right w:val="single" w:sz="4" w:space="0" w:color="auto"/>
            </w:tcBorders>
            <w:vAlign w:val="center"/>
          </w:tcPr>
          <w:p w:rsidR="00726A66" w:rsidRPr="009340ED" w:rsidRDefault="00726A66" w:rsidP="0068269F">
            <w:pPr>
              <w:jc w:val="center"/>
              <w:rPr>
                <w:color w:val="000000"/>
                <w:sz w:val="20"/>
                <w:szCs w:val="20"/>
              </w:rPr>
            </w:pPr>
            <w:r w:rsidRPr="009340ED">
              <w:rPr>
                <w:color w:val="000000"/>
                <w:sz w:val="20"/>
                <w:szCs w:val="20"/>
              </w:rPr>
              <w:t>5</w:t>
            </w:r>
          </w:p>
        </w:tc>
      </w:tr>
      <w:tr w:rsidR="00726A66" w:rsidRPr="003F3E8E" w:rsidTr="009340ED">
        <w:trPr>
          <w:trHeight w:val="283"/>
        </w:trPr>
        <w:tc>
          <w:tcPr>
            <w:tcW w:w="774" w:type="pct"/>
            <w:tcBorders>
              <w:top w:val="nil"/>
              <w:left w:val="single" w:sz="4" w:space="0" w:color="auto"/>
              <w:bottom w:val="single" w:sz="4" w:space="0" w:color="auto"/>
              <w:right w:val="single" w:sz="4" w:space="0" w:color="auto"/>
            </w:tcBorders>
            <w:shd w:val="clear" w:color="auto" w:fill="auto"/>
            <w:noWrap/>
            <w:hideMark/>
          </w:tcPr>
          <w:p w:rsidR="00726A66" w:rsidRPr="0061534A" w:rsidRDefault="00726A66" w:rsidP="003F3E8E">
            <w:pPr>
              <w:rPr>
                <w:color w:val="000000"/>
                <w:sz w:val="18"/>
                <w:szCs w:val="18"/>
              </w:rPr>
            </w:pPr>
            <w:r w:rsidRPr="0061534A">
              <w:rPr>
                <w:color w:val="000000"/>
                <w:sz w:val="18"/>
                <w:szCs w:val="18"/>
              </w:rPr>
              <w:t>География</w:t>
            </w:r>
          </w:p>
        </w:tc>
        <w:tc>
          <w:tcPr>
            <w:tcW w:w="396" w:type="pct"/>
            <w:tcBorders>
              <w:top w:val="nil"/>
              <w:left w:val="nil"/>
              <w:bottom w:val="single" w:sz="4" w:space="0" w:color="auto"/>
              <w:right w:val="single" w:sz="4" w:space="0" w:color="auto"/>
            </w:tcBorders>
            <w:shd w:val="clear" w:color="auto" w:fill="auto"/>
            <w:noWrap/>
            <w:vAlign w:val="center"/>
            <w:hideMark/>
          </w:tcPr>
          <w:p w:rsidR="00726A66" w:rsidRPr="003F3E8E" w:rsidRDefault="00726A66" w:rsidP="009345C7">
            <w:pPr>
              <w:jc w:val="center"/>
              <w:rPr>
                <w:color w:val="000000"/>
                <w:sz w:val="20"/>
                <w:szCs w:val="20"/>
              </w:rPr>
            </w:pPr>
            <w:r w:rsidRPr="003F3E8E">
              <w:rPr>
                <w:color w:val="000000"/>
                <w:sz w:val="20"/>
                <w:szCs w:val="20"/>
              </w:rPr>
              <w:t>36</w:t>
            </w:r>
          </w:p>
        </w:tc>
        <w:tc>
          <w:tcPr>
            <w:tcW w:w="396" w:type="pct"/>
            <w:tcBorders>
              <w:top w:val="nil"/>
              <w:left w:val="nil"/>
              <w:bottom w:val="single" w:sz="4" w:space="0" w:color="auto"/>
              <w:right w:val="single" w:sz="4" w:space="0" w:color="auto"/>
            </w:tcBorders>
            <w:shd w:val="clear" w:color="auto" w:fill="auto"/>
            <w:noWrap/>
            <w:vAlign w:val="center"/>
            <w:hideMark/>
          </w:tcPr>
          <w:p w:rsidR="00726A66" w:rsidRPr="009345C7" w:rsidRDefault="00726A66" w:rsidP="009345C7">
            <w:pPr>
              <w:jc w:val="center"/>
              <w:rPr>
                <w:color w:val="000000"/>
                <w:sz w:val="20"/>
                <w:szCs w:val="20"/>
              </w:rPr>
            </w:pPr>
            <w:r w:rsidRPr="009345C7">
              <w:rPr>
                <w:color w:val="000000"/>
                <w:sz w:val="20"/>
                <w:szCs w:val="20"/>
              </w:rPr>
              <w:t>24</w:t>
            </w:r>
          </w:p>
        </w:tc>
        <w:tc>
          <w:tcPr>
            <w:tcW w:w="324" w:type="pct"/>
            <w:tcBorders>
              <w:top w:val="nil"/>
              <w:left w:val="nil"/>
              <w:bottom w:val="single" w:sz="4" w:space="0" w:color="auto"/>
              <w:right w:val="single" w:sz="4" w:space="0" w:color="auto"/>
            </w:tcBorders>
            <w:shd w:val="clear" w:color="auto" w:fill="auto"/>
            <w:noWrap/>
            <w:vAlign w:val="center"/>
            <w:hideMark/>
          </w:tcPr>
          <w:p w:rsidR="00726A66" w:rsidRPr="003F3E8E" w:rsidRDefault="00726A66" w:rsidP="009345C7">
            <w:pPr>
              <w:jc w:val="center"/>
              <w:rPr>
                <w:color w:val="000000"/>
                <w:sz w:val="20"/>
                <w:szCs w:val="20"/>
              </w:rPr>
            </w:pPr>
            <w:r w:rsidRPr="003F3E8E">
              <w:rPr>
                <w:color w:val="000000"/>
                <w:sz w:val="20"/>
                <w:szCs w:val="20"/>
              </w:rPr>
              <w:t>20,8</w:t>
            </w:r>
          </w:p>
        </w:tc>
        <w:tc>
          <w:tcPr>
            <w:tcW w:w="324" w:type="pct"/>
            <w:tcBorders>
              <w:top w:val="nil"/>
              <w:left w:val="nil"/>
              <w:bottom w:val="single" w:sz="4" w:space="0" w:color="auto"/>
              <w:right w:val="single" w:sz="4" w:space="0" w:color="auto"/>
            </w:tcBorders>
            <w:shd w:val="clear" w:color="auto" w:fill="auto"/>
            <w:noWrap/>
            <w:vAlign w:val="center"/>
            <w:hideMark/>
          </w:tcPr>
          <w:p w:rsidR="00726A66" w:rsidRPr="00F606E9" w:rsidRDefault="00726A66" w:rsidP="000F7046">
            <w:pPr>
              <w:jc w:val="center"/>
              <w:rPr>
                <w:color w:val="000000"/>
                <w:sz w:val="20"/>
                <w:szCs w:val="20"/>
              </w:rPr>
            </w:pPr>
            <w:r w:rsidRPr="00F606E9">
              <w:rPr>
                <w:color w:val="000000"/>
                <w:sz w:val="20"/>
                <w:szCs w:val="20"/>
              </w:rPr>
              <w:t>23,6</w:t>
            </w:r>
          </w:p>
        </w:tc>
        <w:tc>
          <w:tcPr>
            <w:tcW w:w="288" w:type="pct"/>
            <w:tcBorders>
              <w:top w:val="nil"/>
              <w:left w:val="nil"/>
              <w:bottom w:val="single" w:sz="4" w:space="0" w:color="auto"/>
              <w:right w:val="single" w:sz="4" w:space="0" w:color="auto"/>
            </w:tcBorders>
            <w:shd w:val="clear" w:color="auto" w:fill="auto"/>
            <w:vAlign w:val="center"/>
            <w:hideMark/>
          </w:tcPr>
          <w:p w:rsidR="00726A66" w:rsidRPr="003F3E8E" w:rsidRDefault="00726A66" w:rsidP="0068269F">
            <w:pPr>
              <w:jc w:val="center"/>
              <w:rPr>
                <w:color w:val="000000"/>
                <w:sz w:val="20"/>
                <w:szCs w:val="20"/>
              </w:rPr>
            </w:pPr>
            <w:r w:rsidRPr="003F3E8E">
              <w:rPr>
                <w:color w:val="000000"/>
                <w:sz w:val="20"/>
                <w:szCs w:val="20"/>
              </w:rPr>
              <w:t>3,7</w:t>
            </w:r>
          </w:p>
        </w:tc>
        <w:tc>
          <w:tcPr>
            <w:tcW w:w="288" w:type="pct"/>
            <w:tcBorders>
              <w:top w:val="nil"/>
              <w:left w:val="nil"/>
              <w:bottom w:val="single" w:sz="4" w:space="0" w:color="auto"/>
              <w:right w:val="single" w:sz="4" w:space="0" w:color="auto"/>
            </w:tcBorders>
            <w:shd w:val="clear" w:color="auto" w:fill="auto"/>
            <w:vAlign w:val="center"/>
            <w:hideMark/>
          </w:tcPr>
          <w:p w:rsidR="00726A66" w:rsidRPr="00F606E9" w:rsidRDefault="00726A66" w:rsidP="000F7046">
            <w:pPr>
              <w:jc w:val="center"/>
              <w:rPr>
                <w:sz w:val="20"/>
                <w:szCs w:val="20"/>
              </w:rPr>
            </w:pPr>
            <w:r w:rsidRPr="00F606E9">
              <w:rPr>
                <w:sz w:val="20"/>
                <w:szCs w:val="20"/>
              </w:rPr>
              <w:t>4,0</w:t>
            </w:r>
          </w:p>
        </w:tc>
        <w:tc>
          <w:tcPr>
            <w:tcW w:w="395" w:type="pct"/>
            <w:tcBorders>
              <w:top w:val="nil"/>
              <w:left w:val="nil"/>
              <w:bottom w:val="single" w:sz="4" w:space="0" w:color="auto"/>
              <w:right w:val="single" w:sz="4" w:space="0" w:color="auto"/>
            </w:tcBorders>
            <w:shd w:val="clear" w:color="auto" w:fill="auto"/>
            <w:noWrap/>
            <w:vAlign w:val="center"/>
            <w:hideMark/>
          </w:tcPr>
          <w:p w:rsidR="00726A66" w:rsidRPr="003F3E8E" w:rsidRDefault="00726A66" w:rsidP="0068269F">
            <w:pPr>
              <w:jc w:val="center"/>
              <w:rPr>
                <w:color w:val="000000"/>
                <w:sz w:val="20"/>
                <w:szCs w:val="20"/>
              </w:rPr>
            </w:pPr>
            <w:r w:rsidRPr="003F3E8E">
              <w:rPr>
                <w:color w:val="000000"/>
                <w:sz w:val="20"/>
                <w:szCs w:val="20"/>
              </w:rPr>
              <w:t>58,3%</w:t>
            </w:r>
          </w:p>
        </w:tc>
        <w:tc>
          <w:tcPr>
            <w:tcW w:w="395"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color w:val="000000"/>
                <w:sz w:val="20"/>
                <w:szCs w:val="20"/>
              </w:rPr>
            </w:pPr>
            <w:r w:rsidRPr="00726A66">
              <w:rPr>
                <w:color w:val="000000"/>
                <w:sz w:val="20"/>
                <w:szCs w:val="20"/>
              </w:rPr>
              <w:t>83,3%</w:t>
            </w:r>
          </w:p>
        </w:tc>
        <w:tc>
          <w:tcPr>
            <w:tcW w:w="360" w:type="pct"/>
            <w:tcBorders>
              <w:top w:val="nil"/>
              <w:left w:val="nil"/>
              <w:bottom w:val="single" w:sz="4" w:space="0" w:color="auto"/>
              <w:right w:val="single" w:sz="4" w:space="0" w:color="auto"/>
            </w:tcBorders>
            <w:shd w:val="clear" w:color="auto" w:fill="auto"/>
            <w:noWrap/>
            <w:vAlign w:val="center"/>
            <w:hideMark/>
          </w:tcPr>
          <w:p w:rsidR="00726A66" w:rsidRPr="0061534A" w:rsidRDefault="00726A66" w:rsidP="0068269F">
            <w:pPr>
              <w:jc w:val="center"/>
              <w:rPr>
                <w:sz w:val="20"/>
                <w:szCs w:val="20"/>
              </w:rPr>
            </w:pPr>
            <w:r w:rsidRPr="0061534A">
              <w:rPr>
                <w:sz w:val="20"/>
                <w:szCs w:val="20"/>
              </w:rPr>
              <w:t>-</w:t>
            </w:r>
          </w:p>
        </w:tc>
        <w:tc>
          <w:tcPr>
            <w:tcW w:w="360" w:type="pct"/>
            <w:tcBorders>
              <w:top w:val="nil"/>
              <w:left w:val="nil"/>
              <w:bottom w:val="single" w:sz="4" w:space="0" w:color="auto"/>
              <w:right w:val="single" w:sz="4" w:space="0" w:color="auto"/>
            </w:tcBorders>
            <w:shd w:val="clear" w:color="auto" w:fill="auto"/>
            <w:noWrap/>
            <w:vAlign w:val="center"/>
            <w:hideMark/>
          </w:tcPr>
          <w:p w:rsidR="00726A66" w:rsidRPr="00E05D21" w:rsidRDefault="00726A66" w:rsidP="0068269F">
            <w:pPr>
              <w:jc w:val="center"/>
              <w:rPr>
                <w:color w:val="000000"/>
                <w:sz w:val="20"/>
                <w:szCs w:val="20"/>
              </w:rPr>
            </w:pPr>
            <w:r w:rsidRPr="00E05D21">
              <w:rPr>
                <w:color w:val="000000"/>
                <w:sz w:val="20"/>
                <w:szCs w:val="20"/>
              </w:rPr>
              <w:t>0</w:t>
            </w:r>
          </w:p>
        </w:tc>
        <w:tc>
          <w:tcPr>
            <w:tcW w:w="351" w:type="pct"/>
            <w:tcBorders>
              <w:top w:val="nil"/>
              <w:left w:val="nil"/>
              <w:bottom w:val="single" w:sz="4" w:space="0" w:color="auto"/>
              <w:right w:val="single" w:sz="4" w:space="0" w:color="auto"/>
            </w:tcBorders>
            <w:vAlign w:val="center"/>
          </w:tcPr>
          <w:p w:rsidR="00726A66" w:rsidRPr="009340ED" w:rsidRDefault="00726A66" w:rsidP="009340ED">
            <w:pPr>
              <w:contextualSpacing/>
              <w:jc w:val="center"/>
              <w:rPr>
                <w:color w:val="000000"/>
                <w:sz w:val="20"/>
                <w:szCs w:val="20"/>
              </w:rPr>
            </w:pPr>
            <w:r w:rsidRPr="009340ED">
              <w:rPr>
                <w:color w:val="000000"/>
                <w:sz w:val="20"/>
                <w:szCs w:val="20"/>
              </w:rPr>
              <w:t>1</w:t>
            </w:r>
          </w:p>
        </w:tc>
        <w:tc>
          <w:tcPr>
            <w:tcW w:w="349" w:type="pct"/>
            <w:tcBorders>
              <w:top w:val="nil"/>
              <w:left w:val="nil"/>
              <w:bottom w:val="single" w:sz="4" w:space="0" w:color="auto"/>
              <w:right w:val="single" w:sz="4" w:space="0" w:color="auto"/>
            </w:tcBorders>
            <w:vAlign w:val="center"/>
          </w:tcPr>
          <w:p w:rsidR="00726A66" w:rsidRPr="009340ED" w:rsidRDefault="00726A66" w:rsidP="0068269F">
            <w:pPr>
              <w:jc w:val="center"/>
              <w:rPr>
                <w:color w:val="000000"/>
                <w:sz w:val="20"/>
                <w:szCs w:val="20"/>
              </w:rPr>
            </w:pPr>
            <w:r w:rsidRPr="009340ED">
              <w:rPr>
                <w:color w:val="000000"/>
                <w:sz w:val="20"/>
                <w:szCs w:val="20"/>
              </w:rPr>
              <w:t>1</w:t>
            </w:r>
          </w:p>
        </w:tc>
      </w:tr>
      <w:tr w:rsidR="00726A66" w:rsidRPr="003F3E8E" w:rsidTr="009340ED">
        <w:trPr>
          <w:trHeight w:val="283"/>
        </w:trPr>
        <w:tc>
          <w:tcPr>
            <w:tcW w:w="774" w:type="pct"/>
            <w:tcBorders>
              <w:top w:val="nil"/>
              <w:left w:val="single" w:sz="4" w:space="0" w:color="auto"/>
              <w:bottom w:val="single" w:sz="4" w:space="0" w:color="auto"/>
              <w:right w:val="single" w:sz="4" w:space="0" w:color="auto"/>
            </w:tcBorders>
            <w:shd w:val="clear" w:color="auto" w:fill="auto"/>
            <w:noWrap/>
            <w:hideMark/>
          </w:tcPr>
          <w:p w:rsidR="00726A66" w:rsidRPr="0061534A" w:rsidRDefault="00726A66" w:rsidP="003F3E8E">
            <w:pPr>
              <w:rPr>
                <w:color w:val="000000"/>
                <w:sz w:val="18"/>
                <w:szCs w:val="18"/>
              </w:rPr>
            </w:pPr>
            <w:r w:rsidRPr="0061534A">
              <w:rPr>
                <w:color w:val="000000"/>
                <w:sz w:val="18"/>
                <w:szCs w:val="18"/>
              </w:rPr>
              <w:t>Английский язык</w:t>
            </w:r>
          </w:p>
        </w:tc>
        <w:tc>
          <w:tcPr>
            <w:tcW w:w="396" w:type="pct"/>
            <w:tcBorders>
              <w:top w:val="nil"/>
              <w:left w:val="nil"/>
              <w:bottom w:val="single" w:sz="4" w:space="0" w:color="auto"/>
              <w:right w:val="single" w:sz="4" w:space="0" w:color="auto"/>
            </w:tcBorders>
            <w:shd w:val="clear" w:color="auto" w:fill="auto"/>
            <w:noWrap/>
            <w:vAlign w:val="center"/>
            <w:hideMark/>
          </w:tcPr>
          <w:p w:rsidR="00726A66" w:rsidRPr="003F3E8E" w:rsidRDefault="00726A66" w:rsidP="009345C7">
            <w:pPr>
              <w:jc w:val="center"/>
              <w:rPr>
                <w:color w:val="000000"/>
                <w:sz w:val="20"/>
                <w:szCs w:val="20"/>
              </w:rPr>
            </w:pPr>
            <w:r w:rsidRPr="003F3E8E">
              <w:rPr>
                <w:color w:val="000000"/>
                <w:sz w:val="20"/>
                <w:szCs w:val="20"/>
              </w:rPr>
              <w:t>63</w:t>
            </w:r>
          </w:p>
        </w:tc>
        <w:tc>
          <w:tcPr>
            <w:tcW w:w="396" w:type="pct"/>
            <w:tcBorders>
              <w:top w:val="nil"/>
              <w:left w:val="nil"/>
              <w:bottom w:val="single" w:sz="4" w:space="0" w:color="auto"/>
              <w:right w:val="single" w:sz="4" w:space="0" w:color="auto"/>
            </w:tcBorders>
            <w:shd w:val="clear" w:color="auto" w:fill="auto"/>
            <w:noWrap/>
            <w:vAlign w:val="center"/>
            <w:hideMark/>
          </w:tcPr>
          <w:p w:rsidR="00726A66" w:rsidRPr="009345C7" w:rsidRDefault="00726A66" w:rsidP="009345C7">
            <w:pPr>
              <w:jc w:val="center"/>
              <w:rPr>
                <w:color w:val="000000"/>
                <w:sz w:val="20"/>
                <w:szCs w:val="20"/>
              </w:rPr>
            </w:pPr>
            <w:r w:rsidRPr="009345C7">
              <w:rPr>
                <w:color w:val="000000"/>
                <w:sz w:val="20"/>
                <w:szCs w:val="20"/>
              </w:rPr>
              <w:t>108</w:t>
            </w:r>
          </w:p>
        </w:tc>
        <w:tc>
          <w:tcPr>
            <w:tcW w:w="324" w:type="pct"/>
            <w:tcBorders>
              <w:top w:val="nil"/>
              <w:left w:val="nil"/>
              <w:bottom w:val="single" w:sz="4" w:space="0" w:color="auto"/>
              <w:right w:val="single" w:sz="4" w:space="0" w:color="auto"/>
            </w:tcBorders>
            <w:shd w:val="clear" w:color="auto" w:fill="auto"/>
            <w:noWrap/>
            <w:vAlign w:val="center"/>
            <w:hideMark/>
          </w:tcPr>
          <w:p w:rsidR="00726A66" w:rsidRPr="003F3E8E" w:rsidRDefault="00726A66" w:rsidP="009345C7">
            <w:pPr>
              <w:jc w:val="center"/>
              <w:rPr>
                <w:color w:val="000000"/>
                <w:sz w:val="20"/>
                <w:szCs w:val="20"/>
              </w:rPr>
            </w:pPr>
            <w:r w:rsidRPr="003F3E8E">
              <w:rPr>
                <w:color w:val="000000"/>
                <w:sz w:val="20"/>
                <w:szCs w:val="20"/>
              </w:rPr>
              <w:t>45</w:t>
            </w:r>
          </w:p>
        </w:tc>
        <w:tc>
          <w:tcPr>
            <w:tcW w:w="324" w:type="pct"/>
            <w:tcBorders>
              <w:top w:val="nil"/>
              <w:left w:val="nil"/>
              <w:bottom w:val="single" w:sz="4" w:space="0" w:color="auto"/>
              <w:right w:val="single" w:sz="4" w:space="0" w:color="auto"/>
            </w:tcBorders>
            <w:shd w:val="clear" w:color="auto" w:fill="auto"/>
            <w:noWrap/>
            <w:vAlign w:val="center"/>
            <w:hideMark/>
          </w:tcPr>
          <w:p w:rsidR="00726A66" w:rsidRPr="00F606E9" w:rsidRDefault="00726A66" w:rsidP="000F7046">
            <w:pPr>
              <w:jc w:val="center"/>
              <w:rPr>
                <w:color w:val="000000"/>
                <w:sz w:val="20"/>
                <w:szCs w:val="20"/>
              </w:rPr>
            </w:pPr>
            <w:r w:rsidRPr="00F606E9">
              <w:rPr>
                <w:color w:val="000000"/>
                <w:sz w:val="20"/>
                <w:szCs w:val="20"/>
              </w:rPr>
              <w:t>57,5</w:t>
            </w:r>
          </w:p>
        </w:tc>
        <w:tc>
          <w:tcPr>
            <w:tcW w:w="288" w:type="pct"/>
            <w:tcBorders>
              <w:top w:val="nil"/>
              <w:left w:val="nil"/>
              <w:bottom w:val="single" w:sz="4" w:space="0" w:color="auto"/>
              <w:right w:val="single" w:sz="4" w:space="0" w:color="auto"/>
            </w:tcBorders>
            <w:shd w:val="clear" w:color="auto" w:fill="auto"/>
            <w:vAlign w:val="center"/>
            <w:hideMark/>
          </w:tcPr>
          <w:p w:rsidR="00726A66" w:rsidRPr="003F3E8E" w:rsidRDefault="00726A66" w:rsidP="0068269F">
            <w:pPr>
              <w:jc w:val="center"/>
              <w:rPr>
                <w:color w:val="000000"/>
                <w:sz w:val="20"/>
                <w:szCs w:val="20"/>
              </w:rPr>
            </w:pPr>
            <w:r w:rsidRPr="003F3E8E">
              <w:rPr>
                <w:color w:val="000000"/>
                <w:sz w:val="20"/>
                <w:szCs w:val="20"/>
              </w:rPr>
              <w:t>4,4</w:t>
            </w:r>
          </w:p>
        </w:tc>
        <w:tc>
          <w:tcPr>
            <w:tcW w:w="288" w:type="pct"/>
            <w:tcBorders>
              <w:top w:val="nil"/>
              <w:left w:val="nil"/>
              <w:bottom w:val="single" w:sz="4" w:space="0" w:color="auto"/>
              <w:right w:val="single" w:sz="4" w:space="0" w:color="auto"/>
            </w:tcBorders>
            <w:shd w:val="clear" w:color="auto" w:fill="auto"/>
            <w:vAlign w:val="center"/>
            <w:hideMark/>
          </w:tcPr>
          <w:p w:rsidR="00726A66" w:rsidRPr="00F606E9" w:rsidRDefault="00726A66" w:rsidP="000F7046">
            <w:pPr>
              <w:jc w:val="center"/>
              <w:rPr>
                <w:color w:val="000000"/>
                <w:sz w:val="20"/>
                <w:szCs w:val="20"/>
              </w:rPr>
            </w:pPr>
            <w:r w:rsidRPr="00F606E9">
              <w:rPr>
                <w:color w:val="000000"/>
                <w:sz w:val="20"/>
                <w:szCs w:val="20"/>
              </w:rPr>
              <w:t>4,5</w:t>
            </w:r>
          </w:p>
        </w:tc>
        <w:tc>
          <w:tcPr>
            <w:tcW w:w="395" w:type="pct"/>
            <w:tcBorders>
              <w:top w:val="nil"/>
              <w:left w:val="nil"/>
              <w:bottom w:val="single" w:sz="4" w:space="0" w:color="auto"/>
              <w:right w:val="single" w:sz="4" w:space="0" w:color="auto"/>
            </w:tcBorders>
            <w:shd w:val="clear" w:color="auto" w:fill="auto"/>
            <w:noWrap/>
            <w:vAlign w:val="center"/>
            <w:hideMark/>
          </w:tcPr>
          <w:p w:rsidR="00726A66" w:rsidRPr="003F3E8E" w:rsidRDefault="00726A66" w:rsidP="0068269F">
            <w:pPr>
              <w:jc w:val="center"/>
              <w:rPr>
                <w:color w:val="000000"/>
                <w:sz w:val="20"/>
                <w:szCs w:val="20"/>
              </w:rPr>
            </w:pPr>
            <w:r w:rsidRPr="003F3E8E">
              <w:rPr>
                <w:color w:val="000000"/>
                <w:sz w:val="20"/>
                <w:szCs w:val="20"/>
              </w:rPr>
              <w:t>84,1%</w:t>
            </w:r>
          </w:p>
        </w:tc>
        <w:tc>
          <w:tcPr>
            <w:tcW w:w="395"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color w:val="000000"/>
                <w:sz w:val="20"/>
                <w:szCs w:val="20"/>
              </w:rPr>
            </w:pPr>
            <w:r w:rsidRPr="00726A66">
              <w:rPr>
                <w:color w:val="000000"/>
                <w:sz w:val="20"/>
                <w:szCs w:val="20"/>
              </w:rPr>
              <w:t>89,8%</w:t>
            </w:r>
          </w:p>
        </w:tc>
        <w:tc>
          <w:tcPr>
            <w:tcW w:w="360" w:type="pct"/>
            <w:tcBorders>
              <w:top w:val="nil"/>
              <w:left w:val="nil"/>
              <w:bottom w:val="single" w:sz="4" w:space="0" w:color="auto"/>
              <w:right w:val="single" w:sz="4" w:space="0" w:color="auto"/>
            </w:tcBorders>
            <w:shd w:val="clear" w:color="auto" w:fill="auto"/>
            <w:noWrap/>
            <w:vAlign w:val="center"/>
            <w:hideMark/>
          </w:tcPr>
          <w:p w:rsidR="00726A66" w:rsidRPr="0061534A" w:rsidRDefault="00726A66" w:rsidP="0068269F">
            <w:pPr>
              <w:jc w:val="center"/>
              <w:rPr>
                <w:sz w:val="20"/>
                <w:szCs w:val="20"/>
              </w:rPr>
            </w:pPr>
            <w:r w:rsidRPr="0061534A">
              <w:rPr>
                <w:sz w:val="20"/>
                <w:szCs w:val="20"/>
              </w:rPr>
              <w:t>-</w:t>
            </w:r>
          </w:p>
        </w:tc>
        <w:tc>
          <w:tcPr>
            <w:tcW w:w="360" w:type="pct"/>
            <w:tcBorders>
              <w:top w:val="nil"/>
              <w:left w:val="nil"/>
              <w:bottom w:val="single" w:sz="4" w:space="0" w:color="auto"/>
              <w:right w:val="single" w:sz="4" w:space="0" w:color="auto"/>
            </w:tcBorders>
            <w:shd w:val="clear" w:color="auto" w:fill="auto"/>
            <w:noWrap/>
            <w:vAlign w:val="center"/>
            <w:hideMark/>
          </w:tcPr>
          <w:p w:rsidR="00726A66" w:rsidRPr="00E05D21" w:rsidRDefault="00726A66" w:rsidP="0068269F">
            <w:pPr>
              <w:jc w:val="center"/>
              <w:rPr>
                <w:color w:val="000000"/>
                <w:sz w:val="20"/>
                <w:szCs w:val="20"/>
              </w:rPr>
            </w:pPr>
            <w:r w:rsidRPr="00E05D21">
              <w:rPr>
                <w:color w:val="000000"/>
                <w:sz w:val="20"/>
                <w:szCs w:val="20"/>
              </w:rPr>
              <w:t>5</w:t>
            </w:r>
          </w:p>
        </w:tc>
        <w:tc>
          <w:tcPr>
            <w:tcW w:w="351" w:type="pct"/>
            <w:tcBorders>
              <w:top w:val="nil"/>
              <w:left w:val="nil"/>
              <w:bottom w:val="single" w:sz="4" w:space="0" w:color="auto"/>
              <w:right w:val="single" w:sz="4" w:space="0" w:color="auto"/>
            </w:tcBorders>
            <w:vAlign w:val="center"/>
          </w:tcPr>
          <w:p w:rsidR="00726A66" w:rsidRPr="009340ED" w:rsidRDefault="00726A66" w:rsidP="009340ED">
            <w:pPr>
              <w:contextualSpacing/>
              <w:jc w:val="center"/>
              <w:rPr>
                <w:color w:val="000000"/>
                <w:sz w:val="20"/>
                <w:szCs w:val="20"/>
              </w:rPr>
            </w:pPr>
            <w:r w:rsidRPr="009340ED">
              <w:rPr>
                <w:color w:val="000000"/>
                <w:sz w:val="20"/>
                <w:szCs w:val="20"/>
              </w:rPr>
              <w:t>1</w:t>
            </w:r>
          </w:p>
        </w:tc>
        <w:tc>
          <w:tcPr>
            <w:tcW w:w="349" w:type="pct"/>
            <w:tcBorders>
              <w:top w:val="nil"/>
              <w:left w:val="nil"/>
              <w:bottom w:val="single" w:sz="4" w:space="0" w:color="auto"/>
              <w:right w:val="single" w:sz="4" w:space="0" w:color="auto"/>
            </w:tcBorders>
            <w:vAlign w:val="center"/>
          </w:tcPr>
          <w:p w:rsidR="00726A66" w:rsidRPr="009340ED" w:rsidRDefault="00726A66" w:rsidP="0068269F">
            <w:pPr>
              <w:jc w:val="center"/>
              <w:rPr>
                <w:color w:val="000000"/>
                <w:sz w:val="20"/>
                <w:szCs w:val="20"/>
              </w:rPr>
            </w:pPr>
            <w:r w:rsidRPr="009340ED">
              <w:rPr>
                <w:color w:val="000000"/>
                <w:sz w:val="20"/>
                <w:szCs w:val="20"/>
              </w:rPr>
              <w:t>3</w:t>
            </w:r>
          </w:p>
        </w:tc>
      </w:tr>
      <w:tr w:rsidR="00726A66" w:rsidRPr="003F3E8E" w:rsidTr="009340ED">
        <w:trPr>
          <w:trHeight w:val="283"/>
        </w:trPr>
        <w:tc>
          <w:tcPr>
            <w:tcW w:w="774" w:type="pct"/>
            <w:tcBorders>
              <w:top w:val="nil"/>
              <w:left w:val="single" w:sz="4" w:space="0" w:color="auto"/>
              <w:bottom w:val="single" w:sz="4" w:space="0" w:color="auto"/>
              <w:right w:val="single" w:sz="4" w:space="0" w:color="auto"/>
            </w:tcBorders>
            <w:shd w:val="clear" w:color="auto" w:fill="auto"/>
            <w:noWrap/>
            <w:hideMark/>
          </w:tcPr>
          <w:p w:rsidR="00726A66" w:rsidRPr="0061534A" w:rsidRDefault="00726A66" w:rsidP="003F3E8E">
            <w:pPr>
              <w:rPr>
                <w:color w:val="000000"/>
                <w:sz w:val="18"/>
                <w:szCs w:val="18"/>
              </w:rPr>
            </w:pPr>
            <w:r w:rsidRPr="0061534A">
              <w:rPr>
                <w:color w:val="000000"/>
                <w:sz w:val="18"/>
                <w:szCs w:val="18"/>
              </w:rPr>
              <w:t>Немецкий язык</w:t>
            </w:r>
          </w:p>
        </w:tc>
        <w:tc>
          <w:tcPr>
            <w:tcW w:w="396" w:type="pct"/>
            <w:tcBorders>
              <w:top w:val="nil"/>
              <w:left w:val="nil"/>
              <w:bottom w:val="single" w:sz="4" w:space="0" w:color="auto"/>
              <w:right w:val="single" w:sz="4" w:space="0" w:color="auto"/>
            </w:tcBorders>
            <w:shd w:val="clear" w:color="auto" w:fill="auto"/>
            <w:noWrap/>
            <w:vAlign w:val="center"/>
            <w:hideMark/>
          </w:tcPr>
          <w:p w:rsidR="00726A66" w:rsidRPr="003F3E8E" w:rsidRDefault="00726A66" w:rsidP="009345C7">
            <w:pPr>
              <w:jc w:val="center"/>
              <w:rPr>
                <w:color w:val="000000"/>
                <w:sz w:val="20"/>
                <w:szCs w:val="20"/>
              </w:rPr>
            </w:pPr>
            <w:r w:rsidRPr="003F3E8E">
              <w:rPr>
                <w:color w:val="000000"/>
                <w:sz w:val="20"/>
                <w:szCs w:val="20"/>
              </w:rPr>
              <w:t>5</w:t>
            </w:r>
          </w:p>
        </w:tc>
        <w:tc>
          <w:tcPr>
            <w:tcW w:w="396" w:type="pct"/>
            <w:tcBorders>
              <w:top w:val="nil"/>
              <w:left w:val="nil"/>
              <w:bottom w:val="single" w:sz="4" w:space="0" w:color="auto"/>
              <w:right w:val="single" w:sz="4" w:space="0" w:color="auto"/>
            </w:tcBorders>
            <w:shd w:val="clear" w:color="auto" w:fill="auto"/>
            <w:noWrap/>
            <w:vAlign w:val="center"/>
            <w:hideMark/>
          </w:tcPr>
          <w:p w:rsidR="00726A66" w:rsidRPr="009345C7" w:rsidRDefault="00726A66" w:rsidP="009345C7">
            <w:pPr>
              <w:jc w:val="center"/>
              <w:rPr>
                <w:color w:val="000000"/>
                <w:sz w:val="20"/>
                <w:szCs w:val="20"/>
              </w:rPr>
            </w:pPr>
            <w:r w:rsidRPr="009345C7">
              <w:rPr>
                <w:color w:val="000000"/>
                <w:sz w:val="20"/>
                <w:szCs w:val="20"/>
              </w:rPr>
              <w:t>1</w:t>
            </w:r>
          </w:p>
        </w:tc>
        <w:tc>
          <w:tcPr>
            <w:tcW w:w="324" w:type="pct"/>
            <w:tcBorders>
              <w:top w:val="nil"/>
              <w:left w:val="nil"/>
              <w:bottom w:val="single" w:sz="4" w:space="0" w:color="auto"/>
              <w:right w:val="single" w:sz="4" w:space="0" w:color="auto"/>
            </w:tcBorders>
            <w:shd w:val="clear" w:color="auto" w:fill="auto"/>
            <w:noWrap/>
            <w:vAlign w:val="center"/>
            <w:hideMark/>
          </w:tcPr>
          <w:p w:rsidR="00726A66" w:rsidRPr="003F3E8E" w:rsidRDefault="00726A66" w:rsidP="009345C7">
            <w:pPr>
              <w:jc w:val="center"/>
              <w:rPr>
                <w:color w:val="000000"/>
                <w:sz w:val="20"/>
                <w:szCs w:val="20"/>
              </w:rPr>
            </w:pPr>
            <w:r w:rsidRPr="003F3E8E">
              <w:rPr>
                <w:color w:val="000000"/>
                <w:sz w:val="20"/>
                <w:szCs w:val="20"/>
              </w:rPr>
              <w:t>48,2</w:t>
            </w:r>
          </w:p>
        </w:tc>
        <w:tc>
          <w:tcPr>
            <w:tcW w:w="324" w:type="pct"/>
            <w:tcBorders>
              <w:top w:val="nil"/>
              <w:left w:val="nil"/>
              <w:bottom w:val="single" w:sz="4" w:space="0" w:color="auto"/>
              <w:right w:val="single" w:sz="4" w:space="0" w:color="auto"/>
            </w:tcBorders>
            <w:shd w:val="clear" w:color="auto" w:fill="auto"/>
            <w:noWrap/>
            <w:vAlign w:val="center"/>
            <w:hideMark/>
          </w:tcPr>
          <w:p w:rsidR="00726A66" w:rsidRPr="00F606E9" w:rsidRDefault="00726A66" w:rsidP="000F7046">
            <w:pPr>
              <w:jc w:val="center"/>
              <w:rPr>
                <w:color w:val="000000"/>
                <w:sz w:val="20"/>
                <w:szCs w:val="20"/>
              </w:rPr>
            </w:pPr>
            <w:r w:rsidRPr="00F606E9">
              <w:rPr>
                <w:color w:val="000000"/>
                <w:sz w:val="20"/>
                <w:szCs w:val="20"/>
              </w:rPr>
              <w:t>40,0</w:t>
            </w:r>
          </w:p>
        </w:tc>
        <w:tc>
          <w:tcPr>
            <w:tcW w:w="288" w:type="pct"/>
            <w:tcBorders>
              <w:top w:val="nil"/>
              <w:left w:val="nil"/>
              <w:bottom w:val="single" w:sz="4" w:space="0" w:color="auto"/>
              <w:right w:val="single" w:sz="4" w:space="0" w:color="auto"/>
            </w:tcBorders>
            <w:shd w:val="clear" w:color="auto" w:fill="auto"/>
            <w:vAlign w:val="center"/>
            <w:hideMark/>
          </w:tcPr>
          <w:p w:rsidR="00726A66" w:rsidRPr="003F3E8E" w:rsidRDefault="00726A66" w:rsidP="0068269F">
            <w:pPr>
              <w:jc w:val="center"/>
              <w:rPr>
                <w:color w:val="000000"/>
                <w:sz w:val="20"/>
                <w:szCs w:val="20"/>
              </w:rPr>
            </w:pPr>
            <w:r w:rsidRPr="003F3E8E">
              <w:rPr>
                <w:color w:val="000000"/>
                <w:sz w:val="20"/>
                <w:szCs w:val="20"/>
              </w:rPr>
              <w:t>4</w:t>
            </w:r>
            <w:r>
              <w:rPr>
                <w:color w:val="000000"/>
                <w:sz w:val="20"/>
                <w:szCs w:val="20"/>
              </w:rPr>
              <w:t>,0</w:t>
            </w:r>
          </w:p>
        </w:tc>
        <w:tc>
          <w:tcPr>
            <w:tcW w:w="288" w:type="pct"/>
            <w:tcBorders>
              <w:top w:val="nil"/>
              <w:left w:val="nil"/>
              <w:bottom w:val="single" w:sz="4" w:space="0" w:color="auto"/>
              <w:right w:val="single" w:sz="4" w:space="0" w:color="auto"/>
            </w:tcBorders>
            <w:shd w:val="clear" w:color="auto" w:fill="auto"/>
            <w:vAlign w:val="center"/>
            <w:hideMark/>
          </w:tcPr>
          <w:p w:rsidR="00726A66" w:rsidRPr="00F606E9" w:rsidRDefault="00726A66" w:rsidP="000F7046">
            <w:pPr>
              <w:jc w:val="center"/>
              <w:rPr>
                <w:color w:val="000000"/>
                <w:sz w:val="20"/>
                <w:szCs w:val="20"/>
              </w:rPr>
            </w:pPr>
            <w:r w:rsidRPr="00F606E9">
              <w:rPr>
                <w:color w:val="000000"/>
                <w:sz w:val="20"/>
                <w:szCs w:val="20"/>
              </w:rPr>
              <w:t>3,0</w:t>
            </w:r>
          </w:p>
        </w:tc>
        <w:tc>
          <w:tcPr>
            <w:tcW w:w="395" w:type="pct"/>
            <w:tcBorders>
              <w:top w:val="nil"/>
              <w:left w:val="nil"/>
              <w:bottom w:val="single" w:sz="4" w:space="0" w:color="auto"/>
              <w:right w:val="single" w:sz="4" w:space="0" w:color="auto"/>
            </w:tcBorders>
            <w:shd w:val="clear" w:color="auto" w:fill="auto"/>
            <w:noWrap/>
            <w:vAlign w:val="center"/>
            <w:hideMark/>
          </w:tcPr>
          <w:p w:rsidR="00726A66" w:rsidRPr="003F3E8E" w:rsidRDefault="00726A66" w:rsidP="0068269F">
            <w:pPr>
              <w:jc w:val="center"/>
              <w:rPr>
                <w:color w:val="000000"/>
                <w:sz w:val="20"/>
                <w:szCs w:val="20"/>
              </w:rPr>
            </w:pPr>
            <w:r w:rsidRPr="003F3E8E">
              <w:rPr>
                <w:color w:val="000000"/>
                <w:sz w:val="20"/>
                <w:szCs w:val="20"/>
              </w:rPr>
              <w:t>80,0%</w:t>
            </w:r>
          </w:p>
        </w:tc>
        <w:tc>
          <w:tcPr>
            <w:tcW w:w="395"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color w:val="000000"/>
                <w:sz w:val="20"/>
                <w:szCs w:val="20"/>
              </w:rPr>
            </w:pPr>
            <w:r w:rsidRPr="00726A66">
              <w:rPr>
                <w:color w:val="000000"/>
                <w:sz w:val="20"/>
                <w:szCs w:val="20"/>
              </w:rPr>
              <w:t>0,0%</w:t>
            </w:r>
          </w:p>
        </w:tc>
        <w:tc>
          <w:tcPr>
            <w:tcW w:w="360" w:type="pct"/>
            <w:tcBorders>
              <w:top w:val="nil"/>
              <w:left w:val="nil"/>
              <w:bottom w:val="single" w:sz="4" w:space="0" w:color="auto"/>
              <w:right w:val="single" w:sz="4" w:space="0" w:color="auto"/>
            </w:tcBorders>
            <w:shd w:val="clear" w:color="auto" w:fill="auto"/>
            <w:noWrap/>
            <w:vAlign w:val="center"/>
            <w:hideMark/>
          </w:tcPr>
          <w:p w:rsidR="00726A66" w:rsidRPr="0061534A" w:rsidRDefault="00726A66" w:rsidP="0068269F">
            <w:pPr>
              <w:jc w:val="center"/>
              <w:rPr>
                <w:sz w:val="20"/>
                <w:szCs w:val="20"/>
              </w:rPr>
            </w:pPr>
            <w:r w:rsidRPr="0061534A">
              <w:rPr>
                <w:sz w:val="20"/>
                <w:szCs w:val="20"/>
              </w:rPr>
              <w:t>-</w:t>
            </w:r>
          </w:p>
        </w:tc>
        <w:tc>
          <w:tcPr>
            <w:tcW w:w="360" w:type="pct"/>
            <w:tcBorders>
              <w:top w:val="nil"/>
              <w:left w:val="nil"/>
              <w:bottom w:val="single" w:sz="4" w:space="0" w:color="auto"/>
              <w:right w:val="single" w:sz="4" w:space="0" w:color="auto"/>
            </w:tcBorders>
            <w:shd w:val="clear" w:color="auto" w:fill="auto"/>
            <w:noWrap/>
            <w:vAlign w:val="center"/>
            <w:hideMark/>
          </w:tcPr>
          <w:p w:rsidR="00726A66" w:rsidRPr="00E05D21" w:rsidRDefault="00726A66" w:rsidP="0068269F">
            <w:pPr>
              <w:jc w:val="center"/>
              <w:rPr>
                <w:color w:val="000000"/>
                <w:sz w:val="20"/>
                <w:szCs w:val="20"/>
              </w:rPr>
            </w:pPr>
            <w:r w:rsidRPr="00E05D21">
              <w:rPr>
                <w:color w:val="000000"/>
                <w:sz w:val="20"/>
                <w:szCs w:val="20"/>
              </w:rPr>
              <w:t>0</w:t>
            </w:r>
          </w:p>
        </w:tc>
        <w:tc>
          <w:tcPr>
            <w:tcW w:w="351" w:type="pct"/>
            <w:tcBorders>
              <w:top w:val="nil"/>
              <w:left w:val="nil"/>
              <w:bottom w:val="single" w:sz="4" w:space="0" w:color="auto"/>
              <w:right w:val="single" w:sz="4" w:space="0" w:color="auto"/>
            </w:tcBorders>
            <w:vAlign w:val="center"/>
          </w:tcPr>
          <w:p w:rsidR="00726A66" w:rsidRPr="009340ED" w:rsidRDefault="00726A66" w:rsidP="009340ED">
            <w:pPr>
              <w:contextualSpacing/>
              <w:jc w:val="center"/>
              <w:rPr>
                <w:color w:val="000000"/>
                <w:sz w:val="20"/>
                <w:szCs w:val="20"/>
              </w:rPr>
            </w:pPr>
            <w:r w:rsidRPr="009340ED">
              <w:rPr>
                <w:color w:val="000000"/>
                <w:sz w:val="20"/>
                <w:szCs w:val="20"/>
              </w:rPr>
              <w:t>0</w:t>
            </w:r>
          </w:p>
        </w:tc>
        <w:tc>
          <w:tcPr>
            <w:tcW w:w="349" w:type="pct"/>
            <w:tcBorders>
              <w:top w:val="nil"/>
              <w:left w:val="nil"/>
              <w:bottom w:val="single" w:sz="4" w:space="0" w:color="auto"/>
              <w:right w:val="single" w:sz="4" w:space="0" w:color="auto"/>
            </w:tcBorders>
            <w:vAlign w:val="center"/>
          </w:tcPr>
          <w:p w:rsidR="00726A66" w:rsidRPr="009340ED" w:rsidRDefault="00726A66" w:rsidP="0068269F">
            <w:pPr>
              <w:jc w:val="center"/>
              <w:rPr>
                <w:color w:val="000000"/>
                <w:sz w:val="20"/>
                <w:szCs w:val="20"/>
              </w:rPr>
            </w:pPr>
            <w:r w:rsidRPr="009340ED">
              <w:rPr>
                <w:color w:val="000000"/>
                <w:sz w:val="20"/>
                <w:szCs w:val="20"/>
              </w:rPr>
              <w:t>0</w:t>
            </w:r>
          </w:p>
        </w:tc>
      </w:tr>
      <w:tr w:rsidR="00726A66" w:rsidRPr="003F3E8E" w:rsidTr="009340ED">
        <w:trPr>
          <w:trHeight w:val="283"/>
        </w:trPr>
        <w:tc>
          <w:tcPr>
            <w:tcW w:w="774" w:type="pct"/>
            <w:tcBorders>
              <w:top w:val="nil"/>
              <w:left w:val="single" w:sz="4" w:space="0" w:color="auto"/>
              <w:bottom w:val="single" w:sz="4" w:space="0" w:color="auto"/>
              <w:right w:val="single" w:sz="4" w:space="0" w:color="auto"/>
            </w:tcBorders>
            <w:shd w:val="clear" w:color="auto" w:fill="auto"/>
            <w:noWrap/>
            <w:hideMark/>
          </w:tcPr>
          <w:p w:rsidR="00726A66" w:rsidRPr="0061534A" w:rsidRDefault="00726A66" w:rsidP="003F3E8E">
            <w:pPr>
              <w:rPr>
                <w:color w:val="000000"/>
                <w:sz w:val="18"/>
                <w:szCs w:val="18"/>
              </w:rPr>
            </w:pPr>
            <w:r w:rsidRPr="0061534A">
              <w:rPr>
                <w:color w:val="000000"/>
                <w:sz w:val="18"/>
                <w:szCs w:val="18"/>
              </w:rPr>
              <w:t>Обществознание</w:t>
            </w:r>
          </w:p>
        </w:tc>
        <w:tc>
          <w:tcPr>
            <w:tcW w:w="396" w:type="pct"/>
            <w:tcBorders>
              <w:top w:val="nil"/>
              <w:left w:val="nil"/>
              <w:bottom w:val="single" w:sz="4" w:space="0" w:color="auto"/>
              <w:right w:val="single" w:sz="4" w:space="0" w:color="auto"/>
            </w:tcBorders>
            <w:shd w:val="clear" w:color="auto" w:fill="auto"/>
            <w:noWrap/>
            <w:vAlign w:val="center"/>
            <w:hideMark/>
          </w:tcPr>
          <w:p w:rsidR="00726A66" w:rsidRPr="003F3E8E" w:rsidRDefault="00726A66" w:rsidP="009345C7">
            <w:pPr>
              <w:jc w:val="center"/>
              <w:rPr>
                <w:color w:val="000000"/>
                <w:sz w:val="20"/>
                <w:szCs w:val="20"/>
              </w:rPr>
            </w:pPr>
            <w:r w:rsidRPr="003F3E8E">
              <w:rPr>
                <w:color w:val="000000"/>
                <w:sz w:val="20"/>
                <w:szCs w:val="20"/>
              </w:rPr>
              <w:t>1015</w:t>
            </w:r>
          </w:p>
        </w:tc>
        <w:tc>
          <w:tcPr>
            <w:tcW w:w="396" w:type="pct"/>
            <w:tcBorders>
              <w:top w:val="nil"/>
              <w:left w:val="nil"/>
              <w:bottom w:val="single" w:sz="4" w:space="0" w:color="auto"/>
              <w:right w:val="single" w:sz="4" w:space="0" w:color="auto"/>
            </w:tcBorders>
            <w:shd w:val="clear" w:color="auto" w:fill="auto"/>
            <w:noWrap/>
            <w:vAlign w:val="center"/>
            <w:hideMark/>
          </w:tcPr>
          <w:p w:rsidR="00726A66" w:rsidRPr="009345C7" w:rsidRDefault="00726A66" w:rsidP="009345C7">
            <w:pPr>
              <w:jc w:val="center"/>
              <w:rPr>
                <w:color w:val="000000"/>
                <w:sz w:val="20"/>
                <w:szCs w:val="20"/>
              </w:rPr>
            </w:pPr>
            <w:r w:rsidRPr="009345C7">
              <w:rPr>
                <w:color w:val="000000"/>
                <w:sz w:val="20"/>
                <w:szCs w:val="20"/>
              </w:rPr>
              <w:t>1217</w:t>
            </w:r>
          </w:p>
        </w:tc>
        <w:tc>
          <w:tcPr>
            <w:tcW w:w="324" w:type="pct"/>
            <w:tcBorders>
              <w:top w:val="nil"/>
              <w:left w:val="nil"/>
              <w:bottom w:val="single" w:sz="4" w:space="0" w:color="auto"/>
              <w:right w:val="single" w:sz="4" w:space="0" w:color="auto"/>
            </w:tcBorders>
            <w:shd w:val="clear" w:color="auto" w:fill="auto"/>
            <w:noWrap/>
            <w:vAlign w:val="center"/>
            <w:hideMark/>
          </w:tcPr>
          <w:p w:rsidR="00726A66" w:rsidRPr="003F3E8E" w:rsidRDefault="00726A66" w:rsidP="009345C7">
            <w:pPr>
              <w:jc w:val="center"/>
              <w:rPr>
                <w:color w:val="000000"/>
                <w:sz w:val="20"/>
                <w:szCs w:val="20"/>
              </w:rPr>
            </w:pPr>
            <w:r w:rsidRPr="003F3E8E">
              <w:rPr>
                <w:color w:val="000000"/>
                <w:sz w:val="20"/>
                <w:szCs w:val="20"/>
              </w:rPr>
              <w:t>25,5</w:t>
            </w:r>
          </w:p>
        </w:tc>
        <w:tc>
          <w:tcPr>
            <w:tcW w:w="324" w:type="pct"/>
            <w:tcBorders>
              <w:top w:val="nil"/>
              <w:left w:val="nil"/>
              <w:bottom w:val="single" w:sz="4" w:space="0" w:color="auto"/>
              <w:right w:val="single" w:sz="4" w:space="0" w:color="auto"/>
            </w:tcBorders>
            <w:shd w:val="clear" w:color="auto" w:fill="auto"/>
            <w:noWrap/>
            <w:vAlign w:val="center"/>
            <w:hideMark/>
          </w:tcPr>
          <w:p w:rsidR="00726A66" w:rsidRPr="00F606E9" w:rsidRDefault="00726A66" w:rsidP="000F7046">
            <w:pPr>
              <w:jc w:val="center"/>
              <w:rPr>
                <w:sz w:val="20"/>
                <w:szCs w:val="20"/>
              </w:rPr>
            </w:pPr>
            <w:r w:rsidRPr="00F606E9">
              <w:rPr>
                <w:sz w:val="20"/>
                <w:szCs w:val="20"/>
              </w:rPr>
              <w:t>28,7</w:t>
            </w:r>
          </w:p>
        </w:tc>
        <w:tc>
          <w:tcPr>
            <w:tcW w:w="288" w:type="pct"/>
            <w:tcBorders>
              <w:top w:val="nil"/>
              <w:left w:val="nil"/>
              <w:bottom w:val="single" w:sz="4" w:space="0" w:color="auto"/>
              <w:right w:val="single" w:sz="4" w:space="0" w:color="auto"/>
            </w:tcBorders>
            <w:shd w:val="clear" w:color="auto" w:fill="auto"/>
            <w:vAlign w:val="center"/>
            <w:hideMark/>
          </w:tcPr>
          <w:p w:rsidR="00726A66" w:rsidRPr="003F3E8E" w:rsidRDefault="00726A66" w:rsidP="0068269F">
            <w:pPr>
              <w:jc w:val="center"/>
              <w:rPr>
                <w:color w:val="000000"/>
                <w:sz w:val="20"/>
                <w:szCs w:val="20"/>
              </w:rPr>
            </w:pPr>
            <w:r w:rsidRPr="003F3E8E">
              <w:rPr>
                <w:color w:val="000000"/>
                <w:sz w:val="20"/>
                <w:szCs w:val="20"/>
              </w:rPr>
              <w:t>3,6</w:t>
            </w:r>
          </w:p>
        </w:tc>
        <w:tc>
          <w:tcPr>
            <w:tcW w:w="288" w:type="pct"/>
            <w:tcBorders>
              <w:top w:val="nil"/>
              <w:left w:val="nil"/>
              <w:bottom w:val="single" w:sz="4" w:space="0" w:color="auto"/>
              <w:right w:val="single" w:sz="4" w:space="0" w:color="auto"/>
            </w:tcBorders>
            <w:shd w:val="clear" w:color="auto" w:fill="auto"/>
            <w:vAlign w:val="center"/>
            <w:hideMark/>
          </w:tcPr>
          <w:p w:rsidR="00726A66" w:rsidRPr="00F606E9" w:rsidRDefault="00726A66" w:rsidP="000F7046">
            <w:pPr>
              <w:jc w:val="center"/>
              <w:rPr>
                <w:color w:val="000000"/>
                <w:sz w:val="20"/>
                <w:szCs w:val="20"/>
              </w:rPr>
            </w:pPr>
            <w:r w:rsidRPr="00F606E9">
              <w:rPr>
                <w:color w:val="000000"/>
                <w:sz w:val="20"/>
                <w:szCs w:val="20"/>
              </w:rPr>
              <w:t>4,0</w:t>
            </w:r>
          </w:p>
        </w:tc>
        <w:tc>
          <w:tcPr>
            <w:tcW w:w="395" w:type="pct"/>
            <w:tcBorders>
              <w:top w:val="nil"/>
              <w:left w:val="nil"/>
              <w:bottom w:val="single" w:sz="4" w:space="0" w:color="auto"/>
              <w:right w:val="single" w:sz="4" w:space="0" w:color="auto"/>
            </w:tcBorders>
            <w:shd w:val="clear" w:color="auto" w:fill="auto"/>
            <w:noWrap/>
            <w:vAlign w:val="center"/>
            <w:hideMark/>
          </w:tcPr>
          <w:p w:rsidR="00726A66" w:rsidRPr="003F3E8E" w:rsidRDefault="00726A66" w:rsidP="0068269F">
            <w:pPr>
              <w:jc w:val="center"/>
              <w:rPr>
                <w:color w:val="000000"/>
                <w:sz w:val="20"/>
                <w:szCs w:val="20"/>
              </w:rPr>
            </w:pPr>
            <w:r w:rsidRPr="003F3E8E">
              <w:rPr>
                <w:color w:val="000000"/>
                <w:sz w:val="20"/>
                <w:szCs w:val="20"/>
              </w:rPr>
              <w:t>59,5%</w:t>
            </w:r>
          </w:p>
        </w:tc>
        <w:tc>
          <w:tcPr>
            <w:tcW w:w="395"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color w:val="000000"/>
                <w:sz w:val="20"/>
                <w:szCs w:val="20"/>
              </w:rPr>
            </w:pPr>
            <w:r w:rsidRPr="00726A66">
              <w:rPr>
                <w:color w:val="000000"/>
                <w:sz w:val="20"/>
                <w:szCs w:val="20"/>
              </w:rPr>
              <w:t>80,9%</w:t>
            </w:r>
          </w:p>
        </w:tc>
        <w:tc>
          <w:tcPr>
            <w:tcW w:w="360" w:type="pct"/>
            <w:tcBorders>
              <w:top w:val="nil"/>
              <w:left w:val="nil"/>
              <w:bottom w:val="single" w:sz="4" w:space="0" w:color="auto"/>
              <w:right w:val="single" w:sz="4" w:space="0" w:color="auto"/>
            </w:tcBorders>
            <w:shd w:val="clear" w:color="auto" w:fill="auto"/>
            <w:noWrap/>
            <w:vAlign w:val="center"/>
            <w:hideMark/>
          </w:tcPr>
          <w:p w:rsidR="00726A66" w:rsidRPr="0061534A" w:rsidRDefault="00726A66" w:rsidP="0068269F">
            <w:pPr>
              <w:jc w:val="center"/>
              <w:rPr>
                <w:sz w:val="20"/>
                <w:szCs w:val="20"/>
              </w:rPr>
            </w:pPr>
            <w:r w:rsidRPr="0061534A">
              <w:rPr>
                <w:sz w:val="20"/>
                <w:szCs w:val="20"/>
              </w:rPr>
              <w:t>-</w:t>
            </w:r>
          </w:p>
        </w:tc>
        <w:tc>
          <w:tcPr>
            <w:tcW w:w="360" w:type="pct"/>
            <w:tcBorders>
              <w:top w:val="nil"/>
              <w:left w:val="nil"/>
              <w:bottom w:val="single" w:sz="4" w:space="0" w:color="auto"/>
              <w:right w:val="single" w:sz="4" w:space="0" w:color="auto"/>
            </w:tcBorders>
            <w:shd w:val="clear" w:color="auto" w:fill="auto"/>
            <w:noWrap/>
            <w:vAlign w:val="center"/>
            <w:hideMark/>
          </w:tcPr>
          <w:p w:rsidR="00726A66" w:rsidRPr="00E05D21" w:rsidRDefault="00726A66" w:rsidP="0068269F">
            <w:pPr>
              <w:jc w:val="center"/>
              <w:rPr>
                <w:color w:val="000000"/>
                <w:sz w:val="20"/>
                <w:szCs w:val="20"/>
              </w:rPr>
            </w:pPr>
            <w:r w:rsidRPr="00E05D21">
              <w:rPr>
                <w:color w:val="000000"/>
                <w:sz w:val="20"/>
                <w:szCs w:val="20"/>
              </w:rPr>
              <w:t>7</w:t>
            </w:r>
          </w:p>
        </w:tc>
        <w:tc>
          <w:tcPr>
            <w:tcW w:w="351" w:type="pct"/>
            <w:tcBorders>
              <w:top w:val="nil"/>
              <w:left w:val="nil"/>
              <w:bottom w:val="single" w:sz="4" w:space="0" w:color="auto"/>
              <w:right w:val="single" w:sz="4" w:space="0" w:color="auto"/>
            </w:tcBorders>
            <w:vAlign w:val="center"/>
          </w:tcPr>
          <w:p w:rsidR="00726A66" w:rsidRPr="009340ED" w:rsidRDefault="00726A66" w:rsidP="009340ED">
            <w:pPr>
              <w:contextualSpacing/>
              <w:jc w:val="center"/>
              <w:rPr>
                <w:color w:val="000000"/>
                <w:sz w:val="20"/>
                <w:szCs w:val="20"/>
              </w:rPr>
            </w:pPr>
            <w:r w:rsidRPr="009340ED">
              <w:rPr>
                <w:color w:val="000000"/>
                <w:sz w:val="20"/>
                <w:szCs w:val="20"/>
              </w:rPr>
              <w:t>45</w:t>
            </w:r>
          </w:p>
        </w:tc>
        <w:tc>
          <w:tcPr>
            <w:tcW w:w="349" w:type="pct"/>
            <w:tcBorders>
              <w:top w:val="nil"/>
              <w:left w:val="nil"/>
              <w:bottom w:val="single" w:sz="4" w:space="0" w:color="auto"/>
              <w:right w:val="single" w:sz="4" w:space="0" w:color="auto"/>
            </w:tcBorders>
            <w:vAlign w:val="center"/>
          </w:tcPr>
          <w:p w:rsidR="00726A66" w:rsidRPr="009340ED" w:rsidRDefault="00726A66" w:rsidP="0068269F">
            <w:pPr>
              <w:jc w:val="center"/>
              <w:rPr>
                <w:color w:val="000000"/>
                <w:sz w:val="20"/>
                <w:szCs w:val="20"/>
              </w:rPr>
            </w:pPr>
            <w:r w:rsidRPr="009340ED">
              <w:rPr>
                <w:color w:val="000000"/>
                <w:sz w:val="20"/>
                <w:szCs w:val="20"/>
              </w:rPr>
              <w:t>19</w:t>
            </w:r>
          </w:p>
        </w:tc>
      </w:tr>
      <w:tr w:rsidR="00726A66" w:rsidRPr="003F3E8E" w:rsidTr="009340ED">
        <w:trPr>
          <w:trHeight w:val="283"/>
        </w:trPr>
        <w:tc>
          <w:tcPr>
            <w:tcW w:w="774" w:type="pct"/>
            <w:tcBorders>
              <w:top w:val="nil"/>
              <w:left w:val="single" w:sz="4" w:space="0" w:color="auto"/>
              <w:bottom w:val="single" w:sz="4" w:space="0" w:color="auto"/>
              <w:right w:val="single" w:sz="4" w:space="0" w:color="auto"/>
            </w:tcBorders>
            <w:shd w:val="clear" w:color="auto" w:fill="auto"/>
            <w:noWrap/>
            <w:hideMark/>
          </w:tcPr>
          <w:p w:rsidR="00726A66" w:rsidRPr="0061534A" w:rsidRDefault="00726A66" w:rsidP="003F3E8E">
            <w:pPr>
              <w:rPr>
                <w:color w:val="000000"/>
                <w:sz w:val="18"/>
                <w:szCs w:val="18"/>
              </w:rPr>
            </w:pPr>
            <w:r w:rsidRPr="0061534A">
              <w:rPr>
                <w:color w:val="000000"/>
                <w:sz w:val="18"/>
                <w:szCs w:val="18"/>
              </w:rPr>
              <w:t>Литература</w:t>
            </w:r>
          </w:p>
        </w:tc>
        <w:tc>
          <w:tcPr>
            <w:tcW w:w="396" w:type="pct"/>
            <w:tcBorders>
              <w:top w:val="nil"/>
              <w:left w:val="nil"/>
              <w:bottom w:val="single" w:sz="4" w:space="0" w:color="auto"/>
              <w:right w:val="single" w:sz="4" w:space="0" w:color="auto"/>
            </w:tcBorders>
            <w:shd w:val="clear" w:color="auto" w:fill="auto"/>
            <w:noWrap/>
            <w:vAlign w:val="center"/>
            <w:hideMark/>
          </w:tcPr>
          <w:p w:rsidR="00726A66" w:rsidRPr="003F3E8E" w:rsidRDefault="00726A66" w:rsidP="009345C7">
            <w:pPr>
              <w:jc w:val="center"/>
              <w:rPr>
                <w:color w:val="000000"/>
                <w:sz w:val="20"/>
                <w:szCs w:val="20"/>
              </w:rPr>
            </w:pPr>
            <w:r w:rsidRPr="003F3E8E">
              <w:rPr>
                <w:color w:val="000000"/>
                <w:sz w:val="20"/>
                <w:szCs w:val="20"/>
              </w:rPr>
              <w:t>19</w:t>
            </w:r>
          </w:p>
        </w:tc>
        <w:tc>
          <w:tcPr>
            <w:tcW w:w="396" w:type="pct"/>
            <w:tcBorders>
              <w:top w:val="nil"/>
              <w:left w:val="nil"/>
              <w:bottom w:val="single" w:sz="4" w:space="0" w:color="auto"/>
              <w:right w:val="single" w:sz="4" w:space="0" w:color="auto"/>
            </w:tcBorders>
            <w:shd w:val="clear" w:color="auto" w:fill="auto"/>
            <w:noWrap/>
            <w:vAlign w:val="center"/>
            <w:hideMark/>
          </w:tcPr>
          <w:p w:rsidR="00726A66" w:rsidRPr="009345C7" w:rsidRDefault="00726A66" w:rsidP="009345C7">
            <w:pPr>
              <w:jc w:val="center"/>
              <w:rPr>
                <w:color w:val="000000"/>
                <w:sz w:val="20"/>
                <w:szCs w:val="20"/>
              </w:rPr>
            </w:pPr>
            <w:r w:rsidRPr="009345C7">
              <w:rPr>
                <w:color w:val="000000"/>
                <w:sz w:val="20"/>
                <w:szCs w:val="20"/>
              </w:rPr>
              <w:t>12</w:t>
            </w:r>
          </w:p>
        </w:tc>
        <w:tc>
          <w:tcPr>
            <w:tcW w:w="324" w:type="pct"/>
            <w:tcBorders>
              <w:top w:val="nil"/>
              <w:left w:val="nil"/>
              <w:bottom w:val="single" w:sz="4" w:space="0" w:color="auto"/>
              <w:right w:val="single" w:sz="4" w:space="0" w:color="auto"/>
            </w:tcBorders>
            <w:shd w:val="clear" w:color="auto" w:fill="auto"/>
            <w:noWrap/>
            <w:vAlign w:val="center"/>
            <w:hideMark/>
          </w:tcPr>
          <w:p w:rsidR="00726A66" w:rsidRPr="003F3E8E" w:rsidRDefault="00726A66" w:rsidP="009345C7">
            <w:pPr>
              <w:jc w:val="center"/>
              <w:rPr>
                <w:color w:val="000000"/>
                <w:sz w:val="20"/>
                <w:szCs w:val="20"/>
              </w:rPr>
            </w:pPr>
            <w:r w:rsidRPr="003F3E8E">
              <w:rPr>
                <w:color w:val="000000"/>
                <w:sz w:val="20"/>
                <w:szCs w:val="20"/>
              </w:rPr>
              <w:t>17,5</w:t>
            </w:r>
          </w:p>
        </w:tc>
        <w:tc>
          <w:tcPr>
            <w:tcW w:w="324" w:type="pct"/>
            <w:tcBorders>
              <w:top w:val="nil"/>
              <w:left w:val="nil"/>
              <w:bottom w:val="single" w:sz="4" w:space="0" w:color="auto"/>
              <w:right w:val="single" w:sz="4" w:space="0" w:color="auto"/>
            </w:tcBorders>
            <w:shd w:val="clear" w:color="auto" w:fill="auto"/>
            <w:noWrap/>
            <w:vAlign w:val="center"/>
            <w:hideMark/>
          </w:tcPr>
          <w:p w:rsidR="00726A66" w:rsidRPr="00F606E9" w:rsidRDefault="00726A66" w:rsidP="000F7046">
            <w:pPr>
              <w:jc w:val="center"/>
              <w:rPr>
                <w:sz w:val="20"/>
                <w:szCs w:val="20"/>
              </w:rPr>
            </w:pPr>
            <w:r w:rsidRPr="00F606E9">
              <w:rPr>
                <w:sz w:val="20"/>
                <w:szCs w:val="20"/>
              </w:rPr>
              <w:t>15,6</w:t>
            </w:r>
          </w:p>
        </w:tc>
        <w:tc>
          <w:tcPr>
            <w:tcW w:w="288" w:type="pct"/>
            <w:tcBorders>
              <w:top w:val="nil"/>
              <w:left w:val="nil"/>
              <w:bottom w:val="single" w:sz="4" w:space="0" w:color="auto"/>
              <w:right w:val="single" w:sz="4" w:space="0" w:color="auto"/>
            </w:tcBorders>
            <w:shd w:val="clear" w:color="auto" w:fill="auto"/>
            <w:vAlign w:val="center"/>
            <w:hideMark/>
          </w:tcPr>
          <w:p w:rsidR="00726A66" w:rsidRPr="003F3E8E" w:rsidRDefault="00726A66" w:rsidP="0068269F">
            <w:pPr>
              <w:jc w:val="center"/>
              <w:rPr>
                <w:color w:val="000000"/>
                <w:sz w:val="20"/>
                <w:szCs w:val="20"/>
              </w:rPr>
            </w:pPr>
            <w:r w:rsidRPr="003F3E8E">
              <w:rPr>
                <w:color w:val="000000"/>
                <w:sz w:val="20"/>
                <w:szCs w:val="20"/>
              </w:rPr>
              <w:t>4,4</w:t>
            </w:r>
          </w:p>
        </w:tc>
        <w:tc>
          <w:tcPr>
            <w:tcW w:w="288" w:type="pct"/>
            <w:tcBorders>
              <w:top w:val="nil"/>
              <w:left w:val="nil"/>
              <w:bottom w:val="single" w:sz="4" w:space="0" w:color="auto"/>
              <w:right w:val="single" w:sz="4" w:space="0" w:color="auto"/>
            </w:tcBorders>
            <w:shd w:val="clear" w:color="auto" w:fill="auto"/>
            <w:vAlign w:val="center"/>
            <w:hideMark/>
          </w:tcPr>
          <w:p w:rsidR="00726A66" w:rsidRPr="00F606E9" w:rsidRDefault="00726A66" w:rsidP="000F7046">
            <w:pPr>
              <w:jc w:val="center"/>
              <w:rPr>
                <w:sz w:val="20"/>
                <w:szCs w:val="20"/>
              </w:rPr>
            </w:pPr>
            <w:r w:rsidRPr="00F606E9">
              <w:rPr>
                <w:sz w:val="20"/>
                <w:szCs w:val="20"/>
              </w:rPr>
              <w:t>3,9</w:t>
            </w:r>
          </w:p>
        </w:tc>
        <w:tc>
          <w:tcPr>
            <w:tcW w:w="395" w:type="pct"/>
            <w:tcBorders>
              <w:top w:val="nil"/>
              <w:left w:val="nil"/>
              <w:bottom w:val="single" w:sz="4" w:space="0" w:color="auto"/>
              <w:right w:val="single" w:sz="4" w:space="0" w:color="auto"/>
            </w:tcBorders>
            <w:shd w:val="clear" w:color="auto" w:fill="auto"/>
            <w:noWrap/>
            <w:vAlign w:val="center"/>
            <w:hideMark/>
          </w:tcPr>
          <w:p w:rsidR="00726A66" w:rsidRPr="003F3E8E" w:rsidRDefault="00726A66" w:rsidP="0068269F">
            <w:pPr>
              <w:jc w:val="center"/>
              <w:rPr>
                <w:color w:val="000000"/>
                <w:sz w:val="20"/>
                <w:szCs w:val="20"/>
              </w:rPr>
            </w:pPr>
            <w:r w:rsidRPr="003F3E8E">
              <w:rPr>
                <w:color w:val="000000"/>
                <w:sz w:val="20"/>
                <w:szCs w:val="20"/>
              </w:rPr>
              <w:t>89,5%</w:t>
            </w:r>
          </w:p>
        </w:tc>
        <w:tc>
          <w:tcPr>
            <w:tcW w:w="395"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color w:val="000000"/>
                <w:sz w:val="20"/>
                <w:szCs w:val="20"/>
              </w:rPr>
            </w:pPr>
            <w:r w:rsidRPr="00726A66">
              <w:rPr>
                <w:color w:val="000000"/>
                <w:sz w:val="20"/>
                <w:szCs w:val="20"/>
              </w:rPr>
              <w:t>83,3%</w:t>
            </w:r>
          </w:p>
        </w:tc>
        <w:tc>
          <w:tcPr>
            <w:tcW w:w="360" w:type="pct"/>
            <w:tcBorders>
              <w:top w:val="nil"/>
              <w:left w:val="nil"/>
              <w:bottom w:val="single" w:sz="4" w:space="0" w:color="auto"/>
              <w:right w:val="single" w:sz="4" w:space="0" w:color="auto"/>
            </w:tcBorders>
            <w:shd w:val="clear" w:color="auto" w:fill="auto"/>
            <w:noWrap/>
            <w:vAlign w:val="center"/>
            <w:hideMark/>
          </w:tcPr>
          <w:p w:rsidR="00726A66" w:rsidRPr="0061534A" w:rsidRDefault="00726A66" w:rsidP="0068269F">
            <w:pPr>
              <w:jc w:val="center"/>
              <w:rPr>
                <w:sz w:val="20"/>
                <w:szCs w:val="20"/>
              </w:rPr>
            </w:pPr>
            <w:r w:rsidRPr="0061534A">
              <w:rPr>
                <w:sz w:val="20"/>
                <w:szCs w:val="20"/>
              </w:rPr>
              <w:t>-</w:t>
            </w:r>
          </w:p>
        </w:tc>
        <w:tc>
          <w:tcPr>
            <w:tcW w:w="360" w:type="pct"/>
            <w:tcBorders>
              <w:top w:val="nil"/>
              <w:left w:val="nil"/>
              <w:bottom w:val="single" w:sz="4" w:space="0" w:color="auto"/>
              <w:right w:val="single" w:sz="4" w:space="0" w:color="auto"/>
            </w:tcBorders>
            <w:shd w:val="clear" w:color="auto" w:fill="auto"/>
            <w:noWrap/>
            <w:vAlign w:val="center"/>
            <w:hideMark/>
          </w:tcPr>
          <w:p w:rsidR="00726A66" w:rsidRPr="00E05D21" w:rsidRDefault="00726A66" w:rsidP="0068269F">
            <w:pPr>
              <w:jc w:val="center"/>
              <w:rPr>
                <w:color w:val="000000"/>
                <w:sz w:val="20"/>
                <w:szCs w:val="20"/>
              </w:rPr>
            </w:pPr>
            <w:r w:rsidRPr="00E05D21">
              <w:rPr>
                <w:color w:val="000000"/>
                <w:sz w:val="20"/>
                <w:szCs w:val="20"/>
              </w:rPr>
              <w:t>0</w:t>
            </w:r>
          </w:p>
        </w:tc>
        <w:tc>
          <w:tcPr>
            <w:tcW w:w="351" w:type="pct"/>
            <w:tcBorders>
              <w:top w:val="nil"/>
              <w:left w:val="nil"/>
              <w:bottom w:val="single" w:sz="4" w:space="0" w:color="auto"/>
              <w:right w:val="single" w:sz="4" w:space="0" w:color="auto"/>
            </w:tcBorders>
            <w:vAlign w:val="center"/>
          </w:tcPr>
          <w:p w:rsidR="00726A66" w:rsidRPr="009340ED" w:rsidRDefault="00726A66" w:rsidP="009340ED">
            <w:pPr>
              <w:contextualSpacing/>
              <w:jc w:val="center"/>
              <w:rPr>
                <w:color w:val="000000"/>
                <w:sz w:val="20"/>
                <w:szCs w:val="20"/>
              </w:rPr>
            </w:pPr>
            <w:r w:rsidRPr="009340ED">
              <w:rPr>
                <w:color w:val="000000"/>
                <w:sz w:val="20"/>
                <w:szCs w:val="20"/>
              </w:rPr>
              <w:t>0</w:t>
            </w:r>
          </w:p>
        </w:tc>
        <w:tc>
          <w:tcPr>
            <w:tcW w:w="349" w:type="pct"/>
            <w:tcBorders>
              <w:top w:val="nil"/>
              <w:left w:val="nil"/>
              <w:bottom w:val="single" w:sz="4" w:space="0" w:color="auto"/>
              <w:right w:val="single" w:sz="4" w:space="0" w:color="auto"/>
            </w:tcBorders>
            <w:vAlign w:val="center"/>
          </w:tcPr>
          <w:p w:rsidR="00726A66" w:rsidRPr="009340ED" w:rsidRDefault="00726A66" w:rsidP="0068269F">
            <w:pPr>
              <w:jc w:val="center"/>
              <w:rPr>
                <w:color w:val="000000"/>
                <w:sz w:val="20"/>
                <w:szCs w:val="20"/>
              </w:rPr>
            </w:pPr>
            <w:r w:rsidRPr="009340ED">
              <w:rPr>
                <w:color w:val="000000"/>
                <w:sz w:val="20"/>
                <w:szCs w:val="20"/>
              </w:rPr>
              <w:t>1</w:t>
            </w:r>
          </w:p>
        </w:tc>
      </w:tr>
      <w:tr w:rsidR="00726A66" w:rsidRPr="003F3E8E" w:rsidTr="009340ED">
        <w:trPr>
          <w:trHeight w:val="283"/>
        </w:trPr>
        <w:tc>
          <w:tcPr>
            <w:tcW w:w="774" w:type="pct"/>
            <w:tcBorders>
              <w:top w:val="single" w:sz="4" w:space="0" w:color="auto"/>
              <w:left w:val="single" w:sz="4" w:space="0" w:color="auto"/>
              <w:bottom w:val="single" w:sz="4" w:space="0" w:color="auto"/>
              <w:right w:val="single" w:sz="4" w:space="0" w:color="auto"/>
            </w:tcBorders>
            <w:shd w:val="clear" w:color="auto" w:fill="auto"/>
            <w:noWrap/>
            <w:hideMark/>
          </w:tcPr>
          <w:p w:rsidR="00726A66" w:rsidRPr="0061534A" w:rsidRDefault="00726A66" w:rsidP="0061534A">
            <w:pPr>
              <w:jc w:val="right"/>
              <w:rPr>
                <w:b/>
                <w:color w:val="000000"/>
                <w:sz w:val="18"/>
                <w:szCs w:val="18"/>
              </w:rPr>
            </w:pPr>
            <w:r w:rsidRPr="0061534A">
              <w:rPr>
                <w:b/>
                <w:color w:val="000000"/>
                <w:sz w:val="18"/>
                <w:szCs w:val="18"/>
              </w:rPr>
              <w:t>Итого</w:t>
            </w:r>
            <w:r>
              <w:rPr>
                <w:b/>
                <w:color w:val="000000"/>
                <w:sz w:val="18"/>
                <w:szCs w:val="18"/>
              </w:rPr>
              <w:t>:</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726A66" w:rsidRPr="00915566" w:rsidRDefault="00726A66" w:rsidP="009345C7">
            <w:pPr>
              <w:jc w:val="center"/>
              <w:rPr>
                <w:b/>
                <w:color w:val="000000"/>
                <w:sz w:val="20"/>
                <w:szCs w:val="20"/>
              </w:rPr>
            </w:pPr>
            <w:r w:rsidRPr="00915566">
              <w:rPr>
                <w:b/>
                <w:color w:val="000000"/>
                <w:sz w:val="20"/>
                <w:szCs w:val="20"/>
              </w:rPr>
              <w:t>22407</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726A66" w:rsidRPr="009345C7" w:rsidRDefault="00726A66" w:rsidP="009345C7">
            <w:pPr>
              <w:jc w:val="center"/>
              <w:rPr>
                <w:b/>
                <w:bCs/>
                <w:color w:val="000000"/>
                <w:sz w:val="20"/>
                <w:szCs w:val="20"/>
              </w:rPr>
            </w:pPr>
            <w:r w:rsidRPr="009345C7">
              <w:rPr>
                <w:b/>
                <w:bCs/>
                <w:color w:val="000000"/>
                <w:sz w:val="20"/>
                <w:szCs w:val="20"/>
              </w:rPr>
              <w:t>22261</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726A66" w:rsidRPr="00915566" w:rsidRDefault="00726A66" w:rsidP="009345C7">
            <w:pPr>
              <w:jc w:val="center"/>
              <w:rPr>
                <w:b/>
                <w:color w:val="000000"/>
                <w:sz w:val="20"/>
                <w:szCs w:val="20"/>
              </w:rPr>
            </w:pPr>
            <w:r w:rsidRPr="00915566">
              <w:rPr>
                <w:b/>
                <w:color w:val="000000"/>
                <w:sz w:val="20"/>
                <w:szCs w:val="20"/>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726A66" w:rsidRPr="00915566" w:rsidRDefault="00726A66" w:rsidP="003F3E8E">
            <w:pPr>
              <w:jc w:val="center"/>
              <w:rPr>
                <w:b/>
                <w:color w:val="000000"/>
                <w:sz w:val="20"/>
                <w:szCs w:val="20"/>
              </w:rPr>
            </w:pPr>
            <w:r>
              <w:rPr>
                <w:b/>
                <w:color w:val="000000"/>
                <w:sz w:val="20"/>
                <w:szCs w:val="20"/>
              </w:rPr>
              <w:t>-</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726A66" w:rsidRPr="00915566" w:rsidRDefault="00726A66" w:rsidP="0068269F">
            <w:pPr>
              <w:jc w:val="center"/>
              <w:rPr>
                <w:b/>
                <w:color w:val="000000"/>
                <w:sz w:val="20"/>
                <w:szCs w:val="20"/>
              </w:rPr>
            </w:pPr>
            <w:r w:rsidRPr="00915566">
              <w:rPr>
                <w:b/>
                <w:color w:val="000000"/>
                <w:sz w:val="20"/>
                <w:szCs w:val="20"/>
              </w:rPr>
              <w:t>3,9</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726A66" w:rsidRPr="00915566" w:rsidRDefault="00CF377B" w:rsidP="0068269F">
            <w:pPr>
              <w:jc w:val="center"/>
              <w:rPr>
                <w:b/>
                <w:color w:val="000000"/>
                <w:sz w:val="20"/>
                <w:szCs w:val="20"/>
              </w:rPr>
            </w:pPr>
            <w:r>
              <w:rPr>
                <w:b/>
                <w:color w:val="000000"/>
                <w:sz w:val="20"/>
                <w:szCs w:val="20"/>
              </w:rPr>
              <w:t>4,1</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726A66" w:rsidRPr="00915566" w:rsidRDefault="00726A66" w:rsidP="0068269F">
            <w:pPr>
              <w:jc w:val="center"/>
              <w:rPr>
                <w:b/>
                <w:color w:val="000000"/>
                <w:sz w:val="20"/>
                <w:szCs w:val="20"/>
              </w:rPr>
            </w:pPr>
            <w:r w:rsidRPr="00915566">
              <w:rPr>
                <w:b/>
                <w:color w:val="000000"/>
                <w:sz w:val="20"/>
                <w:szCs w:val="20"/>
              </w:rPr>
              <w:t>67,9%</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b/>
                <w:bCs/>
                <w:color w:val="000000"/>
                <w:sz w:val="20"/>
                <w:szCs w:val="20"/>
              </w:rPr>
            </w:pPr>
            <w:r w:rsidRPr="00726A66">
              <w:rPr>
                <w:b/>
                <w:bCs/>
                <w:color w:val="000000"/>
                <w:sz w:val="20"/>
                <w:szCs w:val="20"/>
              </w:rPr>
              <w:t>75,7%</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726A66" w:rsidRPr="00915566" w:rsidRDefault="00726A66" w:rsidP="0068269F">
            <w:pPr>
              <w:jc w:val="center"/>
              <w:rPr>
                <w:b/>
                <w:sz w:val="20"/>
                <w:szCs w:val="20"/>
              </w:rPr>
            </w:pPr>
            <w:r w:rsidRPr="00915566">
              <w:rPr>
                <w:b/>
                <w:sz w:val="20"/>
                <w:szCs w:val="20"/>
              </w:rPr>
              <w:t>13</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726A66" w:rsidRPr="00E05D21" w:rsidRDefault="00726A66" w:rsidP="0068269F">
            <w:pPr>
              <w:jc w:val="center"/>
              <w:rPr>
                <w:b/>
                <w:bCs/>
                <w:color w:val="000000"/>
                <w:sz w:val="20"/>
                <w:szCs w:val="20"/>
              </w:rPr>
            </w:pPr>
            <w:r w:rsidRPr="00E05D21">
              <w:rPr>
                <w:b/>
                <w:bCs/>
                <w:color w:val="000000"/>
                <w:sz w:val="20"/>
                <w:szCs w:val="20"/>
              </w:rPr>
              <w:t>831</w:t>
            </w:r>
          </w:p>
        </w:tc>
        <w:tc>
          <w:tcPr>
            <w:tcW w:w="351" w:type="pct"/>
            <w:tcBorders>
              <w:top w:val="single" w:sz="4" w:space="0" w:color="auto"/>
              <w:left w:val="nil"/>
              <w:bottom w:val="single" w:sz="4" w:space="0" w:color="auto"/>
              <w:right w:val="single" w:sz="4" w:space="0" w:color="auto"/>
            </w:tcBorders>
            <w:vAlign w:val="center"/>
          </w:tcPr>
          <w:p w:rsidR="00726A66" w:rsidRPr="00E05D21" w:rsidRDefault="00726A66" w:rsidP="009340ED">
            <w:pPr>
              <w:contextualSpacing/>
              <w:jc w:val="center"/>
              <w:rPr>
                <w:b/>
                <w:bCs/>
                <w:color w:val="000000"/>
                <w:sz w:val="20"/>
                <w:szCs w:val="20"/>
              </w:rPr>
            </w:pPr>
            <w:r>
              <w:rPr>
                <w:b/>
                <w:bCs/>
                <w:color w:val="000000"/>
                <w:sz w:val="20"/>
                <w:szCs w:val="20"/>
              </w:rPr>
              <w:t>118</w:t>
            </w:r>
          </w:p>
        </w:tc>
        <w:tc>
          <w:tcPr>
            <w:tcW w:w="349" w:type="pct"/>
            <w:tcBorders>
              <w:top w:val="single" w:sz="4" w:space="0" w:color="auto"/>
              <w:left w:val="nil"/>
              <w:bottom w:val="single" w:sz="4" w:space="0" w:color="auto"/>
              <w:right w:val="single" w:sz="4" w:space="0" w:color="auto"/>
            </w:tcBorders>
            <w:vAlign w:val="center"/>
          </w:tcPr>
          <w:p w:rsidR="00726A66" w:rsidRPr="009340ED" w:rsidRDefault="00726A66" w:rsidP="0068269F">
            <w:pPr>
              <w:jc w:val="center"/>
              <w:rPr>
                <w:b/>
                <w:bCs/>
                <w:color w:val="000000"/>
                <w:sz w:val="20"/>
                <w:szCs w:val="20"/>
              </w:rPr>
            </w:pPr>
            <w:r w:rsidRPr="009340ED">
              <w:rPr>
                <w:b/>
                <w:bCs/>
                <w:color w:val="000000"/>
                <w:sz w:val="20"/>
                <w:szCs w:val="20"/>
              </w:rPr>
              <w:t>61</w:t>
            </w:r>
          </w:p>
        </w:tc>
      </w:tr>
    </w:tbl>
    <w:p w:rsidR="00E94800" w:rsidRDefault="00E94800" w:rsidP="00E94800">
      <w:pPr>
        <w:pStyle w:val="ab"/>
        <w:spacing w:after="0"/>
        <w:contextualSpacing/>
        <w:jc w:val="right"/>
      </w:pPr>
    </w:p>
    <w:p w:rsidR="009D0C1B" w:rsidRPr="009D0C1B" w:rsidRDefault="009D0C1B" w:rsidP="000B40D5">
      <w:pPr>
        <w:pStyle w:val="1"/>
        <w:spacing w:before="0"/>
        <w:jc w:val="center"/>
        <w:rPr>
          <w:sz w:val="24"/>
          <w:szCs w:val="24"/>
        </w:rPr>
      </w:pPr>
      <w:bookmarkStart w:id="2" w:name="_Toc424300187"/>
      <w:r w:rsidRPr="009D0C1B">
        <w:rPr>
          <w:sz w:val="24"/>
          <w:szCs w:val="24"/>
        </w:rPr>
        <w:lastRenderedPageBreak/>
        <w:t xml:space="preserve">Результаты </w:t>
      </w:r>
      <w:r w:rsidR="00D36A67" w:rsidRPr="009D0C1B">
        <w:rPr>
          <w:sz w:val="24"/>
          <w:szCs w:val="24"/>
        </w:rPr>
        <w:t>ГИА-9 (ОГЭ и ГВЭ)</w:t>
      </w:r>
      <w:r w:rsidR="00D36A67">
        <w:rPr>
          <w:sz w:val="24"/>
          <w:szCs w:val="24"/>
        </w:rPr>
        <w:t xml:space="preserve"> по </w:t>
      </w:r>
      <w:r w:rsidRPr="009D0C1B">
        <w:rPr>
          <w:sz w:val="24"/>
          <w:szCs w:val="24"/>
        </w:rPr>
        <w:t>обязательны</w:t>
      </w:r>
      <w:r w:rsidR="00D36A67">
        <w:rPr>
          <w:sz w:val="24"/>
          <w:szCs w:val="24"/>
        </w:rPr>
        <w:t>м</w:t>
      </w:r>
      <w:r w:rsidRPr="009D0C1B">
        <w:rPr>
          <w:sz w:val="24"/>
          <w:szCs w:val="24"/>
        </w:rPr>
        <w:t xml:space="preserve"> предмет</w:t>
      </w:r>
      <w:r w:rsidR="00D36A67">
        <w:rPr>
          <w:sz w:val="24"/>
          <w:szCs w:val="24"/>
        </w:rPr>
        <w:t>ам</w:t>
      </w:r>
      <w:r w:rsidRPr="009D0C1B">
        <w:rPr>
          <w:sz w:val="24"/>
          <w:szCs w:val="24"/>
        </w:rPr>
        <w:t xml:space="preserve"> в 2015 году</w:t>
      </w:r>
      <w:bookmarkEnd w:id="2"/>
    </w:p>
    <w:p w:rsidR="009D0C1B" w:rsidRDefault="009D0C1B" w:rsidP="00E94800">
      <w:pPr>
        <w:pStyle w:val="ab"/>
        <w:spacing w:after="0"/>
        <w:contextualSpacing/>
        <w:jc w:val="right"/>
      </w:pPr>
    </w:p>
    <w:p w:rsidR="009D0C1B" w:rsidRDefault="009D0C1B" w:rsidP="009D0C1B">
      <w:pPr>
        <w:contextualSpacing/>
        <w:jc w:val="center"/>
        <w:rPr>
          <w:b/>
        </w:rPr>
      </w:pPr>
      <w:r w:rsidRPr="0068269F">
        <w:rPr>
          <w:b/>
        </w:rPr>
        <w:t xml:space="preserve">Количество полученных выпускниками соответствующих отметок по </w:t>
      </w:r>
      <w:r>
        <w:rPr>
          <w:b/>
        </w:rPr>
        <w:t>обязательным предметам</w:t>
      </w:r>
      <w:r w:rsidRPr="0068269F">
        <w:rPr>
          <w:b/>
        </w:rPr>
        <w:t xml:space="preserve"> (ОГЭ и ГВЭ)</w:t>
      </w:r>
    </w:p>
    <w:p w:rsidR="009D0C1B" w:rsidRDefault="009D0C1B" w:rsidP="009D0C1B">
      <w:pPr>
        <w:pStyle w:val="ab"/>
        <w:jc w:val="right"/>
      </w:pPr>
      <w:r>
        <w:t xml:space="preserve">Таблица </w:t>
      </w:r>
      <w:fldSimple w:instr=" SEQ Таблица \* ARABIC ">
        <w:r w:rsidR="00D627F4">
          <w:rPr>
            <w:noProof/>
          </w:rPr>
          <w:t>6</w:t>
        </w:r>
      </w:fldSimple>
    </w:p>
    <w:tbl>
      <w:tblPr>
        <w:tblW w:w="5000" w:type="pct"/>
        <w:tblLook w:val="04A0"/>
      </w:tblPr>
      <w:tblGrid>
        <w:gridCol w:w="1803"/>
        <w:gridCol w:w="983"/>
        <w:gridCol w:w="1058"/>
        <w:gridCol w:w="962"/>
        <w:gridCol w:w="962"/>
        <w:gridCol w:w="1634"/>
        <w:gridCol w:w="2452"/>
      </w:tblGrid>
      <w:tr w:rsidR="009D0C1B" w:rsidRPr="009D0C1B" w:rsidTr="000B40D5">
        <w:trPr>
          <w:trHeight w:val="20"/>
        </w:trPr>
        <w:tc>
          <w:tcPr>
            <w:tcW w:w="915" w:type="pct"/>
            <w:tcBorders>
              <w:top w:val="single" w:sz="4" w:space="0" w:color="auto"/>
              <w:left w:val="single" w:sz="4" w:space="0" w:color="auto"/>
              <w:bottom w:val="single" w:sz="4" w:space="0" w:color="auto"/>
              <w:right w:val="single" w:sz="4" w:space="0" w:color="auto"/>
            </w:tcBorders>
            <w:shd w:val="clear" w:color="auto" w:fill="auto"/>
            <w:noWrap/>
            <w:hideMark/>
          </w:tcPr>
          <w:p w:rsidR="009D0C1B" w:rsidRPr="009D0C1B" w:rsidRDefault="009D0C1B" w:rsidP="009D0C1B">
            <w:pPr>
              <w:jc w:val="center"/>
              <w:rPr>
                <w:b/>
                <w:bCs/>
                <w:color w:val="000000"/>
              </w:rPr>
            </w:pPr>
            <w:r w:rsidRPr="009D0C1B">
              <w:rPr>
                <w:b/>
                <w:bCs/>
                <w:color w:val="000000"/>
              </w:rPr>
              <w:t> </w:t>
            </w:r>
          </w:p>
        </w:tc>
        <w:tc>
          <w:tcPr>
            <w:tcW w:w="499" w:type="pct"/>
            <w:tcBorders>
              <w:top w:val="single" w:sz="4" w:space="0" w:color="auto"/>
              <w:left w:val="nil"/>
              <w:bottom w:val="single" w:sz="4" w:space="0" w:color="auto"/>
              <w:right w:val="single" w:sz="4" w:space="0" w:color="auto"/>
            </w:tcBorders>
            <w:shd w:val="clear" w:color="auto" w:fill="auto"/>
            <w:noWrap/>
            <w:hideMark/>
          </w:tcPr>
          <w:p w:rsidR="009D0C1B" w:rsidRPr="009D0C1B" w:rsidRDefault="009D0C1B" w:rsidP="009D0C1B">
            <w:pPr>
              <w:jc w:val="center"/>
              <w:rPr>
                <w:b/>
                <w:bCs/>
                <w:color w:val="000000"/>
              </w:rPr>
            </w:pPr>
            <w:r w:rsidRPr="009D0C1B">
              <w:rPr>
                <w:b/>
                <w:bCs/>
                <w:color w:val="000000"/>
              </w:rPr>
              <w:t> </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9D0C1B" w:rsidRPr="009D0C1B" w:rsidRDefault="009D0C1B" w:rsidP="009D0C1B">
            <w:pPr>
              <w:jc w:val="center"/>
              <w:rPr>
                <w:b/>
                <w:bCs/>
                <w:color w:val="000000"/>
              </w:rPr>
            </w:pPr>
            <w:r w:rsidRPr="009D0C1B">
              <w:rPr>
                <w:b/>
                <w:bCs/>
                <w:color w:val="000000"/>
              </w:rPr>
              <w:t>"5"</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D0C1B" w:rsidRPr="009D0C1B" w:rsidRDefault="009D0C1B" w:rsidP="009D0C1B">
            <w:pPr>
              <w:jc w:val="center"/>
              <w:rPr>
                <w:b/>
                <w:bCs/>
                <w:color w:val="000000"/>
              </w:rPr>
            </w:pPr>
            <w:r w:rsidRPr="009D0C1B">
              <w:rPr>
                <w:b/>
                <w:bCs/>
                <w:color w:val="000000"/>
              </w:rPr>
              <w:t>"4"</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D0C1B" w:rsidRPr="009D0C1B" w:rsidRDefault="009D0C1B" w:rsidP="009D0C1B">
            <w:pPr>
              <w:jc w:val="center"/>
              <w:rPr>
                <w:b/>
                <w:bCs/>
                <w:color w:val="000000"/>
              </w:rPr>
            </w:pPr>
            <w:r w:rsidRPr="009D0C1B">
              <w:rPr>
                <w:b/>
                <w:bCs/>
                <w:color w:val="000000"/>
              </w:rPr>
              <w:t>"3"</w:t>
            </w:r>
          </w:p>
        </w:tc>
        <w:tc>
          <w:tcPr>
            <w:tcW w:w="829" w:type="pct"/>
            <w:tcBorders>
              <w:top w:val="single" w:sz="4" w:space="0" w:color="auto"/>
              <w:left w:val="nil"/>
              <w:bottom w:val="single" w:sz="4" w:space="0" w:color="auto"/>
              <w:right w:val="single" w:sz="4" w:space="0" w:color="auto"/>
            </w:tcBorders>
            <w:shd w:val="clear" w:color="auto" w:fill="auto"/>
            <w:vAlign w:val="center"/>
            <w:hideMark/>
          </w:tcPr>
          <w:p w:rsidR="009D0C1B" w:rsidRPr="009D0C1B" w:rsidRDefault="009D0C1B" w:rsidP="009D0C1B">
            <w:pPr>
              <w:jc w:val="center"/>
              <w:rPr>
                <w:b/>
                <w:bCs/>
                <w:color w:val="000000"/>
              </w:rPr>
            </w:pPr>
            <w:r w:rsidRPr="009D0C1B">
              <w:rPr>
                <w:b/>
                <w:bCs/>
                <w:color w:val="000000"/>
              </w:rPr>
              <w:t xml:space="preserve">"2" </w:t>
            </w:r>
          </w:p>
        </w:tc>
        <w:tc>
          <w:tcPr>
            <w:tcW w:w="1244" w:type="pct"/>
            <w:tcBorders>
              <w:top w:val="single" w:sz="4" w:space="0" w:color="auto"/>
              <w:left w:val="nil"/>
              <w:bottom w:val="single" w:sz="4" w:space="0" w:color="auto"/>
              <w:right w:val="single" w:sz="4" w:space="0" w:color="auto"/>
            </w:tcBorders>
            <w:shd w:val="clear" w:color="auto" w:fill="auto"/>
            <w:vAlign w:val="center"/>
            <w:hideMark/>
          </w:tcPr>
          <w:p w:rsidR="009D0C1B" w:rsidRPr="009D0C1B" w:rsidRDefault="009D0C1B" w:rsidP="009D0C1B">
            <w:pPr>
              <w:jc w:val="center"/>
              <w:rPr>
                <w:b/>
                <w:bCs/>
                <w:color w:val="000000"/>
              </w:rPr>
            </w:pPr>
            <w:r w:rsidRPr="009D0C1B">
              <w:rPr>
                <w:b/>
                <w:bCs/>
                <w:color w:val="000000"/>
              </w:rPr>
              <w:t>Всего сдавали выпускников</w:t>
            </w:r>
          </w:p>
        </w:tc>
      </w:tr>
      <w:tr w:rsidR="009D0C1B" w:rsidRPr="009D0C1B" w:rsidTr="000B40D5">
        <w:trPr>
          <w:trHeight w:val="20"/>
        </w:trPr>
        <w:tc>
          <w:tcPr>
            <w:tcW w:w="91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D0C1B" w:rsidRPr="009D0C1B" w:rsidRDefault="009D0C1B" w:rsidP="009D0C1B">
            <w:pPr>
              <w:jc w:val="center"/>
              <w:rPr>
                <w:color w:val="000000"/>
              </w:rPr>
            </w:pPr>
            <w:r w:rsidRPr="009D0C1B">
              <w:rPr>
                <w:color w:val="000000"/>
              </w:rPr>
              <w:t>Математика</w:t>
            </w:r>
          </w:p>
        </w:tc>
        <w:tc>
          <w:tcPr>
            <w:tcW w:w="499" w:type="pct"/>
            <w:tcBorders>
              <w:top w:val="nil"/>
              <w:left w:val="nil"/>
              <w:bottom w:val="single" w:sz="4" w:space="0" w:color="auto"/>
              <w:right w:val="single" w:sz="4" w:space="0" w:color="auto"/>
            </w:tcBorders>
            <w:shd w:val="clear" w:color="auto" w:fill="auto"/>
            <w:noWrap/>
            <w:vAlign w:val="center"/>
            <w:hideMark/>
          </w:tcPr>
          <w:p w:rsidR="009D0C1B" w:rsidRPr="009D0C1B" w:rsidRDefault="009D0C1B" w:rsidP="009D0C1B">
            <w:pPr>
              <w:jc w:val="center"/>
              <w:rPr>
                <w:color w:val="000000"/>
              </w:rPr>
            </w:pPr>
            <w:r w:rsidRPr="009D0C1B">
              <w:rPr>
                <w:color w:val="000000"/>
              </w:rPr>
              <w:t>ОГЭ</w:t>
            </w:r>
          </w:p>
        </w:tc>
        <w:tc>
          <w:tcPr>
            <w:tcW w:w="537" w:type="pct"/>
            <w:tcBorders>
              <w:top w:val="nil"/>
              <w:left w:val="nil"/>
              <w:bottom w:val="single" w:sz="4" w:space="0" w:color="auto"/>
              <w:right w:val="single" w:sz="4" w:space="0" w:color="auto"/>
            </w:tcBorders>
            <w:shd w:val="clear" w:color="auto" w:fill="auto"/>
            <w:noWrap/>
            <w:vAlign w:val="center"/>
            <w:hideMark/>
          </w:tcPr>
          <w:p w:rsidR="009D0C1B" w:rsidRPr="009D0C1B" w:rsidRDefault="009D0C1B" w:rsidP="009D0C1B">
            <w:pPr>
              <w:jc w:val="center"/>
              <w:rPr>
                <w:color w:val="000000"/>
              </w:rPr>
            </w:pPr>
            <w:r w:rsidRPr="009D0C1B">
              <w:rPr>
                <w:color w:val="000000"/>
              </w:rPr>
              <w:t>1741</w:t>
            </w:r>
          </w:p>
        </w:tc>
        <w:tc>
          <w:tcPr>
            <w:tcW w:w="488" w:type="pct"/>
            <w:tcBorders>
              <w:top w:val="nil"/>
              <w:left w:val="nil"/>
              <w:bottom w:val="single" w:sz="4" w:space="0" w:color="auto"/>
              <w:right w:val="single" w:sz="4" w:space="0" w:color="auto"/>
            </w:tcBorders>
            <w:shd w:val="clear" w:color="auto" w:fill="auto"/>
            <w:noWrap/>
            <w:vAlign w:val="center"/>
            <w:hideMark/>
          </w:tcPr>
          <w:p w:rsidR="009D0C1B" w:rsidRPr="009D0C1B" w:rsidRDefault="009D0C1B" w:rsidP="009D0C1B">
            <w:pPr>
              <w:jc w:val="center"/>
              <w:rPr>
                <w:color w:val="000000"/>
              </w:rPr>
            </w:pPr>
            <w:r w:rsidRPr="009D0C1B">
              <w:rPr>
                <w:color w:val="000000"/>
              </w:rPr>
              <w:t>5037</w:t>
            </w:r>
          </w:p>
        </w:tc>
        <w:tc>
          <w:tcPr>
            <w:tcW w:w="488" w:type="pct"/>
            <w:tcBorders>
              <w:top w:val="nil"/>
              <w:left w:val="nil"/>
              <w:bottom w:val="single" w:sz="4" w:space="0" w:color="auto"/>
              <w:right w:val="single" w:sz="4" w:space="0" w:color="auto"/>
            </w:tcBorders>
            <w:shd w:val="clear" w:color="auto" w:fill="auto"/>
            <w:noWrap/>
            <w:vAlign w:val="center"/>
            <w:hideMark/>
          </w:tcPr>
          <w:p w:rsidR="009D0C1B" w:rsidRPr="009D0C1B" w:rsidRDefault="009D0C1B" w:rsidP="009D0C1B">
            <w:pPr>
              <w:jc w:val="center"/>
              <w:rPr>
                <w:color w:val="000000"/>
              </w:rPr>
            </w:pPr>
            <w:r w:rsidRPr="009D0C1B">
              <w:rPr>
                <w:color w:val="000000"/>
              </w:rPr>
              <w:t>3027</w:t>
            </w:r>
          </w:p>
        </w:tc>
        <w:tc>
          <w:tcPr>
            <w:tcW w:w="829" w:type="pct"/>
            <w:tcBorders>
              <w:top w:val="nil"/>
              <w:left w:val="nil"/>
              <w:bottom w:val="single" w:sz="4" w:space="0" w:color="auto"/>
              <w:right w:val="single" w:sz="4" w:space="0" w:color="auto"/>
            </w:tcBorders>
            <w:shd w:val="clear" w:color="auto" w:fill="auto"/>
            <w:noWrap/>
            <w:vAlign w:val="center"/>
            <w:hideMark/>
          </w:tcPr>
          <w:p w:rsidR="009D0C1B" w:rsidRPr="009D0C1B" w:rsidRDefault="009D0C1B" w:rsidP="009D0C1B">
            <w:pPr>
              <w:jc w:val="center"/>
              <w:rPr>
                <w:color w:val="000000"/>
              </w:rPr>
            </w:pPr>
            <w:r w:rsidRPr="009D0C1B">
              <w:rPr>
                <w:color w:val="000000"/>
              </w:rPr>
              <w:t>6</w:t>
            </w:r>
          </w:p>
        </w:tc>
        <w:tc>
          <w:tcPr>
            <w:tcW w:w="1244" w:type="pct"/>
            <w:tcBorders>
              <w:top w:val="nil"/>
              <w:left w:val="nil"/>
              <w:bottom w:val="single" w:sz="4" w:space="0" w:color="auto"/>
              <w:right w:val="single" w:sz="4" w:space="0" w:color="auto"/>
            </w:tcBorders>
            <w:shd w:val="clear" w:color="auto" w:fill="auto"/>
            <w:noWrap/>
            <w:vAlign w:val="center"/>
            <w:hideMark/>
          </w:tcPr>
          <w:p w:rsidR="009D0C1B" w:rsidRPr="009D0C1B" w:rsidRDefault="009D0C1B" w:rsidP="009D0C1B">
            <w:pPr>
              <w:jc w:val="center"/>
              <w:rPr>
                <w:color w:val="000000"/>
              </w:rPr>
            </w:pPr>
            <w:r w:rsidRPr="009D0C1B">
              <w:rPr>
                <w:color w:val="000000"/>
              </w:rPr>
              <w:t>9811</w:t>
            </w:r>
          </w:p>
        </w:tc>
      </w:tr>
      <w:tr w:rsidR="009D0C1B" w:rsidRPr="009D0C1B" w:rsidTr="000B40D5">
        <w:trPr>
          <w:trHeight w:val="20"/>
        </w:trPr>
        <w:tc>
          <w:tcPr>
            <w:tcW w:w="915" w:type="pct"/>
            <w:vMerge/>
            <w:tcBorders>
              <w:top w:val="nil"/>
              <w:left w:val="single" w:sz="4" w:space="0" w:color="auto"/>
              <w:bottom w:val="single" w:sz="4" w:space="0" w:color="000000"/>
              <w:right w:val="single" w:sz="4" w:space="0" w:color="auto"/>
            </w:tcBorders>
            <w:vAlign w:val="center"/>
            <w:hideMark/>
          </w:tcPr>
          <w:p w:rsidR="009D0C1B" w:rsidRPr="009D0C1B" w:rsidRDefault="009D0C1B" w:rsidP="009D0C1B">
            <w:pPr>
              <w:rPr>
                <w:color w:val="000000"/>
              </w:rPr>
            </w:pPr>
          </w:p>
        </w:tc>
        <w:tc>
          <w:tcPr>
            <w:tcW w:w="499" w:type="pct"/>
            <w:tcBorders>
              <w:top w:val="nil"/>
              <w:left w:val="nil"/>
              <w:bottom w:val="single" w:sz="4" w:space="0" w:color="auto"/>
              <w:right w:val="single" w:sz="4" w:space="0" w:color="auto"/>
            </w:tcBorders>
            <w:shd w:val="clear" w:color="auto" w:fill="auto"/>
            <w:noWrap/>
            <w:vAlign w:val="center"/>
            <w:hideMark/>
          </w:tcPr>
          <w:p w:rsidR="009D0C1B" w:rsidRPr="009D0C1B" w:rsidRDefault="009D0C1B" w:rsidP="009D0C1B">
            <w:pPr>
              <w:jc w:val="center"/>
              <w:rPr>
                <w:color w:val="000000"/>
              </w:rPr>
            </w:pPr>
            <w:r w:rsidRPr="009D0C1B">
              <w:rPr>
                <w:color w:val="000000"/>
              </w:rPr>
              <w:t xml:space="preserve">ГВЭ </w:t>
            </w:r>
          </w:p>
        </w:tc>
        <w:tc>
          <w:tcPr>
            <w:tcW w:w="537" w:type="pct"/>
            <w:tcBorders>
              <w:top w:val="nil"/>
              <w:left w:val="nil"/>
              <w:bottom w:val="single" w:sz="4" w:space="0" w:color="auto"/>
              <w:right w:val="single" w:sz="4" w:space="0" w:color="auto"/>
            </w:tcBorders>
            <w:shd w:val="clear" w:color="auto" w:fill="auto"/>
            <w:noWrap/>
            <w:vAlign w:val="center"/>
            <w:hideMark/>
          </w:tcPr>
          <w:p w:rsidR="009D0C1B" w:rsidRPr="009D0C1B" w:rsidRDefault="009D0C1B" w:rsidP="009D0C1B">
            <w:pPr>
              <w:jc w:val="center"/>
              <w:rPr>
                <w:color w:val="000000"/>
              </w:rPr>
            </w:pPr>
            <w:r w:rsidRPr="009D0C1B">
              <w:rPr>
                <w:color w:val="000000"/>
              </w:rPr>
              <w:t>16</w:t>
            </w:r>
          </w:p>
        </w:tc>
        <w:tc>
          <w:tcPr>
            <w:tcW w:w="488" w:type="pct"/>
            <w:tcBorders>
              <w:top w:val="nil"/>
              <w:left w:val="nil"/>
              <w:bottom w:val="single" w:sz="4" w:space="0" w:color="auto"/>
              <w:right w:val="single" w:sz="4" w:space="0" w:color="auto"/>
            </w:tcBorders>
            <w:shd w:val="clear" w:color="auto" w:fill="auto"/>
            <w:noWrap/>
            <w:vAlign w:val="center"/>
            <w:hideMark/>
          </w:tcPr>
          <w:p w:rsidR="009D0C1B" w:rsidRPr="009D0C1B" w:rsidRDefault="009D0C1B" w:rsidP="009D0C1B">
            <w:pPr>
              <w:jc w:val="center"/>
              <w:rPr>
                <w:color w:val="000000"/>
              </w:rPr>
            </w:pPr>
            <w:r w:rsidRPr="009D0C1B">
              <w:rPr>
                <w:color w:val="000000"/>
              </w:rPr>
              <w:t>64</w:t>
            </w:r>
          </w:p>
        </w:tc>
        <w:tc>
          <w:tcPr>
            <w:tcW w:w="488" w:type="pct"/>
            <w:tcBorders>
              <w:top w:val="nil"/>
              <w:left w:val="nil"/>
              <w:bottom w:val="single" w:sz="4" w:space="0" w:color="auto"/>
              <w:right w:val="single" w:sz="4" w:space="0" w:color="auto"/>
            </w:tcBorders>
            <w:shd w:val="clear" w:color="auto" w:fill="auto"/>
            <w:noWrap/>
            <w:vAlign w:val="center"/>
            <w:hideMark/>
          </w:tcPr>
          <w:p w:rsidR="009D0C1B" w:rsidRPr="009D0C1B" w:rsidRDefault="009D0C1B" w:rsidP="009D0C1B">
            <w:pPr>
              <w:jc w:val="center"/>
              <w:rPr>
                <w:color w:val="000000"/>
              </w:rPr>
            </w:pPr>
            <w:r w:rsidRPr="009D0C1B">
              <w:rPr>
                <w:color w:val="000000"/>
              </w:rPr>
              <w:t>36</w:t>
            </w:r>
          </w:p>
        </w:tc>
        <w:tc>
          <w:tcPr>
            <w:tcW w:w="829" w:type="pct"/>
            <w:tcBorders>
              <w:top w:val="nil"/>
              <w:left w:val="nil"/>
              <w:bottom w:val="single" w:sz="4" w:space="0" w:color="auto"/>
              <w:right w:val="single" w:sz="4" w:space="0" w:color="auto"/>
            </w:tcBorders>
            <w:shd w:val="clear" w:color="auto" w:fill="auto"/>
            <w:noWrap/>
            <w:vAlign w:val="center"/>
            <w:hideMark/>
          </w:tcPr>
          <w:p w:rsidR="009D0C1B" w:rsidRPr="009D0C1B" w:rsidRDefault="009D0C1B" w:rsidP="009D0C1B">
            <w:pPr>
              <w:jc w:val="center"/>
              <w:rPr>
                <w:color w:val="000000"/>
              </w:rPr>
            </w:pPr>
            <w:r w:rsidRPr="009D0C1B">
              <w:rPr>
                <w:color w:val="000000"/>
              </w:rPr>
              <w:t>0</w:t>
            </w:r>
          </w:p>
        </w:tc>
        <w:tc>
          <w:tcPr>
            <w:tcW w:w="1244" w:type="pct"/>
            <w:tcBorders>
              <w:top w:val="nil"/>
              <w:left w:val="nil"/>
              <w:bottom w:val="single" w:sz="4" w:space="0" w:color="auto"/>
              <w:right w:val="single" w:sz="4" w:space="0" w:color="auto"/>
            </w:tcBorders>
            <w:shd w:val="clear" w:color="auto" w:fill="auto"/>
            <w:noWrap/>
            <w:vAlign w:val="center"/>
            <w:hideMark/>
          </w:tcPr>
          <w:p w:rsidR="009D0C1B" w:rsidRPr="009D0C1B" w:rsidRDefault="009D0C1B" w:rsidP="009D0C1B">
            <w:pPr>
              <w:jc w:val="center"/>
              <w:rPr>
                <w:color w:val="000000"/>
              </w:rPr>
            </w:pPr>
            <w:r w:rsidRPr="009D0C1B">
              <w:rPr>
                <w:color w:val="000000"/>
              </w:rPr>
              <w:t>116</w:t>
            </w:r>
          </w:p>
        </w:tc>
      </w:tr>
      <w:tr w:rsidR="009D0C1B" w:rsidRPr="009D0C1B" w:rsidTr="000B40D5">
        <w:trPr>
          <w:trHeight w:val="20"/>
        </w:trPr>
        <w:tc>
          <w:tcPr>
            <w:tcW w:w="915" w:type="pct"/>
            <w:vMerge/>
            <w:tcBorders>
              <w:top w:val="nil"/>
              <w:left w:val="single" w:sz="4" w:space="0" w:color="auto"/>
              <w:bottom w:val="single" w:sz="4" w:space="0" w:color="000000"/>
              <w:right w:val="single" w:sz="4" w:space="0" w:color="auto"/>
            </w:tcBorders>
            <w:vAlign w:val="center"/>
            <w:hideMark/>
          </w:tcPr>
          <w:p w:rsidR="009D0C1B" w:rsidRPr="009D0C1B" w:rsidRDefault="009D0C1B" w:rsidP="009D0C1B">
            <w:pPr>
              <w:rPr>
                <w:color w:val="000000"/>
              </w:rPr>
            </w:pPr>
          </w:p>
        </w:tc>
        <w:tc>
          <w:tcPr>
            <w:tcW w:w="499" w:type="pct"/>
            <w:tcBorders>
              <w:top w:val="nil"/>
              <w:left w:val="nil"/>
              <w:bottom w:val="single" w:sz="4" w:space="0" w:color="auto"/>
              <w:right w:val="single" w:sz="4" w:space="0" w:color="auto"/>
            </w:tcBorders>
            <w:shd w:val="clear" w:color="auto" w:fill="auto"/>
            <w:noWrap/>
            <w:vAlign w:val="center"/>
            <w:hideMark/>
          </w:tcPr>
          <w:p w:rsidR="009D0C1B" w:rsidRPr="009D0C1B" w:rsidRDefault="009D0C1B" w:rsidP="009D0C1B">
            <w:pPr>
              <w:jc w:val="center"/>
              <w:rPr>
                <w:b/>
                <w:bCs/>
                <w:color w:val="000000"/>
              </w:rPr>
            </w:pPr>
            <w:r w:rsidRPr="009D0C1B">
              <w:rPr>
                <w:b/>
                <w:bCs/>
                <w:color w:val="000000"/>
              </w:rPr>
              <w:t>Всего</w:t>
            </w:r>
          </w:p>
        </w:tc>
        <w:tc>
          <w:tcPr>
            <w:tcW w:w="537" w:type="pct"/>
            <w:tcBorders>
              <w:top w:val="nil"/>
              <w:left w:val="nil"/>
              <w:bottom w:val="single" w:sz="4" w:space="0" w:color="auto"/>
              <w:right w:val="single" w:sz="4" w:space="0" w:color="auto"/>
            </w:tcBorders>
            <w:shd w:val="clear" w:color="auto" w:fill="auto"/>
            <w:noWrap/>
            <w:vAlign w:val="center"/>
            <w:hideMark/>
          </w:tcPr>
          <w:p w:rsidR="009D0C1B" w:rsidRPr="009D0C1B" w:rsidRDefault="009D0C1B" w:rsidP="009D0C1B">
            <w:pPr>
              <w:jc w:val="center"/>
              <w:rPr>
                <w:color w:val="000000"/>
              </w:rPr>
            </w:pPr>
            <w:r w:rsidRPr="009D0C1B">
              <w:rPr>
                <w:color w:val="000000"/>
              </w:rPr>
              <w:t>1757</w:t>
            </w:r>
          </w:p>
        </w:tc>
        <w:tc>
          <w:tcPr>
            <w:tcW w:w="488" w:type="pct"/>
            <w:tcBorders>
              <w:top w:val="nil"/>
              <w:left w:val="nil"/>
              <w:bottom w:val="single" w:sz="4" w:space="0" w:color="auto"/>
              <w:right w:val="single" w:sz="4" w:space="0" w:color="auto"/>
            </w:tcBorders>
            <w:shd w:val="clear" w:color="auto" w:fill="auto"/>
            <w:noWrap/>
            <w:vAlign w:val="center"/>
            <w:hideMark/>
          </w:tcPr>
          <w:p w:rsidR="009D0C1B" w:rsidRPr="009D0C1B" w:rsidRDefault="009D0C1B" w:rsidP="009D0C1B">
            <w:pPr>
              <w:jc w:val="center"/>
              <w:rPr>
                <w:color w:val="000000"/>
              </w:rPr>
            </w:pPr>
            <w:r w:rsidRPr="009D0C1B">
              <w:rPr>
                <w:color w:val="000000"/>
              </w:rPr>
              <w:t>5101</w:t>
            </w:r>
          </w:p>
        </w:tc>
        <w:tc>
          <w:tcPr>
            <w:tcW w:w="488" w:type="pct"/>
            <w:tcBorders>
              <w:top w:val="nil"/>
              <w:left w:val="nil"/>
              <w:bottom w:val="single" w:sz="4" w:space="0" w:color="auto"/>
              <w:right w:val="single" w:sz="4" w:space="0" w:color="auto"/>
            </w:tcBorders>
            <w:shd w:val="clear" w:color="auto" w:fill="auto"/>
            <w:noWrap/>
            <w:vAlign w:val="center"/>
            <w:hideMark/>
          </w:tcPr>
          <w:p w:rsidR="009D0C1B" w:rsidRPr="009D0C1B" w:rsidRDefault="009D0C1B" w:rsidP="009D0C1B">
            <w:pPr>
              <w:jc w:val="center"/>
              <w:rPr>
                <w:color w:val="000000"/>
              </w:rPr>
            </w:pPr>
            <w:r w:rsidRPr="009D0C1B">
              <w:rPr>
                <w:color w:val="000000"/>
              </w:rPr>
              <w:t>3063</w:t>
            </w:r>
          </w:p>
        </w:tc>
        <w:tc>
          <w:tcPr>
            <w:tcW w:w="829" w:type="pct"/>
            <w:tcBorders>
              <w:top w:val="nil"/>
              <w:left w:val="nil"/>
              <w:bottom w:val="single" w:sz="4" w:space="0" w:color="auto"/>
              <w:right w:val="single" w:sz="4" w:space="0" w:color="auto"/>
            </w:tcBorders>
            <w:shd w:val="clear" w:color="auto" w:fill="auto"/>
            <w:noWrap/>
            <w:vAlign w:val="center"/>
            <w:hideMark/>
          </w:tcPr>
          <w:p w:rsidR="009D0C1B" w:rsidRPr="009D0C1B" w:rsidRDefault="009D0C1B" w:rsidP="009D0C1B">
            <w:pPr>
              <w:jc w:val="center"/>
              <w:rPr>
                <w:color w:val="000000"/>
              </w:rPr>
            </w:pPr>
            <w:r w:rsidRPr="009D0C1B">
              <w:rPr>
                <w:color w:val="000000"/>
              </w:rPr>
              <w:t>6</w:t>
            </w:r>
          </w:p>
        </w:tc>
        <w:tc>
          <w:tcPr>
            <w:tcW w:w="1244" w:type="pct"/>
            <w:tcBorders>
              <w:top w:val="nil"/>
              <w:left w:val="nil"/>
              <w:bottom w:val="single" w:sz="4" w:space="0" w:color="auto"/>
              <w:right w:val="single" w:sz="4" w:space="0" w:color="auto"/>
            </w:tcBorders>
            <w:shd w:val="clear" w:color="auto" w:fill="auto"/>
            <w:noWrap/>
            <w:vAlign w:val="center"/>
            <w:hideMark/>
          </w:tcPr>
          <w:p w:rsidR="009D0C1B" w:rsidRPr="009D0C1B" w:rsidRDefault="009D0C1B" w:rsidP="009D0C1B">
            <w:pPr>
              <w:jc w:val="center"/>
              <w:rPr>
                <w:color w:val="000000"/>
              </w:rPr>
            </w:pPr>
            <w:r w:rsidRPr="009D0C1B">
              <w:rPr>
                <w:color w:val="000000"/>
              </w:rPr>
              <w:t>9927</w:t>
            </w:r>
          </w:p>
        </w:tc>
      </w:tr>
      <w:tr w:rsidR="009D0C1B" w:rsidRPr="009D0C1B" w:rsidTr="000B40D5">
        <w:trPr>
          <w:trHeight w:val="20"/>
        </w:trPr>
        <w:tc>
          <w:tcPr>
            <w:tcW w:w="91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D0C1B" w:rsidRPr="009D0C1B" w:rsidRDefault="009D0C1B" w:rsidP="009D0C1B">
            <w:pPr>
              <w:jc w:val="center"/>
              <w:rPr>
                <w:color w:val="000000"/>
              </w:rPr>
            </w:pPr>
            <w:r w:rsidRPr="009D0C1B">
              <w:rPr>
                <w:color w:val="000000"/>
              </w:rPr>
              <w:t>Русский язык</w:t>
            </w:r>
          </w:p>
        </w:tc>
        <w:tc>
          <w:tcPr>
            <w:tcW w:w="499" w:type="pct"/>
            <w:tcBorders>
              <w:top w:val="nil"/>
              <w:left w:val="nil"/>
              <w:bottom w:val="single" w:sz="4" w:space="0" w:color="auto"/>
              <w:right w:val="single" w:sz="4" w:space="0" w:color="auto"/>
            </w:tcBorders>
            <w:shd w:val="clear" w:color="auto" w:fill="auto"/>
            <w:noWrap/>
            <w:vAlign w:val="center"/>
            <w:hideMark/>
          </w:tcPr>
          <w:p w:rsidR="009D0C1B" w:rsidRPr="009D0C1B" w:rsidRDefault="009D0C1B" w:rsidP="009D0C1B">
            <w:pPr>
              <w:jc w:val="center"/>
              <w:rPr>
                <w:color w:val="000000"/>
              </w:rPr>
            </w:pPr>
            <w:r w:rsidRPr="009D0C1B">
              <w:rPr>
                <w:color w:val="000000"/>
              </w:rPr>
              <w:t>ОГЭ</w:t>
            </w:r>
          </w:p>
        </w:tc>
        <w:tc>
          <w:tcPr>
            <w:tcW w:w="537" w:type="pct"/>
            <w:tcBorders>
              <w:top w:val="nil"/>
              <w:left w:val="nil"/>
              <w:bottom w:val="single" w:sz="4" w:space="0" w:color="auto"/>
              <w:right w:val="single" w:sz="4" w:space="0" w:color="auto"/>
            </w:tcBorders>
            <w:shd w:val="clear" w:color="auto" w:fill="auto"/>
            <w:noWrap/>
            <w:vAlign w:val="center"/>
            <w:hideMark/>
          </w:tcPr>
          <w:p w:rsidR="009D0C1B" w:rsidRPr="009D0C1B" w:rsidRDefault="009D0C1B" w:rsidP="009D0C1B">
            <w:pPr>
              <w:jc w:val="center"/>
              <w:rPr>
                <w:color w:val="000000"/>
              </w:rPr>
            </w:pPr>
            <w:r w:rsidRPr="009D0C1B">
              <w:rPr>
                <w:color w:val="000000"/>
              </w:rPr>
              <w:t>5022</w:t>
            </w:r>
          </w:p>
        </w:tc>
        <w:tc>
          <w:tcPr>
            <w:tcW w:w="488" w:type="pct"/>
            <w:tcBorders>
              <w:top w:val="nil"/>
              <w:left w:val="nil"/>
              <w:bottom w:val="single" w:sz="4" w:space="0" w:color="auto"/>
              <w:right w:val="single" w:sz="4" w:space="0" w:color="auto"/>
            </w:tcBorders>
            <w:shd w:val="clear" w:color="auto" w:fill="auto"/>
            <w:noWrap/>
            <w:vAlign w:val="center"/>
            <w:hideMark/>
          </w:tcPr>
          <w:p w:rsidR="009D0C1B" w:rsidRPr="009D0C1B" w:rsidRDefault="009D0C1B" w:rsidP="009D0C1B">
            <w:pPr>
              <w:jc w:val="center"/>
              <w:rPr>
                <w:color w:val="000000"/>
              </w:rPr>
            </w:pPr>
            <w:r w:rsidRPr="009D0C1B">
              <w:rPr>
                <w:color w:val="000000"/>
              </w:rPr>
              <w:t>2935</w:t>
            </w:r>
          </w:p>
        </w:tc>
        <w:tc>
          <w:tcPr>
            <w:tcW w:w="488" w:type="pct"/>
            <w:tcBorders>
              <w:top w:val="nil"/>
              <w:left w:val="nil"/>
              <w:bottom w:val="single" w:sz="4" w:space="0" w:color="auto"/>
              <w:right w:val="single" w:sz="4" w:space="0" w:color="auto"/>
            </w:tcBorders>
            <w:shd w:val="clear" w:color="auto" w:fill="auto"/>
            <w:noWrap/>
            <w:vAlign w:val="center"/>
            <w:hideMark/>
          </w:tcPr>
          <w:p w:rsidR="009D0C1B" w:rsidRPr="009D0C1B" w:rsidRDefault="009D0C1B" w:rsidP="009D0C1B">
            <w:pPr>
              <w:jc w:val="center"/>
              <w:rPr>
                <w:color w:val="000000"/>
              </w:rPr>
            </w:pPr>
            <w:r w:rsidRPr="009D0C1B">
              <w:rPr>
                <w:color w:val="000000"/>
              </w:rPr>
              <w:t>1848</w:t>
            </w:r>
          </w:p>
        </w:tc>
        <w:tc>
          <w:tcPr>
            <w:tcW w:w="829" w:type="pct"/>
            <w:tcBorders>
              <w:top w:val="nil"/>
              <w:left w:val="nil"/>
              <w:bottom w:val="single" w:sz="4" w:space="0" w:color="auto"/>
              <w:right w:val="single" w:sz="4" w:space="0" w:color="auto"/>
            </w:tcBorders>
            <w:shd w:val="clear" w:color="auto" w:fill="auto"/>
            <w:noWrap/>
            <w:vAlign w:val="center"/>
            <w:hideMark/>
          </w:tcPr>
          <w:p w:rsidR="009D0C1B" w:rsidRPr="009D0C1B" w:rsidRDefault="009D0C1B" w:rsidP="009D0C1B">
            <w:pPr>
              <w:jc w:val="center"/>
              <w:rPr>
                <w:color w:val="000000"/>
              </w:rPr>
            </w:pPr>
            <w:r w:rsidRPr="009D0C1B">
              <w:rPr>
                <w:color w:val="000000"/>
              </w:rPr>
              <w:t>5</w:t>
            </w:r>
          </w:p>
        </w:tc>
        <w:tc>
          <w:tcPr>
            <w:tcW w:w="1244" w:type="pct"/>
            <w:tcBorders>
              <w:top w:val="nil"/>
              <w:left w:val="nil"/>
              <w:bottom w:val="single" w:sz="4" w:space="0" w:color="auto"/>
              <w:right w:val="single" w:sz="4" w:space="0" w:color="auto"/>
            </w:tcBorders>
            <w:shd w:val="clear" w:color="auto" w:fill="auto"/>
            <w:noWrap/>
            <w:vAlign w:val="center"/>
            <w:hideMark/>
          </w:tcPr>
          <w:p w:rsidR="009D0C1B" w:rsidRPr="009D0C1B" w:rsidRDefault="009D0C1B" w:rsidP="009D0C1B">
            <w:pPr>
              <w:jc w:val="center"/>
              <w:rPr>
                <w:color w:val="000000"/>
              </w:rPr>
            </w:pPr>
            <w:r w:rsidRPr="009D0C1B">
              <w:rPr>
                <w:color w:val="000000"/>
              </w:rPr>
              <w:t>9810</w:t>
            </w:r>
          </w:p>
        </w:tc>
      </w:tr>
      <w:tr w:rsidR="009D0C1B" w:rsidRPr="009D0C1B" w:rsidTr="000B40D5">
        <w:trPr>
          <w:trHeight w:val="20"/>
        </w:trPr>
        <w:tc>
          <w:tcPr>
            <w:tcW w:w="915" w:type="pct"/>
            <w:vMerge/>
            <w:tcBorders>
              <w:top w:val="nil"/>
              <w:left w:val="single" w:sz="4" w:space="0" w:color="auto"/>
              <w:bottom w:val="single" w:sz="4" w:space="0" w:color="000000"/>
              <w:right w:val="single" w:sz="4" w:space="0" w:color="auto"/>
            </w:tcBorders>
            <w:vAlign w:val="center"/>
            <w:hideMark/>
          </w:tcPr>
          <w:p w:rsidR="009D0C1B" w:rsidRPr="009D0C1B" w:rsidRDefault="009D0C1B" w:rsidP="009D0C1B">
            <w:pPr>
              <w:rPr>
                <w:color w:val="000000"/>
              </w:rPr>
            </w:pPr>
          </w:p>
        </w:tc>
        <w:tc>
          <w:tcPr>
            <w:tcW w:w="499" w:type="pct"/>
            <w:tcBorders>
              <w:top w:val="nil"/>
              <w:left w:val="nil"/>
              <w:bottom w:val="single" w:sz="4" w:space="0" w:color="auto"/>
              <w:right w:val="single" w:sz="4" w:space="0" w:color="auto"/>
            </w:tcBorders>
            <w:shd w:val="clear" w:color="auto" w:fill="auto"/>
            <w:noWrap/>
            <w:vAlign w:val="center"/>
            <w:hideMark/>
          </w:tcPr>
          <w:p w:rsidR="009D0C1B" w:rsidRPr="009D0C1B" w:rsidRDefault="009D0C1B" w:rsidP="009D0C1B">
            <w:pPr>
              <w:jc w:val="center"/>
              <w:rPr>
                <w:color w:val="000000"/>
              </w:rPr>
            </w:pPr>
            <w:r w:rsidRPr="009D0C1B">
              <w:rPr>
                <w:color w:val="000000"/>
              </w:rPr>
              <w:t xml:space="preserve">ГВЭ </w:t>
            </w:r>
          </w:p>
        </w:tc>
        <w:tc>
          <w:tcPr>
            <w:tcW w:w="537" w:type="pct"/>
            <w:tcBorders>
              <w:top w:val="nil"/>
              <w:left w:val="nil"/>
              <w:bottom w:val="single" w:sz="4" w:space="0" w:color="auto"/>
              <w:right w:val="single" w:sz="4" w:space="0" w:color="auto"/>
            </w:tcBorders>
            <w:shd w:val="clear" w:color="auto" w:fill="auto"/>
            <w:noWrap/>
            <w:vAlign w:val="center"/>
            <w:hideMark/>
          </w:tcPr>
          <w:p w:rsidR="009D0C1B" w:rsidRPr="009D0C1B" w:rsidRDefault="009D0C1B" w:rsidP="009D0C1B">
            <w:pPr>
              <w:jc w:val="center"/>
              <w:rPr>
                <w:color w:val="000000"/>
              </w:rPr>
            </w:pPr>
            <w:r w:rsidRPr="009D0C1B">
              <w:rPr>
                <w:color w:val="000000"/>
              </w:rPr>
              <w:t>42</w:t>
            </w:r>
          </w:p>
        </w:tc>
        <w:tc>
          <w:tcPr>
            <w:tcW w:w="488" w:type="pct"/>
            <w:tcBorders>
              <w:top w:val="nil"/>
              <w:left w:val="nil"/>
              <w:bottom w:val="single" w:sz="4" w:space="0" w:color="auto"/>
              <w:right w:val="single" w:sz="4" w:space="0" w:color="auto"/>
            </w:tcBorders>
            <w:shd w:val="clear" w:color="auto" w:fill="auto"/>
            <w:noWrap/>
            <w:vAlign w:val="center"/>
            <w:hideMark/>
          </w:tcPr>
          <w:p w:rsidR="009D0C1B" w:rsidRPr="009D0C1B" w:rsidRDefault="009D0C1B" w:rsidP="009D0C1B">
            <w:pPr>
              <w:jc w:val="center"/>
              <w:rPr>
                <w:color w:val="000000"/>
              </w:rPr>
            </w:pPr>
            <w:r w:rsidRPr="009D0C1B">
              <w:rPr>
                <w:color w:val="000000"/>
              </w:rPr>
              <w:t>69</w:t>
            </w:r>
          </w:p>
        </w:tc>
        <w:tc>
          <w:tcPr>
            <w:tcW w:w="488" w:type="pct"/>
            <w:tcBorders>
              <w:top w:val="nil"/>
              <w:left w:val="nil"/>
              <w:bottom w:val="single" w:sz="4" w:space="0" w:color="auto"/>
              <w:right w:val="single" w:sz="4" w:space="0" w:color="auto"/>
            </w:tcBorders>
            <w:shd w:val="clear" w:color="auto" w:fill="auto"/>
            <w:noWrap/>
            <w:vAlign w:val="center"/>
            <w:hideMark/>
          </w:tcPr>
          <w:p w:rsidR="009D0C1B" w:rsidRPr="009D0C1B" w:rsidRDefault="009D0C1B" w:rsidP="009D0C1B">
            <w:pPr>
              <w:jc w:val="center"/>
              <w:rPr>
                <w:color w:val="000000"/>
              </w:rPr>
            </w:pPr>
            <w:r w:rsidRPr="009D0C1B">
              <w:rPr>
                <w:color w:val="000000"/>
              </w:rPr>
              <w:t>5</w:t>
            </w:r>
          </w:p>
        </w:tc>
        <w:tc>
          <w:tcPr>
            <w:tcW w:w="829" w:type="pct"/>
            <w:tcBorders>
              <w:top w:val="nil"/>
              <w:left w:val="nil"/>
              <w:bottom w:val="single" w:sz="4" w:space="0" w:color="auto"/>
              <w:right w:val="single" w:sz="4" w:space="0" w:color="auto"/>
            </w:tcBorders>
            <w:shd w:val="clear" w:color="auto" w:fill="auto"/>
            <w:noWrap/>
            <w:vAlign w:val="center"/>
            <w:hideMark/>
          </w:tcPr>
          <w:p w:rsidR="009D0C1B" w:rsidRPr="009D0C1B" w:rsidRDefault="009D0C1B" w:rsidP="009D0C1B">
            <w:pPr>
              <w:jc w:val="center"/>
              <w:rPr>
                <w:color w:val="000000"/>
              </w:rPr>
            </w:pPr>
            <w:r w:rsidRPr="009D0C1B">
              <w:rPr>
                <w:color w:val="000000"/>
              </w:rPr>
              <w:t>0</w:t>
            </w:r>
          </w:p>
        </w:tc>
        <w:tc>
          <w:tcPr>
            <w:tcW w:w="1244" w:type="pct"/>
            <w:tcBorders>
              <w:top w:val="nil"/>
              <w:left w:val="nil"/>
              <w:bottom w:val="single" w:sz="4" w:space="0" w:color="auto"/>
              <w:right w:val="single" w:sz="4" w:space="0" w:color="auto"/>
            </w:tcBorders>
            <w:shd w:val="clear" w:color="auto" w:fill="auto"/>
            <w:noWrap/>
            <w:vAlign w:val="center"/>
            <w:hideMark/>
          </w:tcPr>
          <w:p w:rsidR="009D0C1B" w:rsidRPr="009D0C1B" w:rsidRDefault="009D0C1B" w:rsidP="009D0C1B">
            <w:pPr>
              <w:jc w:val="center"/>
              <w:rPr>
                <w:color w:val="000000"/>
              </w:rPr>
            </w:pPr>
            <w:r w:rsidRPr="009D0C1B">
              <w:rPr>
                <w:color w:val="000000"/>
              </w:rPr>
              <w:t>116</w:t>
            </w:r>
          </w:p>
        </w:tc>
      </w:tr>
      <w:tr w:rsidR="009D0C1B" w:rsidRPr="009D0C1B" w:rsidTr="000B40D5">
        <w:trPr>
          <w:trHeight w:val="20"/>
        </w:trPr>
        <w:tc>
          <w:tcPr>
            <w:tcW w:w="915" w:type="pct"/>
            <w:vMerge/>
            <w:tcBorders>
              <w:top w:val="nil"/>
              <w:left w:val="single" w:sz="4" w:space="0" w:color="auto"/>
              <w:bottom w:val="single" w:sz="4" w:space="0" w:color="000000"/>
              <w:right w:val="single" w:sz="4" w:space="0" w:color="auto"/>
            </w:tcBorders>
            <w:vAlign w:val="center"/>
            <w:hideMark/>
          </w:tcPr>
          <w:p w:rsidR="009D0C1B" w:rsidRPr="009D0C1B" w:rsidRDefault="009D0C1B" w:rsidP="009D0C1B">
            <w:pPr>
              <w:rPr>
                <w:color w:val="000000"/>
              </w:rPr>
            </w:pPr>
          </w:p>
        </w:tc>
        <w:tc>
          <w:tcPr>
            <w:tcW w:w="499" w:type="pct"/>
            <w:tcBorders>
              <w:top w:val="nil"/>
              <w:left w:val="nil"/>
              <w:bottom w:val="single" w:sz="4" w:space="0" w:color="auto"/>
              <w:right w:val="single" w:sz="4" w:space="0" w:color="auto"/>
            </w:tcBorders>
            <w:shd w:val="clear" w:color="auto" w:fill="auto"/>
            <w:noWrap/>
            <w:vAlign w:val="center"/>
            <w:hideMark/>
          </w:tcPr>
          <w:p w:rsidR="009D0C1B" w:rsidRPr="009D0C1B" w:rsidRDefault="009D0C1B" w:rsidP="009D0C1B">
            <w:pPr>
              <w:jc w:val="center"/>
              <w:rPr>
                <w:b/>
                <w:bCs/>
                <w:color w:val="000000"/>
              </w:rPr>
            </w:pPr>
            <w:r w:rsidRPr="009D0C1B">
              <w:rPr>
                <w:b/>
                <w:bCs/>
                <w:color w:val="000000"/>
              </w:rPr>
              <w:t>Всего</w:t>
            </w:r>
          </w:p>
        </w:tc>
        <w:tc>
          <w:tcPr>
            <w:tcW w:w="537" w:type="pct"/>
            <w:tcBorders>
              <w:top w:val="nil"/>
              <w:left w:val="nil"/>
              <w:bottom w:val="single" w:sz="4" w:space="0" w:color="auto"/>
              <w:right w:val="single" w:sz="4" w:space="0" w:color="auto"/>
            </w:tcBorders>
            <w:shd w:val="clear" w:color="auto" w:fill="auto"/>
            <w:noWrap/>
            <w:vAlign w:val="center"/>
            <w:hideMark/>
          </w:tcPr>
          <w:p w:rsidR="009D0C1B" w:rsidRPr="009D0C1B" w:rsidRDefault="009D0C1B" w:rsidP="009D0C1B">
            <w:pPr>
              <w:jc w:val="center"/>
              <w:rPr>
                <w:color w:val="000000"/>
              </w:rPr>
            </w:pPr>
            <w:r w:rsidRPr="009D0C1B">
              <w:rPr>
                <w:color w:val="000000"/>
              </w:rPr>
              <w:t>5064</w:t>
            </w:r>
          </w:p>
        </w:tc>
        <w:tc>
          <w:tcPr>
            <w:tcW w:w="488" w:type="pct"/>
            <w:tcBorders>
              <w:top w:val="nil"/>
              <w:left w:val="nil"/>
              <w:bottom w:val="single" w:sz="4" w:space="0" w:color="auto"/>
              <w:right w:val="single" w:sz="4" w:space="0" w:color="auto"/>
            </w:tcBorders>
            <w:shd w:val="clear" w:color="auto" w:fill="auto"/>
            <w:noWrap/>
            <w:vAlign w:val="center"/>
            <w:hideMark/>
          </w:tcPr>
          <w:p w:rsidR="009D0C1B" w:rsidRPr="009D0C1B" w:rsidRDefault="009D0C1B" w:rsidP="009D0C1B">
            <w:pPr>
              <w:jc w:val="center"/>
              <w:rPr>
                <w:color w:val="000000"/>
              </w:rPr>
            </w:pPr>
            <w:r w:rsidRPr="009D0C1B">
              <w:rPr>
                <w:color w:val="000000"/>
              </w:rPr>
              <w:t>3004</w:t>
            </w:r>
          </w:p>
        </w:tc>
        <w:tc>
          <w:tcPr>
            <w:tcW w:w="488" w:type="pct"/>
            <w:tcBorders>
              <w:top w:val="nil"/>
              <w:left w:val="nil"/>
              <w:bottom w:val="single" w:sz="4" w:space="0" w:color="auto"/>
              <w:right w:val="single" w:sz="4" w:space="0" w:color="auto"/>
            </w:tcBorders>
            <w:shd w:val="clear" w:color="auto" w:fill="auto"/>
            <w:noWrap/>
            <w:vAlign w:val="center"/>
            <w:hideMark/>
          </w:tcPr>
          <w:p w:rsidR="009D0C1B" w:rsidRPr="009D0C1B" w:rsidRDefault="009D0C1B" w:rsidP="009D0C1B">
            <w:pPr>
              <w:jc w:val="center"/>
              <w:rPr>
                <w:color w:val="000000"/>
              </w:rPr>
            </w:pPr>
            <w:r w:rsidRPr="009D0C1B">
              <w:rPr>
                <w:color w:val="000000"/>
              </w:rPr>
              <w:t>1853</w:t>
            </w:r>
          </w:p>
        </w:tc>
        <w:tc>
          <w:tcPr>
            <w:tcW w:w="829" w:type="pct"/>
            <w:tcBorders>
              <w:top w:val="nil"/>
              <w:left w:val="nil"/>
              <w:bottom w:val="single" w:sz="4" w:space="0" w:color="auto"/>
              <w:right w:val="single" w:sz="4" w:space="0" w:color="auto"/>
            </w:tcBorders>
            <w:shd w:val="clear" w:color="auto" w:fill="auto"/>
            <w:noWrap/>
            <w:vAlign w:val="center"/>
            <w:hideMark/>
          </w:tcPr>
          <w:p w:rsidR="009D0C1B" w:rsidRPr="009D0C1B" w:rsidRDefault="009D0C1B" w:rsidP="009D0C1B">
            <w:pPr>
              <w:jc w:val="center"/>
              <w:rPr>
                <w:color w:val="000000"/>
              </w:rPr>
            </w:pPr>
            <w:r w:rsidRPr="009D0C1B">
              <w:rPr>
                <w:color w:val="000000"/>
              </w:rPr>
              <w:t>5</w:t>
            </w:r>
          </w:p>
        </w:tc>
        <w:tc>
          <w:tcPr>
            <w:tcW w:w="1244" w:type="pct"/>
            <w:tcBorders>
              <w:top w:val="nil"/>
              <w:left w:val="nil"/>
              <w:bottom w:val="single" w:sz="4" w:space="0" w:color="auto"/>
              <w:right w:val="single" w:sz="4" w:space="0" w:color="auto"/>
            </w:tcBorders>
            <w:shd w:val="clear" w:color="auto" w:fill="auto"/>
            <w:noWrap/>
            <w:vAlign w:val="center"/>
            <w:hideMark/>
          </w:tcPr>
          <w:p w:rsidR="009D0C1B" w:rsidRPr="009D0C1B" w:rsidRDefault="009D0C1B" w:rsidP="009D0C1B">
            <w:pPr>
              <w:jc w:val="center"/>
              <w:rPr>
                <w:color w:val="000000"/>
              </w:rPr>
            </w:pPr>
            <w:r w:rsidRPr="009D0C1B">
              <w:rPr>
                <w:color w:val="000000"/>
              </w:rPr>
              <w:t>9926</w:t>
            </w:r>
          </w:p>
        </w:tc>
      </w:tr>
    </w:tbl>
    <w:p w:rsidR="009D0C1B" w:rsidRPr="009D0C1B" w:rsidRDefault="009D0C1B" w:rsidP="000B40D5">
      <w:pPr>
        <w:ind w:firstLine="709"/>
        <w:jc w:val="both"/>
      </w:pPr>
      <w:r>
        <w:t>Отметку "5" по двум обязательным предметам (русскому языку и математике) получили 1526 выпускников, сдававших ОГЭ, и 6 выпускников, сдававших ГВЭ, что составляет 15,4 % от общего количества сдава</w:t>
      </w:r>
      <w:r w:rsidR="000B40D5">
        <w:t>вших экзамены.</w:t>
      </w:r>
    </w:p>
    <w:p w:rsidR="00A60151" w:rsidRDefault="0038323F" w:rsidP="00E94800">
      <w:pPr>
        <w:pStyle w:val="ab"/>
        <w:spacing w:after="0"/>
        <w:contextualSpacing/>
        <w:jc w:val="right"/>
      </w:pPr>
      <w:r>
        <w:t xml:space="preserve">Диаграмма </w:t>
      </w:r>
      <w:fldSimple w:instr=" SEQ Диаграмма \* ARABIC ">
        <w:r w:rsidR="00D627F4">
          <w:rPr>
            <w:noProof/>
          </w:rPr>
          <w:t>2</w:t>
        </w:r>
      </w:fldSimple>
    </w:p>
    <w:p w:rsidR="0038323F" w:rsidRDefault="000B40D5" w:rsidP="001D3835">
      <w:r>
        <w:rPr>
          <w:noProof/>
        </w:rPr>
        <w:drawing>
          <wp:anchor distT="0" distB="0" distL="114300" distR="114300" simplePos="0" relativeHeight="251940864" behindDoc="0" locked="0" layoutInCell="1" allowOverlap="1">
            <wp:simplePos x="0" y="0"/>
            <wp:positionH relativeFrom="column">
              <wp:posOffset>54334</wp:posOffset>
            </wp:positionH>
            <wp:positionV relativeFrom="paragraph">
              <wp:posOffset>24655</wp:posOffset>
            </wp:positionV>
            <wp:extent cx="6230675" cy="1669774"/>
            <wp:effectExtent l="19050" t="0" r="0" b="0"/>
            <wp:wrapNone/>
            <wp:docPr id="2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38323F" w:rsidRDefault="0038323F" w:rsidP="001D3835"/>
    <w:p w:rsidR="0038323F" w:rsidRDefault="0038323F" w:rsidP="001D3835"/>
    <w:p w:rsidR="00A60151" w:rsidRDefault="00A60151" w:rsidP="001D3835"/>
    <w:p w:rsidR="00A60151" w:rsidRDefault="00A60151" w:rsidP="001D3835"/>
    <w:p w:rsidR="00A60151" w:rsidRDefault="00A60151" w:rsidP="001D3835"/>
    <w:p w:rsidR="00A60151" w:rsidRDefault="00A60151" w:rsidP="001D3835"/>
    <w:p w:rsidR="00A60151" w:rsidRDefault="00A60151" w:rsidP="001D3835"/>
    <w:p w:rsidR="00A60151" w:rsidRDefault="00A60151" w:rsidP="001D3835"/>
    <w:p w:rsidR="000B40D5" w:rsidRDefault="000B40D5" w:rsidP="00E94800">
      <w:pPr>
        <w:pStyle w:val="ab"/>
        <w:jc w:val="right"/>
      </w:pPr>
    </w:p>
    <w:p w:rsidR="00E94800" w:rsidRDefault="000B40D5" w:rsidP="00E94800">
      <w:pPr>
        <w:pStyle w:val="ab"/>
        <w:jc w:val="right"/>
      </w:pPr>
      <w:r>
        <w:rPr>
          <w:noProof/>
        </w:rPr>
        <w:drawing>
          <wp:anchor distT="0" distB="0" distL="114300" distR="114300" simplePos="0" relativeHeight="251849728" behindDoc="0" locked="0" layoutInCell="1" allowOverlap="1">
            <wp:simplePos x="0" y="0"/>
            <wp:positionH relativeFrom="column">
              <wp:posOffset>117944</wp:posOffset>
            </wp:positionH>
            <wp:positionV relativeFrom="paragraph">
              <wp:posOffset>248257</wp:posOffset>
            </wp:positionV>
            <wp:extent cx="6077696" cy="1757239"/>
            <wp:effectExtent l="19050" t="0" r="0" b="0"/>
            <wp:wrapNone/>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E94800">
        <w:t xml:space="preserve">Диаграмма </w:t>
      </w:r>
      <w:fldSimple w:instr=" SEQ Диаграмма \* ARABIC ">
        <w:r w:rsidR="00D627F4">
          <w:rPr>
            <w:noProof/>
          </w:rPr>
          <w:t>3</w:t>
        </w:r>
      </w:fldSimple>
    </w:p>
    <w:p w:rsidR="00E94800" w:rsidRDefault="00E94800" w:rsidP="001D3835"/>
    <w:p w:rsidR="00E94800" w:rsidRDefault="00E94800" w:rsidP="001D3835"/>
    <w:p w:rsidR="00E94800" w:rsidRDefault="00E94800" w:rsidP="001D3835"/>
    <w:p w:rsidR="008A2FE1" w:rsidRDefault="008A2FE1" w:rsidP="001D3835"/>
    <w:p w:rsidR="008A2FE1" w:rsidRDefault="008A2FE1" w:rsidP="001D3835"/>
    <w:p w:rsidR="008A2FE1" w:rsidRDefault="008A2FE1" w:rsidP="001D3835"/>
    <w:p w:rsidR="008A2FE1" w:rsidRDefault="008A2FE1" w:rsidP="001D3835"/>
    <w:p w:rsidR="008A2FE1" w:rsidRDefault="008A2FE1" w:rsidP="001D3835"/>
    <w:p w:rsidR="008A2FE1" w:rsidRDefault="008A2FE1" w:rsidP="001D3835"/>
    <w:p w:rsidR="008A2FE1" w:rsidRDefault="008A2FE1" w:rsidP="001D3835"/>
    <w:p w:rsidR="00F05DBA" w:rsidRDefault="000B40D5" w:rsidP="00F05DBA">
      <w:pPr>
        <w:pStyle w:val="ab"/>
        <w:jc w:val="right"/>
      </w:pPr>
      <w:r>
        <w:rPr>
          <w:noProof/>
        </w:rPr>
        <w:drawing>
          <wp:anchor distT="0" distB="0" distL="114300" distR="114300" simplePos="0" relativeHeight="251848704" behindDoc="0" locked="0" layoutInCell="1" allowOverlap="1">
            <wp:simplePos x="0" y="0"/>
            <wp:positionH relativeFrom="column">
              <wp:posOffset>-144449</wp:posOffset>
            </wp:positionH>
            <wp:positionV relativeFrom="paragraph">
              <wp:posOffset>240941</wp:posOffset>
            </wp:positionV>
            <wp:extent cx="6501020" cy="2186609"/>
            <wp:effectExtent l="19050" t="0" r="0" b="0"/>
            <wp:wrapNone/>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F05DBA">
        <w:t xml:space="preserve">Диаграмма </w:t>
      </w:r>
      <w:fldSimple w:instr=" SEQ Диаграмма \* ARABIC ">
        <w:r w:rsidR="00D627F4">
          <w:rPr>
            <w:noProof/>
          </w:rPr>
          <w:t>4</w:t>
        </w:r>
      </w:fldSimple>
    </w:p>
    <w:p w:rsidR="00C24805" w:rsidRDefault="00C24805" w:rsidP="00C24805">
      <w:pPr>
        <w:pStyle w:val="ab"/>
        <w:jc w:val="right"/>
      </w:pPr>
    </w:p>
    <w:p w:rsidR="00C24805" w:rsidRDefault="00C24805" w:rsidP="00C24805">
      <w:pPr>
        <w:pStyle w:val="ab"/>
        <w:jc w:val="right"/>
        <w:rPr>
          <w:sz w:val="24"/>
          <w:szCs w:val="24"/>
        </w:rPr>
      </w:pPr>
    </w:p>
    <w:p w:rsidR="00D60968" w:rsidRDefault="00D60968" w:rsidP="00136E22">
      <w:pPr>
        <w:pStyle w:val="1"/>
        <w:jc w:val="center"/>
        <w:rPr>
          <w:sz w:val="24"/>
          <w:szCs w:val="24"/>
        </w:rPr>
      </w:pPr>
    </w:p>
    <w:p w:rsidR="00D60968" w:rsidRPr="00D60968" w:rsidRDefault="00D60968" w:rsidP="00D60968"/>
    <w:p w:rsidR="00D60968" w:rsidRPr="00D60968" w:rsidRDefault="00D60968" w:rsidP="00D60968"/>
    <w:p w:rsidR="00D60968" w:rsidRPr="00D60968" w:rsidRDefault="00D60968" w:rsidP="00D60968"/>
    <w:p w:rsidR="00D60968" w:rsidRPr="00D60968" w:rsidRDefault="00D60968" w:rsidP="00D60968"/>
    <w:p w:rsidR="00D60968" w:rsidRPr="00D60968" w:rsidRDefault="00D60968" w:rsidP="00D60968"/>
    <w:p w:rsidR="00D60968" w:rsidRDefault="00D60968" w:rsidP="00D60968"/>
    <w:p w:rsidR="0033323B" w:rsidRDefault="0033323B" w:rsidP="00CB2B36">
      <w:pPr>
        <w:pStyle w:val="ab"/>
        <w:jc w:val="right"/>
      </w:pPr>
    </w:p>
    <w:p w:rsidR="0024381F" w:rsidRPr="0024381F" w:rsidRDefault="0024381F" w:rsidP="0024381F">
      <w:pPr>
        <w:jc w:val="center"/>
        <w:rPr>
          <w:b/>
        </w:rPr>
      </w:pPr>
      <w:r w:rsidRPr="0024381F">
        <w:rPr>
          <w:b/>
        </w:rPr>
        <w:lastRenderedPageBreak/>
        <w:t>Показатели участия обучающихся 9-х класс</w:t>
      </w:r>
      <w:r>
        <w:rPr>
          <w:b/>
        </w:rPr>
        <w:t>ов</w:t>
      </w:r>
      <w:r w:rsidRPr="0024381F">
        <w:rPr>
          <w:b/>
        </w:rPr>
        <w:t xml:space="preserve"> в ОГЭ </w:t>
      </w:r>
      <w:r>
        <w:rPr>
          <w:b/>
        </w:rPr>
        <w:t xml:space="preserve">по обязательным предметам </w:t>
      </w:r>
      <w:r w:rsidRPr="0024381F">
        <w:rPr>
          <w:b/>
        </w:rPr>
        <w:t>в зависимости от</w:t>
      </w:r>
      <w:r>
        <w:rPr>
          <w:b/>
        </w:rPr>
        <w:t xml:space="preserve"> типа и</w:t>
      </w:r>
      <w:r w:rsidRPr="0024381F">
        <w:rPr>
          <w:b/>
        </w:rPr>
        <w:t xml:space="preserve"> вида ОО</w:t>
      </w:r>
      <w:r>
        <w:rPr>
          <w:b/>
        </w:rPr>
        <w:t xml:space="preserve"> на территории Брянской области в 2015 году</w:t>
      </w:r>
    </w:p>
    <w:p w:rsidR="005223AB" w:rsidRDefault="0024381F" w:rsidP="0024381F">
      <w:pPr>
        <w:pStyle w:val="ab"/>
        <w:jc w:val="right"/>
        <w:rPr>
          <w:b w:val="0"/>
        </w:rPr>
      </w:pPr>
      <w:r>
        <w:t xml:space="preserve">Таблица </w:t>
      </w:r>
      <w:fldSimple w:instr=" SEQ Таблица \* ARABIC ">
        <w:r w:rsidR="00D627F4">
          <w:rPr>
            <w:noProof/>
          </w:rPr>
          <w:t>7</w:t>
        </w:r>
      </w:fldSimple>
    </w:p>
    <w:tbl>
      <w:tblPr>
        <w:tblW w:w="5000" w:type="pct"/>
        <w:tblLook w:val="04A0"/>
      </w:tblPr>
      <w:tblGrid>
        <w:gridCol w:w="2110"/>
        <w:gridCol w:w="1212"/>
        <w:gridCol w:w="1179"/>
        <w:gridCol w:w="1179"/>
        <w:gridCol w:w="929"/>
        <w:gridCol w:w="916"/>
        <w:gridCol w:w="1355"/>
        <w:gridCol w:w="974"/>
      </w:tblGrid>
      <w:tr w:rsidR="00726A66" w:rsidRPr="000A795D" w:rsidTr="000F7046">
        <w:trPr>
          <w:trHeight w:val="520"/>
        </w:trPr>
        <w:tc>
          <w:tcPr>
            <w:tcW w:w="10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66" w:rsidRPr="000A795D" w:rsidRDefault="00726A66" w:rsidP="00726A66">
            <w:pPr>
              <w:jc w:val="center"/>
              <w:rPr>
                <w:b/>
                <w:color w:val="000000"/>
                <w:sz w:val="18"/>
                <w:szCs w:val="18"/>
              </w:rPr>
            </w:pPr>
            <w:r>
              <w:rPr>
                <w:b/>
                <w:color w:val="000000"/>
                <w:sz w:val="18"/>
                <w:szCs w:val="18"/>
              </w:rPr>
              <w:t>Тип и вид</w:t>
            </w:r>
            <w:r w:rsidRPr="000A795D">
              <w:rPr>
                <w:b/>
                <w:color w:val="000000"/>
                <w:sz w:val="18"/>
                <w:szCs w:val="18"/>
              </w:rPr>
              <w:t xml:space="preserve"> О</w:t>
            </w:r>
            <w:r>
              <w:rPr>
                <w:b/>
                <w:color w:val="000000"/>
                <w:sz w:val="18"/>
                <w:szCs w:val="18"/>
              </w:rPr>
              <w:t>О</w:t>
            </w:r>
          </w:p>
        </w:tc>
        <w:tc>
          <w:tcPr>
            <w:tcW w:w="615" w:type="pct"/>
            <w:tcBorders>
              <w:top w:val="single" w:sz="4" w:space="0" w:color="auto"/>
              <w:left w:val="nil"/>
              <w:bottom w:val="single" w:sz="4" w:space="0" w:color="auto"/>
              <w:right w:val="single" w:sz="4" w:space="0" w:color="auto"/>
            </w:tcBorders>
            <w:shd w:val="clear" w:color="auto" w:fill="auto"/>
            <w:noWrap/>
            <w:vAlign w:val="center"/>
            <w:hideMark/>
          </w:tcPr>
          <w:p w:rsidR="00726A66" w:rsidRPr="000A795D" w:rsidRDefault="00726A66" w:rsidP="000F7046">
            <w:pPr>
              <w:jc w:val="center"/>
              <w:rPr>
                <w:b/>
                <w:color w:val="000000"/>
                <w:sz w:val="18"/>
                <w:szCs w:val="18"/>
              </w:rPr>
            </w:pPr>
            <w:r w:rsidRPr="000A795D">
              <w:rPr>
                <w:b/>
                <w:color w:val="000000"/>
                <w:sz w:val="18"/>
                <w:szCs w:val="18"/>
              </w:rPr>
              <w:t>Предмет</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726A66" w:rsidRPr="000A795D" w:rsidRDefault="00726A66" w:rsidP="00726A66">
            <w:pPr>
              <w:jc w:val="center"/>
              <w:rPr>
                <w:b/>
                <w:color w:val="000000"/>
                <w:sz w:val="18"/>
                <w:szCs w:val="18"/>
              </w:rPr>
            </w:pPr>
            <w:r w:rsidRPr="000A795D">
              <w:rPr>
                <w:b/>
                <w:color w:val="000000"/>
                <w:sz w:val="18"/>
                <w:szCs w:val="18"/>
              </w:rPr>
              <w:t>Количество О</w:t>
            </w:r>
            <w:r>
              <w:rPr>
                <w:b/>
                <w:color w:val="000000"/>
                <w:sz w:val="18"/>
                <w:szCs w:val="18"/>
              </w:rPr>
              <w:t>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726A66" w:rsidRPr="000A795D" w:rsidRDefault="00726A66" w:rsidP="000F7046">
            <w:pPr>
              <w:jc w:val="center"/>
              <w:rPr>
                <w:b/>
                <w:color w:val="000000"/>
                <w:sz w:val="18"/>
                <w:szCs w:val="18"/>
              </w:rPr>
            </w:pPr>
            <w:r w:rsidRPr="000A795D">
              <w:rPr>
                <w:b/>
                <w:color w:val="000000"/>
                <w:sz w:val="18"/>
                <w:szCs w:val="18"/>
              </w:rPr>
              <w:t>Количество участников</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726A66" w:rsidRPr="000A795D" w:rsidRDefault="00726A66" w:rsidP="000F7046">
            <w:pPr>
              <w:jc w:val="center"/>
              <w:rPr>
                <w:b/>
                <w:color w:val="000000"/>
                <w:sz w:val="18"/>
                <w:szCs w:val="18"/>
              </w:rPr>
            </w:pPr>
            <w:r w:rsidRPr="000A795D">
              <w:rPr>
                <w:b/>
                <w:color w:val="000000"/>
                <w:sz w:val="18"/>
                <w:szCs w:val="18"/>
              </w:rPr>
              <w:t>Средний балл</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726A66" w:rsidRPr="000A795D" w:rsidRDefault="00726A66" w:rsidP="000F7046">
            <w:pPr>
              <w:jc w:val="center"/>
              <w:rPr>
                <w:b/>
                <w:color w:val="000000"/>
                <w:sz w:val="18"/>
                <w:szCs w:val="18"/>
              </w:rPr>
            </w:pPr>
            <w:r w:rsidRPr="000A795D">
              <w:rPr>
                <w:b/>
                <w:color w:val="000000"/>
                <w:sz w:val="18"/>
                <w:szCs w:val="18"/>
              </w:rPr>
              <w:t>Средняя отметка</w:t>
            </w:r>
          </w:p>
        </w:tc>
        <w:tc>
          <w:tcPr>
            <w:tcW w:w="688" w:type="pct"/>
            <w:tcBorders>
              <w:top w:val="single" w:sz="4" w:space="0" w:color="auto"/>
              <w:left w:val="nil"/>
              <w:bottom w:val="single" w:sz="4" w:space="0" w:color="auto"/>
              <w:right w:val="single" w:sz="4" w:space="0" w:color="auto"/>
            </w:tcBorders>
            <w:shd w:val="clear" w:color="auto" w:fill="auto"/>
            <w:vAlign w:val="center"/>
            <w:hideMark/>
          </w:tcPr>
          <w:p w:rsidR="00726A66" w:rsidRPr="000A795D" w:rsidRDefault="00726A66" w:rsidP="000F7046">
            <w:pPr>
              <w:jc w:val="center"/>
              <w:rPr>
                <w:b/>
                <w:color w:val="000000"/>
                <w:sz w:val="18"/>
                <w:szCs w:val="18"/>
              </w:rPr>
            </w:pPr>
            <w:r w:rsidRPr="000A795D">
              <w:rPr>
                <w:b/>
                <w:color w:val="000000"/>
                <w:sz w:val="18"/>
                <w:szCs w:val="18"/>
              </w:rPr>
              <w:t xml:space="preserve">Успеваемость </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726A66" w:rsidRPr="000A795D" w:rsidRDefault="00726A66" w:rsidP="000F7046">
            <w:pPr>
              <w:jc w:val="center"/>
              <w:rPr>
                <w:b/>
                <w:color w:val="000000"/>
                <w:sz w:val="18"/>
                <w:szCs w:val="18"/>
              </w:rPr>
            </w:pPr>
            <w:r w:rsidRPr="000A795D">
              <w:rPr>
                <w:b/>
                <w:color w:val="000000"/>
                <w:sz w:val="18"/>
                <w:szCs w:val="18"/>
              </w:rPr>
              <w:t>Качество</w:t>
            </w:r>
          </w:p>
        </w:tc>
      </w:tr>
      <w:tr w:rsidR="00726A66" w:rsidRPr="00726A66" w:rsidTr="000F7046">
        <w:trPr>
          <w:trHeight w:val="283"/>
        </w:trPr>
        <w:tc>
          <w:tcPr>
            <w:tcW w:w="1071" w:type="pct"/>
            <w:vMerge w:val="restart"/>
            <w:tcBorders>
              <w:top w:val="nil"/>
              <w:left w:val="single" w:sz="4" w:space="0" w:color="auto"/>
              <w:bottom w:val="single" w:sz="4" w:space="0" w:color="auto"/>
              <w:right w:val="single" w:sz="4" w:space="0" w:color="auto"/>
            </w:tcBorders>
            <w:shd w:val="clear" w:color="auto" w:fill="auto"/>
            <w:vAlign w:val="center"/>
            <w:hideMark/>
          </w:tcPr>
          <w:p w:rsidR="00726A66" w:rsidRPr="000A795D" w:rsidRDefault="00726A66" w:rsidP="000F7046">
            <w:pPr>
              <w:rPr>
                <w:color w:val="000000"/>
                <w:sz w:val="16"/>
                <w:szCs w:val="16"/>
              </w:rPr>
            </w:pPr>
            <w:r w:rsidRPr="000A795D">
              <w:rPr>
                <w:color w:val="000000"/>
                <w:sz w:val="16"/>
                <w:szCs w:val="16"/>
              </w:rPr>
              <w:t>Средняя общеобразовательная школа</w:t>
            </w:r>
          </w:p>
        </w:tc>
        <w:tc>
          <w:tcPr>
            <w:tcW w:w="615" w:type="pct"/>
            <w:tcBorders>
              <w:top w:val="nil"/>
              <w:left w:val="nil"/>
              <w:bottom w:val="single" w:sz="4" w:space="0" w:color="auto"/>
              <w:right w:val="single" w:sz="4" w:space="0" w:color="auto"/>
            </w:tcBorders>
            <w:shd w:val="clear" w:color="auto" w:fill="auto"/>
            <w:noWrap/>
            <w:vAlign w:val="center"/>
            <w:hideMark/>
          </w:tcPr>
          <w:p w:rsidR="00726A66" w:rsidRPr="000A795D" w:rsidRDefault="00726A66" w:rsidP="000F7046">
            <w:pPr>
              <w:rPr>
                <w:color w:val="000000"/>
                <w:sz w:val="16"/>
                <w:szCs w:val="16"/>
              </w:rPr>
            </w:pPr>
            <w:r w:rsidRPr="000A795D">
              <w:rPr>
                <w:color w:val="000000"/>
                <w:sz w:val="16"/>
                <w:szCs w:val="16"/>
              </w:rPr>
              <w:t>русский язык</w:t>
            </w:r>
          </w:p>
        </w:tc>
        <w:tc>
          <w:tcPr>
            <w:tcW w:w="59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361</w:t>
            </w:r>
          </w:p>
        </w:tc>
        <w:tc>
          <w:tcPr>
            <w:tcW w:w="59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7743</w:t>
            </w:r>
          </w:p>
        </w:tc>
        <w:tc>
          <w:tcPr>
            <w:tcW w:w="471"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32,6</w:t>
            </w:r>
          </w:p>
        </w:tc>
        <w:tc>
          <w:tcPr>
            <w:tcW w:w="465"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4,3</w:t>
            </w:r>
          </w:p>
        </w:tc>
        <w:tc>
          <w:tcPr>
            <w:tcW w:w="68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99,9%</w:t>
            </w:r>
          </w:p>
        </w:tc>
        <w:tc>
          <w:tcPr>
            <w:tcW w:w="494"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79,7%</w:t>
            </w:r>
          </w:p>
        </w:tc>
      </w:tr>
      <w:tr w:rsidR="00726A66" w:rsidRPr="00726A66" w:rsidTr="000F7046">
        <w:trPr>
          <w:trHeight w:val="283"/>
        </w:trPr>
        <w:tc>
          <w:tcPr>
            <w:tcW w:w="1071" w:type="pct"/>
            <w:vMerge/>
            <w:tcBorders>
              <w:top w:val="nil"/>
              <w:left w:val="single" w:sz="4" w:space="0" w:color="auto"/>
              <w:bottom w:val="single" w:sz="4" w:space="0" w:color="auto"/>
              <w:right w:val="single" w:sz="4" w:space="0" w:color="auto"/>
            </w:tcBorders>
            <w:vAlign w:val="center"/>
            <w:hideMark/>
          </w:tcPr>
          <w:p w:rsidR="00726A66" w:rsidRPr="000A795D" w:rsidRDefault="00726A66" w:rsidP="000F7046">
            <w:pPr>
              <w:rPr>
                <w:color w:val="000000"/>
                <w:sz w:val="16"/>
                <w:szCs w:val="16"/>
              </w:rPr>
            </w:pPr>
          </w:p>
        </w:tc>
        <w:tc>
          <w:tcPr>
            <w:tcW w:w="615" w:type="pct"/>
            <w:tcBorders>
              <w:top w:val="nil"/>
              <w:left w:val="nil"/>
              <w:bottom w:val="single" w:sz="4" w:space="0" w:color="auto"/>
              <w:right w:val="single" w:sz="4" w:space="0" w:color="auto"/>
            </w:tcBorders>
            <w:shd w:val="clear" w:color="auto" w:fill="auto"/>
            <w:noWrap/>
            <w:vAlign w:val="center"/>
            <w:hideMark/>
          </w:tcPr>
          <w:p w:rsidR="00726A66" w:rsidRPr="000A795D" w:rsidRDefault="00726A66" w:rsidP="000F7046">
            <w:pPr>
              <w:rPr>
                <w:color w:val="000000"/>
                <w:sz w:val="16"/>
                <w:szCs w:val="16"/>
              </w:rPr>
            </w:pPr>
            <w:r w:rsidRPr="000A795D">
              <w:rPr>
                <w:color w:val="000000"/>
                <w:sz w:val="16"/>
                <w:szCs w:val="16"/>
              </w:rPr>
              <w:t>математика</w:t>
            </w:r>
          </w:p>
        </w:tc>
        <w:tc>
          <w:tcPr>
            <w:tcW w:w="59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361</w:t>
            </w:r>
          </w:p>
        </w:tc>
        <w:tc>
          <w:tcPr>
            <w:tcW w:w="59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7744</w:t>
            </w:r>
          </w:p>
        </w:tc>
        <w:tc>
          <w:tcPr>
            <w:tcW w:w="471"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18,5</w:t>
            </w:r>
          </w:p>
        </w:tc>
        <w:tc>
          <w:tcPr>
            <w:tcW w:w="465"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3,8</w:t>
            </w:r>
          </w:p>
        </w:tc>
        <w:tc>
          <w:tcPr>
            <w:tcW w:w="68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99,9%</w:t>
            </w:r>
          </w:p>
        </w:tc>
        <w:tc>
          <w:tcPr>
            <w:tcW w:w="494"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66,5%</w:t>
            </w:r>
          </w:p>
        </w:tc>
      </w:tr>
      <w:tr w:rsidR="00726A66" w:rsidRPr="00726A66" w:rsidTr="000F7046">
        <w:trPr>
          <w:trHeight w:val="455"/>
        </w:trPr>
        <w:tc>
          <w:tcPr>
            <w:tcW w:w="1071" w:type="pct"/>
            <w:vMerge w:val="restart"/>
            <w:tcBorders>
              <w:top w:val="nil"/>
              <w:left w:val="single" w:sz="4" w:space="0" w:color="auto"/>
              <w:bottom w:val="single" w:sz="4" w:space="0" w:color="auto"/>
              <w:right w:val="single" w:sz="4" w:space="0" w:color="auto"/>
            </w:tcBorders>
            <w:shd w:val="clear" w:color="auto" w:fill="auto"/>
            <w:vAlign w:val="center"/>
            <w:hideMark/>
          </w:tcPr>
          <w:p w:rsidR="00726A66" w:rsidRPr="000A795D" w:rsidRDefault="00726A66" w:rsidP="000F7046">
            <w:pPr>
              <w:rPr>
                <w:color w:val="000000"/>
                <w:sz w:val="16"/>
                <w:szCs w:val="16"/>
              </w:rPr>
            </w:pPr>
            <w:r w:rsidRPr="000A795D">
              <w:rPr>
                <w:color w:val="000000"/>
                <w:sz w:val="16"/>
                <w:szCs w:val="16"/>
              </w:rPr>
              <w:t>Средняя общеобразовательная школа с углубленным преподаванием отдельных предметов</w:t>
            </w:r>
          </w:p>
        </w:tc>
        <w:tc>
          <w:tcPr>
            <w:tcW w:w="615" w:type="pct"/>
            <w:tcBorders>
              <w:top w:val="nil"/>
              <w:left w:val="nil"/>
              <w:bottom w:val="single" w:sz="4" w:space="0" w:color="auto"/>
              <w:right w:val="single" w:sz="4" w:space="0" w:color="auto"/>
            </w:tcBorders>
            <w:shd w:val="clear" w:color="auto" w:fill="auto"/>
            <w:noWrap/>
            <w:vAlign w:val="center"/>
            <w:hideMark/>
          </w:tcPr>
          <w:p w:rsidR="00726A66" w:rsidRPr="000A795D" w:rsidRDefault="00726A66" w:rsidP="000F7046">
            <w:pPr>
              <w:rPr>
                <w:color w:val="000000"/>
                <w:sz w:val="16"/>
                <w:szCs w:val="16"/>
              </w:rPr>
            </w:pPr>
            <w:r w:rsidRPr="000A795D">
              <w:rPr>
                <w:color w:val="000000"/>
                <w:sz w:val="16"/>
                <w:szCs w:val="16"/>
              </w:rPr>
              <w:t>русский язык</w:t>
            </w:r>
          </w:p>
        </w:tc>
        <w:tc>
          <w:tcPr>
            <w:tcW w:w="59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2</w:t>
            </w:r>
          </w:p>
        </w:tc>
        <w:tc>
          <w:tcPr>
            <w:tcW w:w="59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154</w:t>
            </w:r>
          </w:p>
        </w:tc>
        <w:tc>
          <w:tcPr>
            <w:tcW w:w="471"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35,2</w:t>
            </w:r>
          </w:p>
        </w:tc>
        <w:tc>
          <w:tcPr>
            <w:tcW w:w="465"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4,6</w:t>
            </w:r>
          </w:p>
        </w:tc>
        <w:tc>
          <w:tcPr>
            <w:tcW w:w="68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100,0%</w:t>
            </w:r>
          </w:p>
        </w:tc>
        <w:tc>
          <w:tcPr>
            <w:tcW w:w="494"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91,6%</w:t>
            </w:r>
          </w:p>
        </w:tc>
      </w:tr>
      <w:tr w:rsidR="00726A66" w:rsidRPr="00726A66" w:rsidTr="000F7046">
        <w:trPr>
          <w:trHeight w:val="455"/>
        </w:trPr>
        <w:tc>
          <w:tcPr>
            <w:tcW w:w="1071" w:type="pct"/>
            <w:vMerge/>
            <w:tcBorders>
              <w:top w:val="nil"/>
              <w:left w:val="single" w:sz="4" w:space="0" w:color="auto"/>
              <w:bottom w:val="single" w:sz="4" w:space="0" w:color="auto"/>
              <w:right w:val="single" w:sz="4" w:space="0" w:color="auto"/>
            </w:tcBorders>
            <w:vAlign w:val="center"/>
            <w:hideMark/>
          </w:tcPr>
          <w:p w:rsidR="00726A66" w:rsidRPr="000A795D" w:rsidRDefault="00726A66" w:rsidP="000F7046">
            <w:pPr>
              <w:rPr>
                <w:color w:val="000000"/>
                <w:sz w:val="16"/>
                <w:szCs w:val="16"/>
              </w:rPr>
            </w:pPr>
          </w:p>
        </w:tc>
        <w:tc>
          <w:tcPr>
            <w:tcW w:w="615" w:type="pct"/>
            <w:tcBorders>
              <w:top w:val="nil"/>
              <w:left w:val="nil"/>
              <w:bottom w:val="single" w:sz="4" w:space="0" w:color="auto"/>
              <w:right w:val="single" w:sz="4" w:space="0" w:color="auto"/>
            </w:tcBorders>
            <w:shd w:val="clear" w:color="auto" w:fill="auto"/>
            <w:noWrap/>
            <w:vAlign w:val="center"/>
            <w:hideMark/>
          </w:tcPr>
          <w:p w:rsidR="00726A66" w:rsidRPr="000A795D" w:rsidRDefault="00726A66" w:rsidP="000F7046">
            <w:pPr>
              <w:rPr>
                <w:color w:val="000000"/>
                <w:sz w:val="16"/>
                <w:szCs w:val="16"/>
              </w:rPr>
            </w:pPr>
            <w:r w:rsidRPr="000A795D">
              <w:rPr>
                <w:color w:val="000000"/>
                <w:sz w:val="16"/>
                <w:szCs w:val="16"/>
              </w:rPr>
              <w:t>математика</w:t>
            </w:r>
          </w:p>
        </w:tc>
        <w:tc>
          <w:tcPr>
            <w:tcW w:w="59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2</w:t>
            </w:r>
          </w:p>
        </w:tc>
        <w:tc>
          <w:tcPr>
            <w:tcW w:w="59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154</w:t>
            </w:r>
          </w:p>
        </w:tc>
        <w:tc>
          <w:tcPr>
            <w:tcW w:w="471"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22</w:t>
            </w:r>
          </w:p>
        </w:tc>
        <w:tc>
          <w:tcPr>
            <w:tcW w:w="465"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4,3</w:t>
            </w:r>
          </w:p>
        </w:tc>
        <w:tc>
          <w:tcPr>
            <w:tcW w:w="68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100,0%</w:t>
            </w:r>
          </w:p>
        </w:tc>
        <w:tc>
          <w:tcPr>
            <w:tcW w:w="494"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92,9%</w:t>
            </w:r>
          </w:p>
        </w:tc>
      </w:tr>
      <w:tr w:rsidR="00726A66" w:rsidRPr="00726A66" w:rsidTr="000F7046">
        <w:trPr>
          <w:trHeight w:val="227"/>
        </w:trPr>
        <w:tc>
          <w:tcPr>
            <w:tcW w:w="1071" w:type="pct"/>
            <w:vMerge w:val="restart"/>
            <w:tcBorders>
              <w:top w:val="nil"/>
              <w:left w:val="single" w:sz="4" w:space="0" w:color="auto"/>
              <w:bottom w:val="single" w:sz="4" w:space="0" w:color="auto"/>
              <w:right w:val="single" w:sz="4" w:space="0" w:color="auto"/>
            </w:tcBorders>
            <w:shd w:val="clear" w:color="auto" w:fill="auto"/>
            <w:vAlign w:val="center"/>
            <w:hideMark/>
          </w:tcPr>
          <w:p w:rsidR="00726A66" w:rsidRPr="000A795D" w:rsidRDefault="00726A66" w:rsidP="000F7046">
            <w:pPr>
              <w:rPr>
                <w:color w:val="000000"/>
                <w:sz w:val="16"/>
                <w:szCs w:val="16"/>
              </w:rPr>
            </w:pPr>
            <w:r w:rsidRPr="000A795D">
              <w:rPr>
                <w:color w:val="000000"/>
                <w:sz w:val="16"/>
                <w:szCs w:val="16"/>
              </w:rPr>
              <w:t>Гимназия</w:t>
            </w:r>
          </w:p>
        </w:tc>
        <w:tc>
          <w:tcPr>
            <w:tcW w:w="615" w:type="pct"/>
            <w:tcBorders>
              <w:top w:val="nil"/>
              <w:left w:val="nil"/>
              <w:bottom w:val="single" w:sz="4" w:space="0" w:color="auto"/>
              <w:right w:val="single" w:sz="4" w:space="0" w:color="auto"/>
            </w:tcBorders>
            <w:shd w:val="clear" w:color="auto" w:fill="auto"/>
            <w:noWrap/>
            <w:vAlign w:val="center"/>
            <w:hideMark/>
          </w:tcPr>
          <w:p w:rsidR="00726A66" w:rsidRPr="000A795D" w:rsidRDefault="00726A66" w:rsidP="000F7046">
            <w:pPr>
              <w:rPr>
                <w:color w:val="000000"/>
                <w:sz w:val="16"/>
                <w:szCs w:val="16"/>
              </w:rPr>
            </w:pPr>
            <w:r w:rsidRPr="000A795D">
              <w:rPr>
                <w:color w:val="000000"/>
                <w:sz w:val="16"/>
                <w:szCs w:val="16"/>
              </w:rPr>
              <w:t>русский язык</w:t>
            </w:r>
          </w:p>
        </w:tc>
        <w:tc>
          <w:tcPr>
            <w:tcW w:w="59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15</w:t>
            </w:r>
          </w:p>
        </w:tc>
        <w:tc>
          <w:tcPr>
            <w:tcW w:w="59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892</w:t>
            </w:r>
          </w:p>
        </w:tc>
        <w:tc>
          <w:tcPr>
            <w:tcW w:w="471"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35,5</w:t>
            </w:r>
          </w:p>
        </w:tc>
        <w:tc>
          <w:tcPr>
            <w:tcW w:w="465"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4,6</w:t>
            </w:r>
          </w:p>
        </w:tc>
        <w:tc>
          <w:tcPr>
            <w:tcW w:w="68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100,0%</w:t>
            </w:r>
          </w:p>
        </w:tc>
        <w:tc>
          <w:tcPr>
            <w:tcW w:w="494"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92,4%</w:t>
            </w:r>
          </w:p>
        </w:tc>
      </w:tr>
      <w:tr w:rsidR="00726A66" w:rsidRPr="00726A66" w:rsidTr="000F7046">
        <w:trPr>
          <w:trHeight w:val="227"/>
        </w:trPr>
        <w:tc>
          <w:tcPr>
            <w:tcW w:w="1071" w:type="pct"/>
            <w:vMerge/>
            <w:tcBorders>
              <w:top w:val="nil"/>
              <w:left w:val="single" w:sz="4" w:space="0" w:color="auto"/>
              <w:bottom w:val="single" w:sz="4" w:space="0" w:color="auto"/>
              <w:right w:val="single" w:sz="4" w:space="0" w:color="auto"/>
            </w:tcBorders>
            <w:vAlign w:val="center"/>
            <w:hideMark/>
          </w:tcPr>
          <w:p w:rsidR="00726A66" w:rsidRPr="000A795D" w:rsidRDefault="00726A66" w:rsidP="000F7046">
            <w:pPr>
              <w:rPr>
                <w:color w:val="000000"/>
                <w:sz w:val="16"/>
                <w:szCs w:val="16"/>
              </w:rPr>
            </w:pPr>
          </w:p>
        </w:tc>
        <w:tc>
          <w:tcPr>
            <w:tcW w:w="615" w:type="pct"/>
            <w:tcBorders>
              <w:top w:val="nil"/>
              <w:left w:val="nil"/>
              <w:bottom w:val="single" w:sz="4" w:space="0" w:color="auto"/>
              <w:right w:val="single" w:sz="4" w:space="0" w:color="auto"/>
            </w:tcBorders>
            <w:shd w:val="clear" w:color="auto" w:fill="auto"/>
            <w:noWrap/>
            <w:vAlign w:val="center"/>
            <w:hideMark/>
          </w:tcPr>
          <w:p w:rsidR="00726A66" w:rsidRPr="000A795D" w:rsidRDefault="00726A66" w:rsidP="000F7046">
            <w:pPr>
              <w:rPr>
                <w:color w:val="000000"/>
                <w:sz w:val="16"/>
                <w:szCs w:val="16"/>
              </w:rPr>
            </w:pPr>
            <w:r w:rsidRPr="000A795D">
              <w:rPr>
                <w:color w:val="000000"/>
                <w:sz w:val="16"/>
                <w:szCs w:val="16"/>
              </w:rPr>
              <w:t>математика</w:t>
            </w:r>
          </w:p>
        </w:tc>
        <w:tc>
          <w:tcPr>
            <w:tcW w:w="59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15</w:t>
            </w:r>
          </w:p>
        </w:tc>
        <w:tc>
          <w:tcPr>
            <w:tcW w:w="59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892</w:t>
            </w:r>
          </w:p>
        </w:tc>
        <w:tc>
          <w:tcPr>
            <w:tcW w:w="471"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20,8</w:t>
            </w:r>
          </w:p>
        </w:tc>
        <w:tc>
          <w:tcPr>
            <w:tcW w:w="465"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4,2</w:t>
            </w:r>
          </w:p>
        </w:tc>
        <w:tc>
          <w:tcPr>
            <w:tcW w:w="68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100,0%</w:t>
            </w:r>
          </w:p>
        </w:tc>
        <w:tc>
          <w:tcPr>
            <w:tcW w:w="494"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87,7%</w:t>
            </w:r>
          </w:p>
        </w:tc>
      </w:tr>
      <w:tr w:rsidR="00726A66" w:rsidRPr="00726A66" w:rsidTr="000F7046">
        <w:trPr>
          <w:trHeight w:val="227"/>
        </w:trPr>
        <w:tc>
          <w:tcPr>
            <w:tcW w:w="1071" w:type="pct"/>
            <w:vMerge w:val="restart"/>
            <w:tcBorders>
              <w:top w:val="nil"/>
              <w:left w:val="single" w:sz="4" w:space="0" w:color="auto"/>
              <w:bottom w:val="single" w:sz="4" w:space="0" w:color="auto"/>
              <w:right w:val="single" w:sz="4" w:space="0" w:color="auto"/>
            </w:tcBorders>
            <w:shd w:val="clear" w:color="auto" w:fill="auto"/>
            <w:vAlign w:val="center"/>
            <w:hideMark/>
          </w:tcPr>
          <w:p w:rsidR="00726A66" w:rsidRPr="000A795D" w:rsidRDefault="00726A66" w:rsidP="000F7046">
            <w:pPr>
              <w:rPr>
                <w:color w:val="000000"/>
                <w:sz w:val="16"/>
                <w:szCs w:val="16"/>
              </w:rPr>
            </w:pPr>
            <w:r w:rsidRPr="000A795D">
              <w:rPr>
                <w:color w:val="000000"/>
                <w:sz w:val="16"/>
                <w:szCs w:val="16"/>
              </w:rPr>
              <w:t>Лицей</w:t>
            </w:r>
          </w:p>
        </w:tc>
        <w:tc>
          <w:tcPr>
            <w:tcW w:w="615" w:type="pct"/>
            <w:tcBorders>
              <w:top w:val="nil"/>
              <w:left w:val="nil"/>
              <w:bottom w:val="single" w:sz="4" w:space="0" w:color="auto"/>
              <w:right w:val="single" w:sz="4" w:space="0" w:color="auto"/>
            </w:tcBorders>
            <w:shd w:val="clear" w:color="auto" w:fill="auto"/>
            <w:noWrap/>
            <w:vAlign w:val="center"/>
            <w:hideMark/>
          </w:tcPr>
          <w:p w:rsidR="00726A66" w:rsidRPr="000A795D" w:rsidRDefault="00726A66" w:rsidP="000F7046">
            <w:pPr>
              <w:rPr>
                <w:color w:val="000000"/>
                <w:sz w:val="16"/>
                <w:szCs w:val="16"/>
              </w:rPr>
            </w:pPr>
            <w:r w:rsidRPr="000A795D">
              <w:rPr>
                <w:color w:val="000000"/>
                <w:sz w:val="16"/>
                <w:szCs w:val="16"/>
              </w:rPr>
              <w:t>русский язык</w:t>
            </w:r>
          </w:p>
        </w:tc>
        <w:tc>
          <w:tcPr>
            <w:tcW w:w="59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5</w:t>
            </w:r>
          </w:p>
        </w:tc>
        <w:tc>
          <w:tcPr>
            <w:tcW w:w="59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460</w:t>
            </w:r>
          </w:p>
        </w:tc>
        <w:tc>
          <w:tcPr>
            <w:tcW w:w="471"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35,2</w:t>
            </w:r>
          </w:p>
        </w:tc>
        <w:tc>
          <w:tcPr>
            <w:tcW w:w="465"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4,6</w:t>
            </w:r>
          </w:p>
        </w:tc>
        <w:tc>
          <w:tcPr>
            <w:tcW w:w="68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100,0%</w:t>
            </w:r>
          </w:p>
        </w:tc>
        <w:tc>
          <w:tcPr>
            <w:tcW w:w="494"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90,7%</w:t>
            </w:r>
          </w:p>
        </w:tc>
      </w:tr>
      <w:tr w:rsidR="00726A66" w:rsidRPr="00726A66" w:rsidTr="000F7046">
        <w:trPr>
          <w:trHeight w:val="227"/>
        </w:trPr>
        <w:tc>
          <w:tcPr>
            <w:tcW w:w="1071" w:type="pct"/>
            <w:vMerge/>
            <w:tcBorders>
              <w:top w:val="nil"/>
              <w:left w:val="single" w:sz="4" w:space="0" w:color="auto"/>
              <w:bottom w:val="single" w:sz="4" w:space="0" w:color="auto"/>
              <w:right w:val="single" w:sz="4" w:space="0" w:color="auto"/>
            </w:tcBorders>
            <w:vAlign w:val="center"/>
            <w:hideMark/>
          </w:tcPr>
          <w:p w:rsidR="00726A66" w:rsidRPr="000A795D" w:rsidRDefault="00726A66" w:rsidP="000F7046">
            <w:pPr>
              <w:rPr>
                <w:color w:val="000000"/>
                <w:sz w:val="16"/>
                <w:szCs w:val="16"/>
              </w:rPr>
            </w:pPr>
          </w:p>
        </w:tc>
        <w:tc>
          <w:tcPr>
            <w:tcW w:w="615" w:type="pct"/>
            <w:tcBorders>
              <w:top w:val="nil"/>
              <w:left w:val="nil"/>
              <w:bottom w:val="single" w:sz="4" w:space="0" w:color="auto"/>
              <w:right w:val="single" w:sz="4" w:space="0" w:color="auto"/>
            </w:tcBorders>
            <w:shd w:val="clear" w:color="auto" w:fill="auto"/>
            <w:noWrap/>
            <w:vAlign w:val="center"/>
            <w:hideMark/>
          </w:tcPr>
          <w:p w:rsidR="00726A66" w:rsidRPr="000A795D" w:rsidRDefault="00726A66" w:rsidP="000F7046">
            <w:pPr>
              <w:rPr>
                <w:color w:val="000000"/>
                <w:sz w:val="16"/>
                <w:szCs w:val="16"/>
              </w:rPr>
            </w:pPr>
            <w:r w:rsidRPr="000A795D">
              <w:rPr>
                <w:color w:val="000000"/>
                <w:sz w:val="16"/>
                <w:szCs w:val="16"/>
              </w:rPr>
              <w:t>математика</w:t>
            </w:r>
          </w:p>
        </w:tc>
        <w:tc>
          <w:tcPr>
            <w:tcW w:w="59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5</w:t>
            </w:r>
          </w:p>
        </w:tc>
        <w:tc>
          <w:tcPr>
            <w:tcW w:w="59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460</w:t>
            </w:r>
          </w:p>
        </w:tc>
        <w:tc>
          <w:tcPr>
            <w:tcW w:w="471"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22,2</w:t>
            </w:r>
          </w:p>
        </w:tc>
        <w:tc>
          <w:tcPr>
            <w:tcW w:w="465"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4,3</w:t>
            </w:r>
          </w:p>
        </w:tc>
        <w:tc>
          <w:tcPr>
            <w:tcW w:w="68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100,0%</w:t>
            </w:r>
          </w:p>
        </w:tc>
        <w:tc>
          <w:tcPr>
            <w:tcW w:w="494"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86,1%</w:t>
            </w:r>
          </w:p>
        </w:tc>
      </w:tr>
      <w:tr w:rsidR="00726A66" w:rsidRPr="00726A66" w:rsidTr="000F7046">
        <w:trPr>
          <w:trHeight w:val="283"/>
        </w:trPr>
        <w:tc>
          <w:tcPr>
            <w:tcW w:w="1071" w:type="pct"/>
            <w:vMerge w:val="restart"/>
            <w:tcBorders>
              <w:top w:val="nil"/>
              <w:left w:val="single" w:sz="4" w:space="0" w:color="auto"/>
              <w:bottom w:val="single" w:sz="4" w:space="0" w:color="auto"/>
              <w:right w:val="single" w:sz="4" w:space="0" w:color="auto"/>
            </w:tcBorders>
            <w:shd w:val="clear" w:color="auto" w:fill="auto"/>
            <w:vAlign w:val="center"/>
            <w:hideMark/>
          </w:tcPr>
          <w:p w:rsidR="00726A66" w:rsidRPr="000A795D" w:rsidRDefault="00726A66" w:rsidP="000F7046">
            <w:pPr>
              <w:rPr>
                <w:color w:val="000000"/>
                <w:sz w:val="16"/>
                <w:szCs w:val="16"/>
              </w:rPr>
            </w:pPr>
            <w:r w:rsidRPr="000A795D">
              <w:rPr>
                <w:color w:val="000000"/>
                <w:sz w:val="16"/>
                <w:szCs w:val="16"/>
              </w:rPr>
              <w:t>Основная общеобразовательная школа</w:t>
            </w:r>
          </w:p>
        </w:tc>
        <w:tc>
          <w:tcPr>
            <w:tcW w:w="615" w:type="pct"/>
            <w:tcBorders>
              <w:top w:val="nil"/>
              <w:left w:val="nil"/>
              <w:bottom w:val="single" w:sz="4" w:space="0" w:color="auto"/>
              <w:right w:val="single" w:sz="4" w:space="0" w:color="auto"/>
            </w:tcBorders>
            <w:shd w:val="clear" w:color="auto" w:fill="auto"/>
            <w:noWrap/>
            <w:vAlign w:val="center"/>
            <w:hideMark/>
          </w:tcPr>
          <w:p w:rsidR="00726A66" w:rsidRPr="000A795D" w:rsidRDefault="00726A66" w:rsidP="000F7046">
            <w:pPr>
              <w:rPr>
                <w:color w:val="000000"/>
                <w:sz w:val="16"/>
                <w:szCs w:val="16"/>
              </w:rPr>
            </w:pPr>
            <w:r w:rsidRPr="000A795D">
              <w:rPr>
                <w:color w:val="000000"/>
                <w:sz w:val="16"/>
                <w:szCs w:val="16"/>
              </w:rPr>
              <w:t>русский язык</w:t>
            </w:r>
          </w:p>
        </w:tc>
        <w:tc>
          <w:tcPr>
            <w:tcW w:w="59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sz w:val="16"/>
                <w:szCs w:val="16"/>
              </w:rPr>
            </w:pPr>
            <w:r w:rsidRPr="00726A66">
              <w:rPr>
                <w:rFonts w:asciiTheme="minorHAnsi" w:hAnsiTheme="minorHAnsi" w:cstheme="minorHAnsi"/>
                <w:sz w:val="16"/>
                <w:szCs w:val="16"/>
              </w:rPr>
              <w:t>97</w:t>
            </w:r>
          </w:p>
        </w:tc>
        <w:tc>
          <w:tcPr>
            <w:tcW w:w="59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400</w:t>
            </w:r>
          </w:p>
        </w:tc>
        <w:tc>
          <w:tcPr>
            <w:tcW w:w="471"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30,9</w:t>
            </w:r>
          </w:p>
        </w:tc>
        <w:tc>
          <w:tcPr>
            <w:tcW w:w="465"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4,0</w:t>
            </w:r>
          </w:p>
        </w:tc>
        <w:tc>
          <w:tcPr>
            <w:tcW w:w="68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99,8%</w:t>
            </w:r>
          </w:p>
        </w:tc>
        <w:tc>
          <w:tcPr>
            <w:tcW w:w="494"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70,0%</w:t>
            </w:r>
          </w:p>
        </w:tc>
      </w:tr>
      <w:tr w:rsidR="00726A66" w:rsidRPr="00726A66" w:rsidTr="000F7046">
        <w:trPr>
          <w:trHeight w:val="283"/>
        </w:trPr>
        <w:tc>
          <w:tcPr>
            <w:tcW w:w="1071" w:type="pct"/>
            <w:vMerge/>
            <w:tcBorders>
              <w:top w:val="nil"/>
              <w:left w:val="single" w:sz="4" w:space="0" w:color="auto"/>
              <w:bottom w:val="single" w:sz="4" w:space="0" w:color="auto"/>
              <w:right w:val="single" w:sz="4" w:space="0" w:color="auto"/>
            </w:tcBorders>
            <w:vAlign w:val="center"/>
            <w:hideMark/>
          </w:tcPr>
          <w:p w:rsidR="00726A66" w:rsidRPr="000A795D" w:rsidRDefault="00726A66" w:rsidP="000F7046">
            <w:pPr>
              <w:rPr>
                <w:color w:val="000000"/>
                <w:sz w:val="16"/>
                <w:szCs w:val="16"/>
              </w:rPr>
            </w:pPr>
          </w:p>
        </w:tc>
        <w:tc>
          <w:tcPr>
            <w:tcW w:w="615" w:type="pct"/>
            <w:tcBorders>
              <w:top w:val="nil"/>
              <w:left w:val="nil"/>
              <w:bottom w:val="single" w:sz="4" w:space="0" w:color="auto"/>
              <w:right w:val="single" w:sz="4" w:space="0" w:color="auto"/>
            </w:tcBorders>
            <w:shd w:val="clear" w:color="auto" w:fill="auto"/>
            <w:noWrap/>
            <w:vAlign w:val="center"/>
            <w:hideMark/>
          </w:tcPr>
          <w:p w:rsidR="00726A66" w:rsidRPr="000A795D" w:rsidRDefault="00726A66" w:rsidP="000F7046">
            <w:pPr>
              <w:rPr>
                <w:color w:val="000000"/>
                <w:sz w:val="16"/>
                <w:szCs w:val="16"/>
              </w:rPr>
            </w:pPr>
            <w:r w:rsidRPr="000A795D">
              <w:rPr>
                <w:color w:val="000000"/>
                <w:sz w:val="16"/>
                <w:szCs w:val="16"/>
              </w:rPr>
              <w:t>математика</w:t>
            </w:r>
          </w:p>
        </w:tc>
        <w:tc>
          <w:tcPr>
            <w:tcW w:w="59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sz w:val="16"/>
                <w:szCs w:val="16"/>
              </w:rPr>
            </w:pPr>
            <w:r w:rsidRPr="00726A66">
              <w:rPr>
                <w:rFonts w:asciiTheme="minorHAnsi" w:hAnsiTheme="minorHAnsi" w:cstheme="minorHAnsi"/>
                <w:sz w:val="16"/>
                <w:szCs w:val="16"/>
              </w:rPr>
              <w:t>97</w:t>
            </w:r>
          </w:p>
        </w:tc>
        <w:tc>
          <w:tcPr>
            <w:tcW w:w="59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400</w:t>
            </w:r>
          </w:p>
        </w:tc>
        <w:tc>
          <w:tcPr>
            <w:tcW w:w="471"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16,4</w:t>
            </w:r>
          </w:p>
        </w:tc>
        <w:tc>
          <w:tcPr>
            <w:tcW w:w="465"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3,6</w:t>
            </w:r>
          </w:p>
        </w:tc>
        <w:tc>
          <w:tcPr>
            <w:tcW w:w="68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99,8%</w:t>
            </w:r>
          </w:p>
        </w:tc>
        <w:tc>
          <w:tcPr>
            <w:tcW w:w="494"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51,5%</w:t>
            </w:r>
          </w:p>
        </w:tc>
      </w:tr>
      <w:tr w:rsidR="00726A66" w:rsidRPr="00726A66" w:rsidTr="000F7046">
        <w:trPr>
          <w:trHeight w:val="282"/>
        </w:trPr>
        <w:tc>
          <w:tcPr>
            <w:tcW w:w="1071" w:type="pct"/>
            <w:vMerge w:val="restart"/>
            <w:tcBorders>
              <w:top w:val="nil"/>
              <w:left w:val="single" w:sz="4" w:space="0" w:color="auto"/>
              <w:bottom w:val="single" w:sz="4" w:space="0" w:color="auto"/>
              <w:right w:val="single" w:sz="4" w:space="0" w:color="auto"/>
            </w:tcBorders>
            <w:shd w:val="clear" w:color="auto" w:fill="auto"/>
            <w:vAlign w:val="center"/>
            <w:hideMark/>
          </w:tcPr>
          <w:p w:rsidR="00726A66" w:rsidRPr="000A795D" w:rsidRDefault="00726A66" w:rsidP="000F7046">
            <w:pPr>
              <w:rPr>
                <w:color w:val="000000"/>
                <w:sz w:val="16"/>
                <w:szCs w:val="16"/>
              </w:rPr>
            </w:pPr>
            <w:r w:rsidRPr="000A795D">
              <w:rPr>
                <w:color w:val="000000"/>
                <w:sz w:val="16"/>
                <w:szCs w:val="16"/>
              </w:rPr>
              <w:t>Средняя общеобразовательная школа-интернат</w:t>
            </w:r>
          </w:p>
        </w:tc>
        <w:tc>
          <w:tcPr>
            <w:tcW w:w="615" w:type="pct"/>
            <w:tcBorders>
              <w:top w:val="nil"/>
              <w:left w:val="nil"/>
              <w:bottom w:val="single" w:sz="4" w:space="0" w:color="auto"/>
              <w:right w:val="single" w:sz="4" w:space="0" w:color="auto"/>
            </w:tcBorders>
            <w:shd w:val="clear" w:color="auto" w:fill="auto"/>
            <w:noWrap/>
            <w:vAlign w:val="center"/>
            <w:hideMark/>
          </w:tcPr>
          <w:p w:rsidR="00726A66" w:rsidRPr="000A795D" w:rsidRDefault="00726A66" w:rsidP="000F7046">
            <w:pPr>
              <w:rPr>
                <w:color w:val="000000"/>
                <w:sz w:val="16"/>
                <w:szCs w:val="16"/>
              </w:rPr>
            </w:pPr>
            <w:r w:rsidRPr="000A795D">
              <w:rPr>
                <w:color w:val="000000"/>
                <w:sz w:val="16"/>
                <w:szCs w:val="16"/>
              </w:rPr>
              <w:t>русский язык</w:t>
            </w:r>
          </w:p>
        </w:tc>
        <w:tc>
          <w:tcPr>
            <w:tcW w:w="59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2</w:t>
            </w:r>
          </w:p>
        </w:tc>
        <w:tc>
          <w:tcPr>
            <w:tcW w:w="59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24</w:t>
            </w:r>
          </w:p>
        </w:tc>
        <w:tc>
          <w:tcPr>
            <w:tcW w:w="471"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30,3</w:t>
            </w:r>
          </w:p>
        </w:tc>
        <w:tc>
          <w:tcPr>
            <w:tcW w:w="465"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3,8</w:t>
            </w:r>
          </w:p>
        </w:tc>
        <w:tc>
          <w:tcPr>
            <w:tcW w:w="68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100,0%</w:t>
            </w:r>
          </w:p>
        </w:tc>
        <w:tc>
          <w:tcPr>
            <w:tcW w:w="494"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58,3%</w:t>
            </w:r>
          </w:p>
        </w:tc>
      </w:tr>
      <w:tr w:rsidR="00726A66" w:rsidRPr="00726A66" w:rsidTr="000F7046">
        <w:trPr>
          <w:trHeight w:val="282"/>
        </w:trPr>
        <w:tc>
          <w:tcPr>
            <w:tcW w:w="1071" w:type="pct"/>
            <w:vMerge/>
            <w:tcBorders>
              <w:top w:val="nil"/>
              <w:left w:val="single" w:sz="4" w:space="0" w:color="auto"/>
              <w:bottom w:val="single" w:sz="4" w:space="0" w:color="auto"/>
              <w:right w:val="single" w:sz="4" w:space="0" w:color="auto"/>
            </w:tcBorders>
            <w:vAlign w:val="center"/>
            <w:hideMark/>
          </w:tcPr>
          <w:p w:rsidR="00726A66" w:rsidRPr="000A795D" w:rsidRDefault="00726A66" w:rsidP="000F7046">
            <w:pPr>
              <w:rPr>
                <w:color w:val="000000"/>
                <w:sz w:val="16"/>
                <w:szCs w:val="16"/>
              </w:rPr>
            </w:pPr>
          </w:p>
        </w:tc>
        <w:tc>
          <w:tcPr>
            <w:tcW w:w="615" w:type="pct"/>
            <w:tcBorders>
              <w:top w:val="nil"/>
              <w:left w:val="nil"/>
              <w:bottom w:val="single" w:sz="4" w:space="0" w:color="auto"/>
              <w:right w:val="single" w:sz="4" w:space="0" w:color="auto"/>
            </w:tcBorders>
            <w:shd w:val="clear" w:color="auto" w:fill="auto"/>
            <w:noWrap/>
            <w:vAlign w:val="center"/>
            <w:hideMark/>
          </w:tcPr>
          <w:p w:rsidR="00726A66" w:rsidRPr="000A795D" w:rsidRDefault="00726A66" w:rsidP="000F7046">
            <w:pPr>
              <w:rPr>
                <w:color w:val="000000"/>
                <w:sz w:val="16"/>
                <w:szCs w:val="16"/>
              </w:rPr>
            </w:pPr>
            <w:r w:rsidRPr="000A795D">
              <w:rPr>
                <w:color w:val="000000"/>
                <w:sz w:val="16"/>
                <w:szCs w:val="16"/>
              </w:rPr>
              <w:t>математика</w:t>
            </w:r>
          </w:p>
        </w:tc>
        <w:tc>
          <w:tcPr>
            <w:tcW w:w="59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2</w:t>
            </w:r>
          </w:p>
        </w:tc>
        <w:tc>
          <w:tcPr>
            <w:tcW w:w="59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24</w:t>
            </w:r>
          </w:p>
        </w:tc>
        <w:tc>
          <w:tcPr>
            <w:tcW w:w="471"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13</w:t>
            </w:r>
          </w:p>
        </w:tc>
        <w:tc>
          <w:tcPr>
            <w:tcW w:w="465"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3,2</w:t>
            </w:r>
          </w:p>
        </w:tc>
        <w:tc>
          <w:tcPr>
            <w:tcW w:w="68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100,0%</w:t>
            </w:r>
          </w:p>
        </w:tc>
        <w:tc>
          <w:tcPr>
            <w:tcW w:w="494"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20,8%</w:t>
            </w:r>
          </w:p>
        </w:tc>
      </w:tr>
      <w:tr w:rsidR="00726A66" w:rsidRPr="00726A66" w:rsidTr="000F7046">
        <w:trPr>
          <w:trHeight w:val="227"/>
        </w:trPr>
        <w:tc>
          <w:tcPr>
            <w:tcW w:w="1071" w:type="pct"/>
            <w:vMerge w:val="restart"/>
            <w:tcBorders>
              <w:top w:val="nil"/>
              <w:left w:val="single" w:sz="4" w:space="0" w:color="auto"/>
              <w:bottom w:val="single" w:sz="4" w:space="0" w:color="auto"/>
              <w:right w:val="single" w:sz="4" w:space="0" w:color="auto"/>
            </w:tcBorders>
            <w:shd w:val="clear" w:color="auto" w:fill="auto"/>
            <w:vAlign w:val="center"/>
            <w:hideMark/>
          </w:tcPr>
          <w:p w:rsidR="00726A66" w:rsidRPr="000A795D" w:rsidRDefault="00726A66" w:rsidP="000F7046">
            <w:pPr>
              <w:rPr>
                <w:color w:val="000000"/>
                <w:sz w:val="16"/>
                <w:szCs w:val="16"/>
              </w:rPr>
            </w:pPr>
            <w:r w:rsidRPr="000A795D">
              <w:rPr>
                <w:color w:val="000000"/>
                <w:sz w:val="16"/>
                <w:szCs w:val="16"/>
              </w:rPr>
              <w:t>Кадетская школа-интернат</w:t>
            </w:r>
          </w:p>
        </w:tc>
        <w:tc>
          <w:tcPr>
            <w:tcW w:w="615" w:type="pct"/>
            <w:tcBorders>
              <w:top w:val="nil"/>
              <w:left w:val="nil"/>
              <w:bottom w:val="single" w:sz="4" w:space="0" w:color="auto"/>
              <w:right w:val="single" w:sz="4" w:space="0" w:color="auto"/>
            </w:tcBorders>
            <w:shd w:val="clear" w:color="auto" w:fill="auto"/>
            <w:noWrap/>
            <w:vAlign w:val="center"/>
            <w:hideMark/>
          </w:tcPr>
          <w:p w:rsidR="00726A66" w:rsidRPr="000A795D" w:rsidRDefault="00726A66" w:rsidP="000F7046">
            <w:pPr>
              <w:rPr>
                <w:color w:val="000000"/>
                <w:sz w:val="16"/>
                <w:szCs w:val="16"/>
              </w:rPr>
            </w:pPr>
            <w:r w:rsidRPr="000A795D">
              <w:rPr>
                <w:color w:val="000000"/>
                <w:sz w:val="16"/>
                <w:szCs w:val="16"/>
              </w:rPr>
              <w:t>русский язык</w:t>
            </w:r>
          </w:p>
        </w:tc>
        <w:tc>
          <w:tcPr>
            <w:tcW w:w="59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4</w:t>
            </w:r>
          </w:p>
        </w:tc>
        <w:tc>
          <w:tcPr>
            <w:tcW w:w="59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102</w:t>
            </w:r>
          </w:p>
        </w:tc>
        <w:tc>
          <w:tcPr>
            <w:tcW w:w="471"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33,9</w:t>
            </w:r>
          </w:p>
        </w:tc>
        <w:tc>
          <w:tcPr>
            <w:tcW w:w="465"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4,3</w:t>
            </w:r>
          </w:p>
        </w:tc>
        <w:tc>
          <w:tcPr>
            <w:tcW w:w="68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100,0%</w:t>
            </w:r>
          </w:p>
        </w:tc>
        <w:tc>
          <w:tcPr>
            <w:tcW w:w="494"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84,3%</w:t>
            </w:r>
          </w:p>
        </w:tc>
      </w:tr>
      <w:tr w:rsidR="00726A66" w:rsidRPr="00726A66" w:rsidTr="000F7046">
        <w:trPr>
          <w:trHeight w:val="227"/>
        </w:trPr>
        <w:tc>
          <w:tcPr>
            <w:tcW w:w="1071" w:type="pct"/>
            <w:vMerge/>
            <w:tcBorders>
              <w:top w:val="nil"/>
              <w:left w:val="single" w:sz="4" w:space="0" w:color="auto"/>
              <w:bottom w:val="single" w:sz="4" w:space="0" w:color="auto"/>
              <w:right w:val="single" w:sz="4" w:space="0" w:color="auto"/>
            </w:tcBorders>
            <w:vAlign w:val="center"/>
            <w:hideMark/>
          </w:tcPr>
          <w:p w:rsidR="00726A66" w:rsidRPr="000A795D" w:rsidRDefault="00726A66" w:rsidP="000F7046">
            <w:pPr>
              <w:rPr>
                <w:color w:val="000000"/>
                <w:sz w:val="16"/>
                <w:szCs w:val="16"/>
              </w:rPr>
            </w:pPr>
          </w:p>
        </w:tc>
        <w:tc>
          <w:tcPr>
            <w:tcW w:w="615" w:type="pct"/>
            <w:tcBorders>
              <w:top w:val="nil"/>
              <w:left w:val="nil"/>
              <w:bottom w:val="single" w:sz="4" w:space="0" w:color="auto"/>
              <w:right w:val="single" w:sz="4" w:space="0" w:color="auto"/>
            </w:tcBorders>
            <w:shd w:val="clear" w:color="auto" w:fill="auto"/>
            <w:noWrap/>
            <w:vAlign w:val="center"/>
            <w:hideMark/>
          </w:tcPr>
          <w:p w:rsidR="00726A66" w:rsidRPr="000A795D" w:rsidRDefault="00726A66" w:rsidP="000F7046">
            <w:pPr>
              <w:rPr>
                <w:color w:val="000000"/>
                <w:sz w:val="16"/>
                <w:szCs w:val="16"/>
              </w:rPr>
            </w:pPr>
            <w:r w:rsidRPr="000A795D">
              <w:rPr>
                <w:color w:val="000000"/>
                <w:sz w:val="16"/>
                <w:szCs w:val="16"/>
              </w:rPr>
              <w:t>математика</w:t>
            </w:r>
          </w:p>
        </w:tc>
        <w:tc>
          <w:tcPr>
            <w:tcW w:w="59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4</w:t>
            </w:r>
          </w:p>
        </w:tc>
        <w:tc>
          <w:tcPr>
            <w:tcW w:w="59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102</w:t>
            </w:r>
          </w:p>
        </w:tc>
        <w:tc>
          <w:tcPr>
            <w:tcW w:w="471"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18,6</w:t>
            </w:r>
          </w:p>
        </w:tc>
        <w:tc>
          <w:tcPr>
            <w:tcW w:w="465"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4,0</w:t>
            </w:r>
          </w:p>
        </w:tc>
        <w:tc>
          <w:tcPr>
            <w:tcW w:w="68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100,0%</w:t>
            </w:r>
          </w:p>
        </w:tc>
        <w:tc>
          <w:tcPr>
            <w:tcW w:w="494"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82,4%</w:t>
            </w:r>
          </w:p>
        </w:tc>
      </w:tr>
      <w:tr w:rsidR="00726A66" w:rsidRPr="00726A66" w:rsidTr="000F7046">
        <w:trPr>
          <w:trHeight w:val="283"/>
        </w:trPr>
        <w:tc>
          <w:tcPr>
            <w:tcW w:w="1071" w:type="pct"/>
            <w:vMerge w:val="restart"/>
            <w:tcBorders>
              <w:top w:val="nil"/>
              <w:left w:val="single" w:sz="4" w:space="0" w:color="auto"/>
              <w:bottom w:val="single" w:sz="4" w:space="0" w:color="auto"/>
              <w:right w:val="single" w:sz="4" w:space="0" w:color="auto"/>
            </w:tcBorders>
            <w:shd w:val="clear" w:color="auto" w:fill="auto"/>
            <w:vAlign w:val="center"/>
            <w:hideMark/>
          </w:tcPr>
          <w:p w:rsidR="00726A66" w:rsidRPr="000A795D" w:rsidRDefault="00726A66" w:rsidP="000F7046">
            <w:pPr>
              <w:rPr>
                <w:color w:val="000000"/>
                <w:sz w:val="16"/>
                <w:szCs w:val="16"/>
              </w:rPr>
            </w:pPr>
            <w:r w:rsidRPr="000A795D">
              <w:rPr>
                <w:color w:val="000000"/>
                <w:sz w:val="16"/>
                <w:szCs w:val="16"/>
              </w:rPr>
              <w:t>Вечерняя (сменная) общеобразовательная школа</w:t>
            </w:r>
          </w:p>
        </w:tc>
        <w:tc>
          <w:tcPr>
            <w:tcW w:w="615" w:type="pct"/>
            <w:tcBorders>
              <w:top w:val="nil"/>
              <w:left w:val="nil"/>
              <w:bottom w:val="single" w:sz="4" w:space="0" w:color="auto"/>
              <w:right w:val="single" w:sz="4" w:space="0" w:color="auto"/>
            </w:tcBorders>
            <w:shd w:val="clear" w:color="auto" w:fill="auto"/>
            <w:noWrap/>
            <w:vAlign w:val="center"/>
            <w:hideMark/>
          </w:tcPr>
          <w:p w:rsidR="00726A66" w:rsidRPr="000A795D" w:rsidRDefault="00726A66" w:rsidP="000F7046">
            <w:pPr>
              <w:rPr>
                <w:color w:val="000000"/>
                <w:sz w:val="16"/>
                <w:szCs w:val="16"/>
              </w:rPr>
            </w:pPr>
            <w:r w:rsidRPr="000A795D">
              <w:rPr>
                <w:color w:val="000000"/>
                <w:sz w:val="16"/>
                <w:szCs w:val="16"/>
              </w:rPr>
              <w:t>русский язык</w:t>
            </w:r>
          </w:p>
        </w:tc>
        <w:tc>
          <w:tcPr>
            <w:tcW w:w="59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2</w:t>
            </w:r>
          </w:p>
        </w:tc>
        <w:tc>
          <w:tcPr>
            <w:tcW w:w="59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32</w:t>
            </w:r>
          </w:p>
        </w:tc>
        <w:tc>
          <w:tcPr>
            <w:tcW w:w="471"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33,0</w:t>
            </w:r>
          </w:p>
        </w:tc>
        <w:tc>
          <w:tcPr>
            <w:tcW w:w="465"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4,3</w:t>
            </w:r>
          </w:p>
        </w:tc>
        <w:tc>
          <w:tcPr>
            <w:tcW w:w="68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100,0%</w:t>
            </w:r>
          </w:p>
        </w:tc>
        <w:tc>
          <w:tcPr>
            <w:tcW w:w="494"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65,6%</w:t>
            </w:r>
          </w:p>
        </w:tc>
      </w:tr>
      <w:tr w:rsidR="00726A66" w:rsidRPr="00726A66" w:rsidTr="000F7046">
        <w:trPr>
          <w:trHeight w:val="283"/>
        </w:trPr>
        <w:tc>
          <w:tcPr>
            <w:tcW w:w="1071" w:type="pct"/>
            <w:vMerge/>
            <w:tcBorders>
              <w:top w:val="nil"/>
              <w:left w:val="single" w:sz="4" w:space="0" w:color="auto"/>
              <w:bottom w:val="single" w:sz="4" w:space="0" w:color="auto"/>
              <w:right w:val="single" w:sz="4" w:space="0" w:color="auto"/>
            </w:tcBorders>
            <w:vAlign w:val="center"/>
            <w:hideMark/>
          </w:tcPr>
          <w:p w:rsidR="00726A66" w:rsidRPr="000A795D" w:rsidRDefault="00726A66" w:rsidP="000F7046">
            <w:pPr>
              <w:rPr>
                <w:color w:val="000000"/>
                <w:sz w:val="16"/>
                <w:szCs w:val="16"/>
              </w:rPr>
            </w:pPr>
          </w:p>
        </w:tc>
        <w:tc>
          <w:tcPr>
            <w:tcW w:w="615" w:type="pct"/>
            <w:tcBorders>
              <w:top w:val="nil"/>
              <w:left w:val="nil"/>
              <w:bottom w:val="single" w:sz="4" w:space="0" w:color="auto"/>
              <w:right w:val="single" w:sz="4" w:space="0" w:color="auto"/>
            </w:tcBorders>
            <w:shd w:val="clear" w:color="auto" w:fill="auto"/>
            <w:noWrap/>
            <w:vAlign w:val="center"/>
            <w:hideMark/>
          </w:tcPr>
          <w:p w:rsidR="00726A66" w:rsidRPr="000A795D" w:rsidRDefault="00726A66" w:rsidP="000F7046">
            <w:pPr>
              <w:rPr>
                <w:color w:val="000000"/>
                <w:sz w:val="16"/>
                <w:szCs w:val="16"/>
              </w:rPr>
            </w:pPr>
            <w:r w:rsidRPr="000A795D">
              <w:rPr>
                <w:color w:val="000000"/>
                <w:sz w:val="16"/>
                <w:szCs w:val="16"/>
              </w:rPr>
              <w:t>математика</w:t>
            </w:r>
          </w:p>
        </w:tc>
        <w:tc>
          <w:tcPr>
            <w:tcW w:w="59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2</w:t>
            </w:r>
          </w:p>
        </w:tc>
        <w:tc>
          <w:tcPr>
            <w:tcW w:w="59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32</w:t>
            </w:r>
          </w:p>
        </w:tc>
        <w:tc>
          <w:tcPr>
            <w:tcW w:w="471"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13,8</w:t>
            </w:r>
          </w:p>
        </w:tc>
        <w:tc>
          <w:tcPr>
            <w:tcW w:w="465"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3,3</w:t>
            </w:r>
          </w:p>
        </w:tc>
        <w:tc>
          <w:tcPr>
            <w:tcW w:w="68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100,0%</w:t>
            </w:r>
          </w:p>
        </w:tc>
        <w:tc>
          <w:tcPr>
            <w:tcW w:w="494"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34,4%</w:t>
            </w:r>
          </w:p>
        </w:tc>
      </w:tr>
      <w:tr w:rsidR="00726A66" w:rsidRPr="00726A66" w:rsidTr="000F7046">
        <w:trPr>
          <w:trHeight w:val="340"/>
        </w:trPr>
        <w:tc>
          <w:tcPr>
            <w:tcW w:w="1071" w:type="pct"/>
            <w:vMerge w:val="restart"/>
            <w:tcBorders>
              <w:top w:val="nil"/>
              <w:left w:val="single" w:sz="4" w:space="0" w:color="auto"/>
              <w:bottom w:val="single" w:sz="4" w:space="0" w:color="000000"/>
              <w:right w:val="single" w:sz="4" w:space="0" w:color="auto"/>
            </w:tcBorders>
            <w:shd w:val="clear" w:color="auto" w:fill="auto"/>
            <w:vAlign w:val="center"/>
            <w:hideMark/>
          </w:tcPr>
          <w:p w:rsidR="00726A66" w:rsidRPr="000A795D" w:rsidRDefault="00726A66" w:rsidP="000F7046">
            <w:pPr>
              <w:rPr>
                <w:color w:val="000000"/>
                <w:sz w:val="16"/>
                <w:szCs w:val="16"/>
              </w:rPr>
            </w:pPr>
            <w:r w:rsidRPr="000A795D">
              <w:rPr>
                <w:color w:val="000000"/>
                <w:sz w:val="16"/>
                <w:szCs w:val="16"/>
              </w:rPr>
              <w:t xml:space="preserve">Негосударственное (частное) общеобразовательное учреждение </w:t>
            </w:r>
          </w:p>
        </w:tc>
        <w:tc>
          <w:tcPr>
            <w:tcW w:w="615" w:type="pct"/>
            <w:tcBorders>
              <w:top w:val="nil"/>
              <w:left w:val="nil"/>
              <w:bottom w:val="single" w:sz="4" w:space="0" w:color="auto"/>
              <w:right w:val="single" w:sz="4" w:space="0" w:color="auto"/>
            </w:tcBorders>
            <w:shd w:val="clear" w:color="auto" w:fill="auto"/>
            <w:noWrap/>
            <w:vAlign w:val="center"/>
            <w:hideMark/>
          </w:tcPr>
          <w:p w:rsidR="00726A66" w:rsidRPr="000A795D" w:rsidRDefault="00726A66" w:rsidP="000F7046">
            <w:pPr>
              <w:rPr>
                <w:color w:val="000000"/>
                <w:sz w:val="16"/>
                <w:szCs w:val="16"/>
              </w:rPr>
            </w:pPr>
            <w:r w:rsidRPr="000A795D">
              <w:rPr>
                <w:color w:val="000000"/>
                <w:sz w:val="16"/>
                <w:szCs w:val="16"/>
              </w:rPr>
              <w:t>русский язык</w:t>
            </w:r>
          </w:p>
        </w:tc>
        <w:tc>
          <w:tcPr>
            <w:tcW w:w="59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1</w:t>
            </w:r>
          </w:p>
        </w:tc>
        <w:tc>
          <w:tcPr>
            <w:tcW w:w="59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3</w:t>
            </w:r>
          </w:p>
        </w:tc>
        <w:tc>
          <w:tcPr>
            <w:tcW w:w="471"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28,7</w:t>
            </w:r>
          </w:p>
        </w:tc>
        <w:tc>
          <w:tcPr>
            <w:tcW w:w="465"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3,7</w:t>
            </w:r>
          </w:p>
        </w:tc>
        <w:tc>
          <w:tcPr>
            <w:tcW w:w="68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100,0%</w:t>
            </w:r>
          </w:p>
        </w:tc>
        <w:tc>
          <w:tcPr>
            <w:tcW w:w="494"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33,3%</w:t>
            </w:r>
          </w:p>
        </w:tc>
      </w:tr>
      <w:tr w:rsidR="00726A66" w:rsidRPr="00726A66" w:rsidTr="000F7046">
        <w:trPr>
          <w:trHeight w:val="340"/>
        </w:trPr>
        <w:tc>
          <w:tcPr>
            <w:tcW w:w="1071" w:type="pct"/>
            <w:vMerge/>
            <w:tcBorders>
              <w:top w:val="nil"/>
              <w:left w:val="single" w:sz="4" w:space="0" w:color="auto"/>
              <w:bottom w:val="single" w:sz="4" w:space="0" w:color="000000"/>
              <w:right w:val="single" w:sz="4" w:space="0" w:color="auto"/>
            </w:tcBorders>
            <w:vAlign w:val="center"/>
            <w:hideMark/>
          </w:tcPr>
          <w:p w:rsidR="00726A66" w:rsidRPr="000A795D" w:rsidRDefault="00726A66" w:rsidP="000F7046">
            <w:pPr>
              <w:rPr>
                <w:color w:val="000000"/>
                <w:sz w:val="20"/>
                <w:szCs w:val="20"/>
              </w:rPr>
            </w:pPr>
          </w:p>
        </w:tc>
        <w:tc>
          <w:tcPr>
            <w:tcW w:w="615" w:type="pct"/>
            <w:tcBorders>
              <w:top w:val="nil"/>
              <w:left w:val="nil"/>
              <w:bottom w:val="single" w:sz="4" w:space="0" w:color="auto"/>
              <w:right w:val="single" w:sz="4" w:space="0" w:color="auto"/>
            </w:tcBorders>
            <w:shd w:val="clear" w:color="auto" w:fill="auto"/>
            <w:noWrap/>
            <w:vAlign w:val="center"/>
            <w:hideMark/>
          </w:tcPr>
          <w:p w:rsidR="00726A66" w:rsidRPr="000A795D" w:rsidRDefault="00726A66" w:rsidP="000F7046">
            <w:pPr>
              <w:rPr>
                <w:color w:val="000000"/>
                <w:sz w:val="16"/>
                <w:szCs w:val="16"/>
              </w:rPr>
            </w:pPr>
            <w:r w:rsidRPr="000A795D">
              <w:rPr>
                <w:color w:val="000000"/>
                <w:sz w:val="16"/>
                <w:szCs w:val="16"/>
              </w:rPr>
              <w:t>математика</w:t>
            </w:r>
          </w:p>
        </w:tc>
        <w:tc>
          <w:tcPr>
            <w:tcW w:w="59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1</w:t>
            </w:r>
          </w:p>
        </w:tc>
        <w:tc>
          <w:tcPr>
            <w:tcW w:w="59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3</w:t>
            </w:r>
          </w:p>
        </w:tc>
        <w:tc>
          <w:tcPr>
            <w:tcW w:w="471"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16,0</w:t>
            </w:r>
          </w:p>
        </w:tc>
        <w:tc>
          <w:tcPr>
            <w:tcW w:w="465"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3,3</w:t>
            </w:r>
          </w:p>
        </w:tc>
        <w:tc>
          <w:tcPr>
            <w:tcW w:w="68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100,0%</w:t>
            </w:r>
          </w:p>
        </w:tc>
        <w:tc>
          <w:tcPr>
            <w:tcW w:w="494"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color w:val="000000"/>
                <w:sz w:val="16"/>
                <w:szCs w:val="16"/>
              </w:rPr>
            </w:pPr>
            <w:r w:rsidRPr="00726A66">
              <w:rPr>
                <w:rFonts w:asciiTheme="minorHAnsi" w:hAnsiTheme="minorHAnsi" w:cstheme="minorHAnsi"/>
                <w:color w:val="000000"/>
                <w:sz w:val="16"/>
                <w:szCs w:val="16"/>
              </w:rPr>
              <w:t>33,3%</w:t>
            </w:r>
          </w:p>
        </w:tc>
      </w:tr>
      <w:tr w:rsidR="00726A66" w:rsidRPr="00726A66" w:rsidTr="000F7046">
        <w:trPr>
          <w:trHeight w:val="290"/>
        </w:trPr>
        <w:tc>
          <w:tcPr>
            <w:tcW w:w="10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6A66" w:rsidRPr="000A795D" w:rsidRDefault="00726A66" w:rsidP="000F7046">
            <w:pPr>
              <w:jc w:val="center"/>
              <w:rPr>
                <w:b/>
                <w:bCs/>
                <w:color w:val="FF0000"/>
                <w:sz w:val="20"/>
                <w:szCs w:val="20"/>
              </w:rPr>
            </w:pPr>
            <w:r w:rsidRPr="000A795D">
              <w:rPr>
                <w:b/>
                <w:bCs/>
                <w:color w:val="FF0000"/>
                <w:sz w:val="20"/>
                <w:szCs w:val="20"/>
              </w:rPr>
              <w:t>Брянская область</w:t>
            </w:r>
          </w:p>
        </w:tc>
        <w:tc>
          <w:tcPr>
            <w:tcW w:w="615" w:type="pct"/>
            <w:tcBorders>
              <w:top w:val="nil"/>
              <w:left w:val="nil"/>
              <w:bottom w:val="single" w:sz="4" w:space="0" w:color="auto"/>
              <w:right w:val="single" w:sz="4" w:space="0" w:color="auto"/>
            </w:tcBorders>
            <w:shd w:val="clear" w:color="auto" w:fill="auto"/>
            <w:noWrap/>
            <w:vAlign w:val="center"/>
            <w:hideMark/>
          </w:tcPr>
          <w:p w:rsidR="00726A66" w:rsidRPr="000A795D" w:rsidRDefault="00726A66" w:rsidP="000F7046">
            <w:pPr>
              <w:rPr>
                <w:b/>
                <w:bCs/>
                <w:color w:val="FF0000"/>
                <w:sz w:val="16"/>
                <w:szCs w:val="16"/>
              </w:rPr>
            </w:pPr>
            <w:r w:rsidRPr="000A795D">
              <w:rPr>
                <w:b/>
                <w:bCs/>
                <w:color w:val="FF0000"/>
                <w:sz w:val="16"/>
                <w:szCs w:val="16"/>
              </w:rPr>
              <w:t>русский язык</w:t>
            </w:r>
          </w:p>
        </w:tc>
        <w:tc>
          <w:tcPr>
            <w:tcW w:w="59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b/>
                <w:bCs/>
                <w:color w:val="FF0000"/>
                <w:sz w:val="16"/>
                <w:szCs w:val="16"/>
              </w:rPr>
            </w:pPr>
            <w:r w:rsidRPr="00726A66">
              <w:rPr>
                <w:rFonts w:asciiTheme="minorHAnsi" w:hAnsiTheme="minorHAnsi" w:cstheme="minorHAnsi"/>
                <w:b/>
                <w:bCs/>
                <w:color w:val="FF0000"/>
                <w:sz w:val="16"/>
                <w:szCs w:val="16"/>
              </w:rPr>
              <w:t>489</w:t>
            </w:r>
          </w:p>
        </w:tc>
        <w:tc>
          <w:tcPr>
            <w:tcW w:w="59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b/>
                <w:bCs/>
                <w:color w:val="FF0000"/>
                <w:sz w:val="16"/>
                <w:szCs w:val="16"/>
              </w:rPr>
            </w:pPr>
            <w:r w:rsidRPr="00726A66">
              <w:rPr>
                <w:rFonts w:asciiTheme="minorHAnsi" w:hAnsiTheme="minorHAnsi" w:cstheme="minorHAnsi"/>
                <w:b/>
                <w:bCs/>
                <w:color w:val="FF0000"/>
                <w:sz w:val="16"/>
                <w:szCs w:val="16"/>
              </w:rPr>
              <w:t>9810</w:t>
            </w:r>
          </w:p>
        </w:tc>
        <w:tc>
          <w:tcPr>
            <w:tcW w:w="471"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b/>
                <w:bCs/>
                <w:color w:val="FF0000"/>
                <w:sz w:val="16"/>
                <w:szCs w:val="16"/>
              </w:rPr>
            </w:pPr>
            <w:r w:rsidRPr="00726A66">
              <w:rPr>
                <w:rFonts w:asciiTheme="minorHAnsi" w:hAnsiTheme="minorHAnsi" w:cstheme="minorHAnsi"/>
                <w:b/>
                <w:bCs/>
                <w:color w:val="FF0000"/>
                <w:sz w:val="16"/>
                <w:szCs w:val="16"/>
              </w:rPr>
              <w:t>33,0</w:t>
            </w:r>
          </w:p>
        </w:tc>
        <w:tc>
          <w:tcPr>
            <w:tcW w:w="465"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b/>
                <w:bCs/>
                <w:color w:val="FF0000"/>
                <w:sz w:val="16"/>
                <w:szCs w:val="16"/>
              </w:rPr>
            </w:pPr>
            <w:r w:rsidRPr="00726A66">
              <w:rPr>
                <w:rFonts w:asciiTheme="minorHAnsi" w:hAnsiTheme="minorHAnsi" w:cstheme="minorHAnsi"/>
                <w:b/>
                <w:bCs/>
                <w:color w:val="FF0000"/>
                <w:sz w:val="16"/>
                <w:szCs w:val="16"/>
              </w:rPr>
              <w:t>4,3</w:t>
            </w:r>
          </w:p>
        </w:tc>
        <w:tc>
          <w:tcPr>
            <w:tcW w:w="68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b/>
                <w:bCs/>
                <w:color w:val="FF0000"/>
                <w:sz w:val="16"/>
                <w:szCs w:val="16"/>
              </w:rPr>
            </w:pPr>
            <w:r>
              <w:rPr>
                <w:rFonts w:asciiTheme="minorHAnsi" w:hAnsiTheme="minorHAnsi" w:cstheme="minorHAnsi"/>
                <w:b/>
                <w:bCs/>
                <w:color w:val="FF0000"/>
                <w:sz w:val="16"/>
                <w:szCs w:val="16"/>
              </w:rPr>
              <w:t>99,9</w:t>
            </w:r>
            <w:r w:rsidRPr="00726A66">
              <w:rPr>
                <w:rFonts w:asciiTheme="minorHAnsi" w:hAnsiTheme="minorHAnsi" w:cstheme="minorHAnsi"/>
                <w:b/>
                <w:bCs/>
                <w:color w:val="FF0000"/>
                <w:sz w:val="16"/>
                <w:szCs w:val="16"/>
              </w:rPr>
              <w:t>%</w:t>
            </w:r>
          </w:p>
        </w:tc>
        <w:tc>
          <w:tcPr>
            <w:tcW w:w="494"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b/>
                <w:bCs/>
                <w:color w:val="FF0000"/>
                <w:sz w:val="16"/>
                <w:szCs w:val="16"/>
              </w:rPr>
            </w:pPr>
            <w:r>
              <w:rPr>
                <w:rFonts w:asciiTheme="minorHAnsi" w:hAnsiTheme="minorHAnsi" w:cstheme="minorHAnsi"/>
                <w:b/>
                <w:bCs/>
                <w:color w:val="FF0000"/>
                <w:sz w:val="16"/>
                <w:szCs w:val="16"/>
              </w:rPr>
              <w:t>81,1</w:t>
            </w:r>
            <w:r w:rsidRPr="00726A66">
              <w:rPr>
                <w:rFonts w:asciiTheme="minorHAnsi" w:hAnsiTheme="minorHAnsi" w:cstheme="minorHAnsi"/>
                <w:b/>
                <w:bCs/>
                <w:color w:val="FF0000"/>
                <w:sz w:val="16"/>
                <w:szCs w:val="16"/>
              </w:rPr>
              <w:t>%</w:t>
            </w:r>
          </w:p>
        </w:tc>
      </w:tr>
      <w:tr w:rsidR="00726A66" w:rsidRPr="00726A66" w:rsidTr="000F7046">
        <w:trPr>
          <w:trHeight w:val="290"/>
        </w:trPr>
        <w:tc>
          <w:tcPr>
            <w:tcW w:w="1071" w:type="pct"/>
            <w:vMerge/>
            <w:tcBorders>
              <w:top w:val="nil"/>
              <w:left w:val="single" w:sz="4" w:space="0" w:color="auto"/>
              <w:bottom w:val="single" w:sz="4" w:space="0" w:color="auto"/>
              <w:right w:val="single" w:sz="4" w:space="0" w:color="auto"/>
            </w:tcBorders>
            <w:vAlign w:val="center"/>
            <w:hideMark/>
          </w:tcPr>
          <w:p w:rsidR="00726A66" w:rsidRPr="000A795D" w:rsidRDefault="00726A66" w:rsidP="000F7046">
            <w:pPr>
              <w:rPr>
                <w:b/>
                <w:bCs/>
                <w:color w:val="FF0000"/>
                <w:sz w:val="20"/>
                <w:szCs w:val="20"/>
              </w:rPr>
            </w:pPr>
          </w:p>
        </w:tc>
        <w:tc>
          <w:tcPr>
            <w:tcW w:w="615" w:type="pct"/>
            <w:tcBorders>
              <w:top w:val="nil"/>
              <w:left w:val="nil"/>
              <w:bottom w:val="single" w:sz="4" w:space="0" w:color="auto"/>
              <w:right w:val="single" w:sz="4" w:space="0" w:color="auto"/>
            </w:tcBorders>
            <w:shd w:val="clear" w:color="auto" w:fill="auto"/>
            <w:noWrap/>
            <w:vAlign w:val="center"/>
            <w:hideMark/>
          </w:tcPr>
          <w:p w:rsidR="00726A66" w:rsidRPr="000A795D" w:rsidRDefault="00726A66" w:rsidP="000F7046">
            <w:pPr>
              <w:rPr>
                <w:b/>
                <w:bCs/>
                <w:color w:val="FF0000"/>
                <w:sz w:val="16"/>
                <w:szCs w:val="16"/>
              </w:rPr>
            </w:pPr>
            <w:r w:rsidRPr="000A795D">
              <w:rPr>
                <w:b/>
                <w:bCs/>
                <w:color w:val="FF0000"/>
                <w:sz w:val="16"/>
                <w:szCs w:val="16"/>
              </w:rPr>
              <w:t>математика</w:t>
            </w:r>
          </w:p>
        </w:tc>
        <w:tc>
          <w:tcPr>
            <w:tcW w:w="59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b/>
                <w:bCs/>
                <w:color w:val="FF0000"/>
                <w:sz w:val="16"/>
                <w:szCs w:val="16"/>
              </w:rPr>
            </w:pPr>
            <w:r w:rsidRPr="00726A66">
              <w:rPr>
                <w:rFonts w:asciiTheme="minorHAnsi" w:hAnsiTheme="minorHAnsi" w:cstheme="minorHAnsi"/>
                <w:b/>
                <w:bCs/>
                <w:color w:val="FF0000"/>
                <w:sz w:val="16"/>
                <w:szCs w:val="16"/>
              </w:rPr>
              <w:t>489</w:t>
            </w:r>
          </w:p>
        </w:tc>
        <w:tc>
          <w:tcPr>
            <w:tcW w:w="59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b/>
                <w:bCs/>
                <w:color w:val="FF0000"/>
                <w:sz w:val="16"/>
                <w:szCs w:val="16"/>
              </w:rPr>
            </w:pPr>
            <w:r w:rsidRPr="00726A66">
              <w:rPr>
                <w:rFonts w:asciiTheme="minorHAnsi" w:hAnsiTheme="minorHAnsi" w:cstheme="minorHAnsi"/>
                <w:b/>
                <w:bCs/>
                <w:color w:val="FF0000"/>
                <w:sz w:val="16"/>
                <w:szCs w:val="16"/>
              </w:rPr>
              <w:t>9811</w:t>
            </w:r>
          </w:p>
        </w:tc>
        <w:tc>
          <w:tcPr>
            <w:tcW w:w="471"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b/>
                <w:bCs/>
                <w:color w:val="FF0000"/>
                <w:sz w:val="16"/>
                <w:szCs w:val="16"/>
              </w:rPr>
            </w:pPr>
            <w:r w:rsidRPr="00726A66">
              <w:rPr>
                <w:rFonts w:asciiTheme="minorHAnsi" w:hAnsiTheme="minorHAnsi" w:cstheme="minorHAnsi"/>
                <w:b/>
                <w:bCs/>
                <w:color w:val="FF0000"/>
                <w:sz w:val="16"/>
                <w:szCs w:val="16"/>
              </w:rPr>
              <w:t>18,3</w:t>
            </w:r>
          </w:p>
        </w:tc>
        <w:tc>
          <w:tcPr>
            <w:tcW w:w="465"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b/>
                <w:bCs/>
                <w:color w:val="FF0000"/>
                <w:sz w:val="16"/>
                <w:szCs w:val="16"/>
              </w:rPr>
            </w:pPr>
            <w:r w:rsidRPr="00726A66">
              <w:rPr>
                <w:rFonts w:asciiTheme="minorHAnsi" w:hAnsiTheme="minorHAnsi" w:cstheme="minorHAnsi"/>
                <w:b/>
                <w:bCs/>
                <w:color w:val="FF0000"/>
                <w:sz w:val="16"/>
                <w:szCs w:val="16"/>
              </w:rPr>
              <w:t>3,9</w:t>
            </w:r>
          </w:p>
        </w:tc>
        <w:tc>
          <w:tcPr>
            <w:tcW w:w="688"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b/>
                <w:color w:val="FF0000"/>
                <w:sz w:val="16"/>
                <w:szCs w:val="16"/>
              </w:rPr>
            </w:pPr>
            <w:r w:rsidRPr="00726A66">
              <w:rPr>
                <w:rFonts w:asciiTheme="minorHAnsi" w:hAnsiTheme="minorHAnsi" w:cstheme="minorHAnsi"/>
                <w:b/>
                <w:color w:val="FF0000"/>
                <w:sz w:val="16"/>
                <w:szCs w:val="16"/>
              </w:rPr>
              <w:t>99,9%</w:t>
            </w:r>
          </w:p>
        </w:tc>
        <w:tc>
          <w:tcPr>
            <w:tcW w:w="494" w:type="pct"/>
            <w:tcBorders>
              <w:top w:val="nil"/>
              <w:left w:val="nil"/>
              <w:bottom w:val="single" w:sz="4" w:space="0" w:color="auto"/>
              <w:right w:val="single" w:sz="4" w:space="0" w:color="auto"/>
            </w:tcBorders>
            <w:shd w:val="clear" w:color="auto" w:fill="auto"/>
            <w:noWrap/>
            <w:vAlign w:val="center"/>
            <w:hideMark/>
          </w:tcPr>
          <w:p w:rsidR="00726A66" w:rsidRPr="00726A66" w:rsidRDefault="00726A66" w:rsidP="000F7046">
            <w:pPr>
              <w:jc w:val="center"/>
              <w:rPr>
                <w:rFonts w:asciiTheme="minorHAnsi" w:hAnsiTheme="minorHAnsi" w:cstheme="minorHAnsi"/>
                <w:b/>
                <w:color w:val="FF0000"/>
                <w:sz w:val="16"/>
                <w:szCs w:val="16"/>
              </w:rPr>
            </w:pPr>
            <w:r w:rsidRPr="00726A66">
              <w:rPr>
                <w:rFonts w:asciiTheme="minorHAnsi" w:hAnsiTheme="minorHAnsi" w:cstheme="minorHAnsi"/>
                <w:b/>
                <w:color w:val="FF0000"/>
                <w:sz w:val="16"/>
                <w:szCs w:val="16"/>
              </w:rPr>
              <w:t>69,</w:t>
            </w:r>
            <w:r w:rsidR="000F7046">
              <w:rPr>
                <w:rFonts w:asciiTheme="minorHAnsi" w:hAnsiTheme="minorHAnsi" w:cstheme="minorHAnsi"/>
                <w:b/>
                <w:color w:val="FF0000"/>
                <w:sz w:val="16"/>
                <w:szCs w:val="16"/>
              </w:rPr>
              <w:t>0</w:t>
            </w:r>
            <w:r w:rsidRPr="00726A66">
              <w:rPr>
                <w:rFonts w:asciiTheme="minorHAnsi" w:hAnsiTheme="minorHAnsi" w:cstheme="minorHAnsi"/>
                <w:b/>
                <w:color w:val="FF0000"/>
                <w:sz w:val="16"/>
                <w:szCs w:val="16"/>
              </w:rPr>
              <w:t>%</w:t>
            </w:r>
          </w:p>
        </w:tc>
      </w:tr>
    </w:tbl>
    <w:p w:rsidR="005223AB" w:rsidRDefault="005223AB" w:rsidP="009726C6">
      <w:pPr>
        <w:jc w:val="center"/>
        <w:rPr>
          <w:b/>
        </w:rPr>
      </w:pPr>
    </w:p>
    <w:p w:rsidR="005223AB" w:rsidRDefault="005223AB" w:rsidP="009726C6">
      <w:pPr>
        <w:jc w:val="center"/>
        <w:rPr>
          <w:b/>
        </w:rPr>
      </w:pPr>
    </w:p>
    <w:p w:rsidR="00401E0C" w:rsidRDefault="00401E0C" w:rsidP="00401E0C">
      <w:pPr>
        <w:spacing w:after="120"/>
        <w:jc w:val="center"/>
        <w:rPr>
          <w:b/>
        </w:rPr>
      </w:pPr>
      <w:r w:rsidRPr="00D0591B">
        <w:rPr>
          <w:b/>
        </w:rPr>
        <w:t>Сведения об участниках основного государственного экзамена в 201</w:t>
      </w:r>
      <w:r>
        <w:rPr>
          <w:b/>
        </w:rPr>
        <w:t>5</w:t>
      </w:r>
      <w:r w:rsidRPr="00D0591B">
        <w:rPr>
          <w:b/>
        </w:rPr>
        <w:t xml:space="preserve"> году в Брянской области, не преодолевших минимальный порог баллов по обязательным предметам</w:t>
      </w:r>
    </w:p>
    <w:p w:rsidR="00401E0C" w:rsidRPr="00D0591B" w:rsidRDefault="00401E0C" w:rsidP="00401E0C">
      <w:pPr>
        <w:pStyle w:val="ab"/>
        <w:jc w:val="right"/>
        <w:rPr>
          <w:b w:val="0"/>
        </w:rPr>
      </w:pPr>
      <w:r>
        <w:t xml:space="preserve">Таблица </w:t>
      </w:r>
      <w:fldSimple w:instr=" SEQ Таблица \* ARABIC ">
        <w:r w:rsidR="00D627F4">
          <w:rPr>
            <w:noProof/>
          </w:rPr>
          <w:t>8</w:t>
        </w:r>
      </w:fldSimple>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9"/>
        <w:gridCol w:w="1454"/>
        <w:gridCol w:w="3118"/>
      </w:tblGrid>
      <w:tr w:rsidR="00401E0C" w:rsidRPr="0010661A" w:rsidTr="000F19BC">
        <w:trPr>
          <w:trHeight w:val="964"/>
        </w:trPr>
        <w:tc>
          <w:tcPr>
            <w:tcW w:w="2721" w:type="pct"/>
            <w:shd w:val="clear" w:color="auto" w:fill="auto"/>
            <w:noWrap/>
            <w:vAlign w:val="center"/>
            <w:hideMark/>
          </w:tcPr>
          <w:p w:rsidR="00401E0C" w:rsidRPr="00002D15" w:rsidRDefault="00401E0C" w:rsidP="006961AB">
            <w:pPr>
              <w:jc w:val="center"/>
              <w:rPr>
                <w:b/>
                <w:color w:val="000000"/>
                <w:sz w:val="20"/>
                <w:szCs w:val="20"/>
              </w:rPr>
            </w:pPr>
            <w:r w:rsidRPr="00002D15">
              <w:rPr>
                <w:b/>
                <w:color w:val="000000"/>
                <w:sz w:val="20"/>
                <w:szCs w:val="20"/>
              </w:rPr>
              <w:t>Показатель</w:t>
            </w:r>
          </w:p>
        </w:tc>
        <w:tc>
          <w:tcPr>
            <w:tcW w:w="725" w:type="pct"/>
            <w:vAlign w:val="center"/>
          </w:tcPr>
          <w:p w:rsidR="00401E0C" w:rsidRPr="00002D15" w:rsidRDefault="00401E0C" w:rsidP="006961AB">
            <w:pPr>
              <w:jc w:val="center"/>
              <w:rPr>
                <w:b/>
                <w:color w:val="000000"/>
                <w:sz w:val="20"/>
                <w:szCs w:val="20"/>
              </w:rPr>
            </w:pPr>
            <w:r w:rsidRPr="00002D15">
              <w:rPr>
                <w:b/>
                <w:color w:val="000000"/>
                <w:sz w:val="20"/>
                <w:szCs w:val="20"/>
              </w:rPr>
              <w:t>Количество выпускников</w:t>
            </w:r>
          </w:p>
        </w:tc>
        <w:tc>
          <w:tcPr>
            <w:tcW w:w="1554" w:type="pct"/>
            <w:vAlign w:val="center"/>
          </w:tcPr>
          <w:p w:rsidR="00401E0C" w:rsidRPr="00002D15" w:rsidRDefault="00401E0C" w:rsidP="006961AB">
            <w:pPr>
              <w:jc w:val="center"/>
              <w:rPr>
                <w:b/>
                <w:color w:val="000000"/>
                <w:sz w:val="20"/>
                <w:szCs w:val="20"/>
              </w:rPr>
            </w:pPr>
            <w:r w:rsidRPr="00002D15">
              <w:rPr>
                <w:b/>
                <w:color w:val="000000"/>
                <w:sz w:val="20"/>
                <w:szCs w:val="20"/>
              </w:rPr>
              <w:t>Доля от общего количества, не преодолевших минимальное количество баллов</w:t>
            </w:r>
          </w:p>
        </w:tc>
      </w:tr>
      <w:tr w:rsidR="00401E0C" w:rsidRPr="0010661A" w:rsidTr="000F19BC">
        <w:trPr>
          <w:trHeight w:val="964"/>
        </w:trPr>
        <w:tc>
          <w:tcPr>
            <w:tcW w:w="2721" w:type="pct"/>
            <w:shd w:val="clear" w:color="auto" w:fill="auto"/>
            <w:vAlign w:val="center"/>
            <w:hideMark/>
          </w:tcPr>
          <w:p w:rsidR="00401E0C" w:rsidRPr="0010661A" w:rsidRDefault="00401E0C" w:rsidP="006961AB">
            <w:pPr>
              <w:rPr>
                <w:color w:val="000000"/>
                <w:sz w:val="18"/>
                <w:szCs w:val="18"/>
              </w:rPr>
            </w:pPr>
            <w:r w:rsidRPr="0010661A">
              <w:rPr>
                <w:color w:val="000000"/>
                <w:sz w:val="18"/>
                <w:szCs w:val="18"/>
              </w:rPr>
              <w:t xml:space="preserve">Количество выпускников, не преодолевших порог минимального количества баллов </w:t>
            </w:r>
            <w:r>
              <w:rPr>
                <w:color w:val="000000"/>
                <w:sz w:val="18"/>
                <w:szCs w:val="18"/>
              </w:rPr>
              <w:t>основного</w:t>
            </w:r>
            <w:r w:rsidRPr="0010661A">
              <w:rPr>
                <w:color w:val="000000"/>
                <w:sz w:val="18"/>
                <w:szCs w:val="18"/>
              </w:rPr>
              <w:t xml:space="preserve"> государственного экзамена</w:t>
            </w:r>
            <w:r w:rsidRPr="0010661A">
              <w:rPr>
                <w:b/>
                <w:bCs/>
                <w:color w:val="000000"/>
                <w:sz w:val="18"/>
                <w:szCs w:val="18"/>
              </w:rPr>
              <w:t xml:space="preserve"> по русскому языку</w:t>
            </w:r>
            <w:r w:rsidRPr="0010661A">
              <w:rPr>
                <w:color w:val="000000"/>
                <w:sz w:val="18"/>
                <w:szCs w:val="18"/>
              </w:rPr>
              <w:t xml:space="preserve">, подтверждающее освоение выпускником образовательных программ </w:t>
            </w:r>
            <w:r>
              <w:rPr>
                <w:color w:val="000000"/>
                <w:sz w:val="18"/>
                <w:szCs w:val="18"/>
              </w:rPr>
              <w:t>основного</w:t>
            </w:r>
            <w:r w:rsidRPr="0010661A">
              <w:rPr>
                <w:color w:val="000000"/>
                <w:sz w:val="18"/>
                <w:szCs w:val="18"/>
              </w:rPr>
              <w:t xml:space="preserve"> общего образования</w:t>
            </w:r>
          </w:p>
        </w:tc>
        <w:tc>
          <w:tcPr>
            <w:tcW w:w="725" w:type="pct"/>
            <w:vAlign w:val="center"/>
          </w:tcPr>
          <w:p w:rsidR="00401E0C" w:rsidRPr="008B1991" w:rsidRDefault="00401E0C" w:rsidP="006961AB">
            <w:pPr>
              <w:jc w:val="center"/>
              <w:rPr>
                <w:color w:val="000000"/>
                <w:sz w:val="22"/>
                <w:szCs w:val="22"/>
              </w:rPr>
            </w:pPr>
            <w:r>
              <w:rPr>
                <w:color w:val="000000"/>
                <w:sz w:val="22"/>
                <w:szCs w:val="22"/>
              </w:rPr>
              <w:t>0</w:t>
            </w:r>
          </w:p>
        </w:tc>
        <w:tc>
          <w:tcPr>
            <w:tcW w:w="1554" w:type="pct"/>
            <w:vAlign w:val="center"/>
          </w:tcPr>
          <w:p w:rsidR="00401E0C" w:rsidRPr="008B1991" w:rsidRDefault="00401E0C" w:rsidP="006961AB">
            <w:pPr>
              <w:jc w:val="center"/>
              <w:rPr>
                <w:color w:val="000000"/>
                <w:sz w:val="22"/>
                <w:szCs w:val="22"/>
              </w:rPr>
            </w:pPr>
            <w:r>
              <w:rPr>
                <w:color w:val="000000"/>
                <w:sz w:val="22"/>
                <w:szCs w:val="22"/>
              </w:rPr>
              <w:t>0</w:t>
            </w:r>
            <w:r w:rsidRPr="008B1991">
              <w:rPr>
                <w:color w:val="000000"/>
                <w:sz w:val="22"/>
                <w:szCs w:val="22"/>
              </w:rPr>
              <w:t>%</w:t>
            </w:r>
          </w:p>
        </w:tc>
      </w:tr>
      <w:tr w:rsidR="00401E0C" w:rsidRPr="0010661A" w:rsidTr="000F19BC">
        <w:trPr>
          <w:trHeight w:val="964"/>
        </w:trPr>
        <w:tc>
          <w:tcPr>
            <w:tcW w:w="2721" w:type="pct"/>
            <w:shd w:val="clear" w:color="auto" w:fill="auto"/>
            <w:vAlign w:val="center"/>
            <w:hideMark/>
          </w:tcPr>
          <w:p w:rsidR="00401E0C" w:rsidRPr="0010661A" w:rsidRDefault="00401E0C" w:rsidP="006961AB">
            <w:pPr>
              <w:rPr>
                <w:color w:val="000000"/>
                <w:sz w:val="18"/>
                <w:szCs w:val="18"/>
              </w:rPr>
            </w:pPr>
            <w:r w:rsidRPr="0010661A">
              <w:rPr>
                <w:color w:val="000000"/>
                <w:sz w:val="18"/>
                <w:szCs w:val="18"/>
              </w:rPr>
              <w:t xml:space="preserve">Количество выпускников, не преодолевших порог минимального количества баллов </w:t>
            </w:r>
            <w:r>
              <w:rPr>
                <w:color w:val="000000"/>
                <w:sz w:val="18"/>
                <w:szCs w:val="18"/>
              </w:rPr>
              <w:t>основного</w:t>
            </w:r>
            <w:r w:rsidRPr="0010661A">
              <w:rPr>
                <w:color w:val="000000"/>
                <w:sz w:val="18"/>
                <w:szCs w:val="18"/>
              </w:rPr>
              <w:t xml:space="preserve"> государственного экзамена</w:t>
            </w:r>
            <w:r w:rsidRPr="0010661A">
              <w:rPr>
                <w:b/>
                <w:bCs/>
                <w:color w:val="000000"/>
                <w:sz w:val="18"/>
                <w:szCs w:val="18"/>
              </w:rPr>
              <w:t xml:space="preserve"> по математике</w:t>
            </w:r>
            <w:r w:rsidRPr="0010661A">
              <w:rPr>
                <w:color w:val="000000"/>
                <w:sz w:val="18"/>
                <w:szCs w:val="18"/>
              </w:rPr>
              <w:t xml:space="preserve">, подтверждающее освоение выпускником образовательных программ </w:t>
            </w:r>
            <w:r>
              <w:rPr>
                <w:color w:val="000000"/>
                <w:sz w:val="18"/>
                <w:szCs w:val="18"/>
              </w:rPr>
              <w:t>основного</w:t>
            </w:r>
            <w:r w:rsidRPr="0010661A">
              <w:rPr>
                <w:color w:val="000000"/>
                <w:sz w:val="18"/>
                <w:szCs w:val="18"/>
              </w:rPr>
              <w:t xml:space="preserve"> общего образования</w:t>
            </w:r>
          </w:p>
        </w:tc>
        <w:tc>
          <w:tcPr>
            <w:tcW w:w="725" w:type="pct"/>
            <w:vAlign w:val="center"/>
          </w:tcPr>
          <w:p w:rsidR="00401E0C" w:rsidRPr="008B1991" w:rsidRDefault="00401E0C" w:rsidP="006961AB">
            <w:pPr>
              <w:jc w:val="center"/>
              <w:rPr>
                <w:color w:val="000000"/>
                <w:sz w:val="22"/>
                <w:szCs w:val="22"/>
              </w:rPr>
            </w:pPr>
            <w:r>
              <w:rPr>
                <w:color w:val="000000"/>
                <w:sz w:val="22"/>
                <w:szCs w:val="22"/>
              </w:rPr>
              <w:t>1</w:t>
            </w:r>
          </w:p>
        </w:tc>
        <w:tc>
          <w:tcPr>
            <w:tcW w:w="1554" w:type="pct"/>
            <w:vAlign w:val="center"/>
          </w:tcPr>
          <w:p w:rsidR="00401E0C" w:rsidRPr="008B1991" w:rsidRDefault="00401E0C" w:rsidP="006961AB">
            <w:pPr>
              <w:jc w:val="center"/>
              <w:rPr>
                <w:color w:val="000000"/>
                <w:sz w:val="22"/>
                <w:szCs w:val="22"/>
              </w:rPr>
            </w:pPr>
            <w:r>
              <w:rPr>
                <w:color w:val="000000"/>
                <w:sz w:val="22"/>
                <w:szCs w:val="22"/>
              </w:rPr>
              <w:t>16,7</w:t>
            </w:r>
            <w:r w:rsidRPr="008B1991">
              <w:rPr>
                <w:color w:val="000000"/>
                <w:sz w:val="22"/>
                <w:szCs w:val="22"/>
              </w:rPr>
              <w:t>%</w:t>
            </w:r>
          </w:p>
        </w:tc>
      </w:tr>
      <w:tr w:rsidR="00401E0C" w:rsidRPr="0010661A" w:rsidTr="000F19BC">
        <w:trPr>
          <w:trHeight w:val="964"/>
        </w:trPr>
        <w:tc>
          <w:tcPr>
            <w:tcW w:w="2721" w:type="pct"/>
            <w:shd w:val="clear" w:color="auto" w:fill="auto"/>
            <w:vAlign w:val="center"/>
            <w:hideMark/>
          </w:tcPr>
          <w:p w:rsidR="00401E0C" w:rsidRPr="0010661A" w:rsidRDefault="00401E0C" w:rsidP="006961AB">
            <w:pPr>
              <w:rPr>
                <w:color w:val="000000"/>
                <w:sz w:val="18"/>
                <w:szCs w:val="18"/>
              </w:rPr>
            </w:pPr>
            <w:r w:rsidRPr="0010661A">
              <w:rPr>
                <w:color w:val="000000"/>
                <w:sz w:val="18"/>
                <w:szCs w:val="18"/>
              </w:rPr>
              <w:t xml:space="preserve">Количество выпускников, не преодолевших порог минимального количества баллов </w:t>
            </w:r>
            <w:r>
              <w:rPr>
                <w:color w:val="000000"/>
                <w:sz w:val="18"/>
                <w:szCs w:val="18"/>
              </w:rPr>
              <w:t>основного</w:t>
            </w:r>
            <w:r w:rsidRPr="0010661A">
              <w:rPr>
                <w:color w:val="000000"/>
                <w:sz w:val="18"/>
                <w:szCs w:val="18"/>
              </w:rPr>
              <w:t xml:space="preserve"> государственного экзамена</w:t>
            </w:r>
            <w:r w:rsidRPr="0010661A">
              <w:rPr>
                <w:b/>
                <w:bCs/>
                <w:color w:val="000000"/>
                <w:sz w:val="18"/>
                <w:szCs w:val="18"/>
              </w:rPr>
              <w:t xml:space="preserve"> по русскому языку и математике</w:t>
            </w:r>
          </w:p>
        </w:tc>
        <w:tc>
          <w:tcPr>
            <w:tcW w:w="725" w:type="pct"/>
            <w:vAlign w:val="center"/>
          </w:tcPr>
          <w:p w:rsidR="00401E0C" w:rsidRPr="008B1991" w:rsidRDefault="00401E0C" w:rsidP="006961AB">
            <w:pPr>
              <w:jc w:val="center"/>
              <w:rPr>
                <w:color w:val="000000"/>
                <w:sz w:val="22"/>
                <w:szCs w:val="22"/>
              </w:rPr>
            </w:pPr>
            <w:r>
              <w:rPr>
                <w:color w:val="000000"/>
                <w:sz w:val="22"/>
                <w:szCs w:val="22"/>
              </w:rPr>
              <w:t>5</w:t>
            </w:r>
          </w:p>
        </w:tc>
        <w:tc>
          <w:tcPr>
            <w:tcW w:w="1554" w:type="pct"/>
            <w:vAlign w:val="center"/>
          </w:tcPr>
          <w:p w:rsidR="00401E0C" w:rsidRPr="008B1991" w:rsidRDefault="00401E0C" w:rsidP="006961AB">
            <w:pPr>
              <w:jc w:val="center"/>
              <w:rPr>
                <w:color w:val="000000"/>
                <w:sz w:val="22"/>
                <w:szCs w:val="22"/>
              </w:rPr>
            </w:pPr>
            <w:r>
              <w:rPr>
                <w:color w:val="000000"/>
                <w:sz w:val="22"/>
                <w:szCs w:val="22"/>
              </w:rPr>
              <w:t>83,3</w:t>
            </w:r>
            <w:r w:rsidRPr="008B1991">
              <w:rPr>
                <w:color w:val="000000"/>
                <w:sz w:val="22"/>
                <w:szCs w:val="22"/>
              </w:rPr>
              <w:t>%</w:t>
            </w:r>
          </w:p>
        </w:tc>
      </w:tr>
      <w:tr w:rsidR="00401E0C" w:rsidRPr="0010661A" w:rsidTr="000F19BC">
        <w:trPr>
          <w:trHeight w:val="964"/>
        </w:trPr>
        <w:tc>
          <w:tcPr>
            <w:tcW w:w="2721" w:type="pct"/>
            <w:shd w:val="clear" w:color="auto" w:fill="auto"/>
            <w:vAlign w:val="center"/>
            <w:hideMark/>
          </w:tcPr>
          <w:p w:rsidR="00401E0C" w:rsidRPr="0010661A" w:rsidRDefault="00401E0C" w:rsidP="006961AB">
            <w:pPr>
              <w:rPr>
                <w:b/>
                <w:bCs/>
                <w:color w:val="C00000"/>
                <w:sz w:val="20"/>
                <w:szCs w:val="20"/>
              </w:rPr>
            </w:pPr>
            <w:r w:rsidRPr="0010661A">
              <w:rPr>
                <w:b/>
                <w:bCs/>
                <w:color w:val="C00000"/>
                <w:sz w:val="20"/>
                <w:szCs w:val="20"/>
              </w:rPr>
              <w:t>Итого количество выпускников, не преодолевших минимальное количество баллов:</w:t>
            </w:r>
          </w:p>
        </w:tc>
        <w:tc>
          <w:tcPr>
            <w:tcW w:w="725" w:type="pct"/>
            <w:vAlign w:val="center"/>
          </w:tcPr>
          <w:p w:rsidR="00401E0C" w:rsidRPr="008B1991" w:rsidRDefault="00401E0C" w:rsidP="006961AB">
            <w:pPr>
              <w:jc w:val="center"/>
              <w:rPr>
                <w:b/>
                <w:bCs/>
                <w:color w:val="C00000"/>
                <w:sz w:val="22"/>
                <w:szCs w:val="22"/>
              </w:rPr>
            </w:pPr>
            <w:r>
              <w:rPr>
                <w:b/>
                <w:bCs/>
                <w:color w:val="C00000"/>
                <w:sz w:val="22"/>
                <w:szCs w:val="22"/>
              </w:rPr>
              <w:t>6</w:t>
            </w:r>
          </w:p>
        </w:tc>
        <w:tc>
          <w:tcPr>
            <w:tcW w:w="1554" w:type="pct"/>
            <w:vAlign w:val="center"/>
          </w:tcPr>
          <w:p w:rsidR="00401E0C" w:rsidRPr="008B1991" w:rsidRDefault="00401E0C" w:rsidP="006961AB">
            <w:pPr>
              <w:jc w:val="center"/>
              <w:rPr>
                <w:b/>
                <w:bCs/>
                <w:color w:val="C00000"/>
                <w:sz w:val="22"/>
                <w:szCs w:val="22"/>
              </w:rPr>
            </w:pPr>
            <w:r w:rsidRPr="008B1991">
              <w:rPr>
                <w:b/>
                <w:bCs/>
                <w:color w:val="C00000"/>
                <w:sz w:val="22"/>
                <w:szCs w:val="22"/>
              </w:rPr>
              <w:t>100,0%</w:t>
            </w:r>
          </w:p>
        </w:tc>
      </w:tr>
    </w:tbl>
    <w:p w:rsidR="000F19BC" w:rsidRDefault="000F19BC">
      <w:pPr>
        <w:rPr>
          <w:b/>
        </w:rPr>
      </w:pPr>
      <w:r>
        <w:rPr>
          <w:b/>
        </w:rPr>
        <w:br w:type="page"/>
      </w:r>
    </w:p>
    <w:p w:rsidR="00401E0C" w:rsidRDefault="00401E0C" w:rsidP="000447F0">
      <w:pPr>
        <w:pStyle w:val="1"/>
        <w:spacing w:before="0"/>
        <w:jc w:val="center"/>
      </w:pPr>
      <w:bookmarkStart w:id="3" w:name="_Toc424300188"/>
      <w:r>
        <w:lastRenderedPageBreak/>
        <w:t>Результаты ОГЭ по учебным предметам по выбору на территории Брянской области в 2015 году</w:t>
      </w:r>
      <w:bookmarkEnd w:id="3"/>
    </w:p>
    <w:p w:rsidR="00401E0C" w:rsidRPr="00230767" w:rsidRDefault="00401E0C" w:rsidP="0033323B">
      <w:pPr>
        <w:jc w:val="center"/>
        <w:rPr>
          <w:b/>
          <w:sz w:val="16"/>
          <w:szCs w:val="16"/>
        </w:rPr>
      </w:pPr>
    </w:p>
    <w:p w:rsidR="00401E0C" w:rsidRDefault="000447F0" w:rsidP="0033323B">
      <w:pPr>
        <w:jc w:val="center"/>
        <w:rPr>
          <w:b/>
        </w:rPr>
      </w:pPr>
      <w:r>
        <w:rPr>
          <w:b/>
        </w:rPr>
        <w:t xml:space="preserve">Результаты экзаменов </w:t>
      </w:r>
      <w:r w:rsidRPr="0068269F">
        <w:rPr>
          <w:b/>
        </w:rPr>
        <w:t xml:space="preserve">по </w:t>
      </w:r>
      <w:r>
        <w:rPr>
          <w:b/>
        </w:rPr>
        <w:t>предметам по выбору в отметочном измерении в 2015 году</w:t>
      </w:r>
    </w:p>
    <w:p w:rsidR="00401E0C" w:rsidRDefault="000447F0" w:rsidP="000447F0">
      <w:pPr>
        <w:pStyle w:val="ab"/>
        <w:jc w:val="right"/>
      </w:pPr>
      <w:r>
        <w:t xml:space="preserve">Таблица </w:t>
      </w:r>
      <w:fldSimple w:instr=" SEQ Таблица \* ARABIC ">
        <w:r w:rsidR="00D627F4">
          <w:rPr>
            <w:noProof/>
          </w:rPr>
          <w:t>9</w:t>
        </w:r>
      </w:fldSimple>
    </w:p>
    <w:tbl>
      <w:tblPr>
        <w:tblW w:w="5000" w:type="pct"/>
        <w:tblLook w:val="04A0"/>
      </w:tblPr>
      <w:tblGrid>
        <w:gridCol w:w="2408"/>
        <w:gridCol w:w="1596"/>
        <w:gridCol w:w="1705"/>
        <w:gridCol w:w="1299"/>
        <w:gridCol w:w="1110"/>
        <w:gridCol w:w="1736"/>
      </w:tblGrid>
      <w:tr w:rsidR="000447F0" w:rsidRPr="000447F0" w:rsidTr="00230767">
        <w:trPr>
          <w:trHeight w:val="20"/>
        </w:trPr>
        <w:tc>
          <w:tcPr>
            <w:tcW w:w="1222" w:type="pct"/>
            <w:tcBorders>
              <w:top w:val="single" w:sz="4" w:space="0" w:color="auto"/>
              <w:left w:val="single" w:sz="4" w:space="0" w:color="auto"/>
              <w:bottom w:val="nil"/>
              <w:right w:val="single" w:sz="4" w:space="0" w:color="auto"/>
            </w:tcBorders>
            <w:shd w:val="clear" w:color="auto" w:fill="auto"/>
            <w:noWrap/>
            <w:vAlign w:val="center"/>
            <w:hideMark/>
          </w:tcPr>
          <w:p w:rsidR="000447F0" w:rsidRPr="000447F0" w:rsidRDefault="000447F0" w:rsidP="000447F0">
            <w:pPr>
              <w:jc w:val="center"/>
              <w:rPr>
                <w:rFonts w:asciiTheme="minorHAnsi" w:hAnsiTheme="minorHAnsi" w:cstheme="minorHAnsi"/>
                <w:b/>
                <w:bCs/>
                <w:color w:val="000000"/>
                <w:sz w:val="20"/>
                <w:szCs w:val="20"/>
              </w:rPr>
            </w:pPr>
            <w:r w:rsidRPr="000447F0">
              <w:rPr>
                <w:rFonts w:asciiTheme="minorHAnsi" w:hAnsiTheme="minorHAnsi" w:cstheme="minorHAnsi"/>
                <w:b/>
                <w:bCs/>
                <w:color w:val="000000"/>
                <w:sz w:val="20"/>
                <w:szCs w:val="20"/>
              </w:rPr>
              <w:t>Предмет</w:t>
            </w:r>
          </w:p>
        </w:tc>
        <w:tc>
          <w:tcPr>
            <w:tcW w:w="810" w:type="pct"/>
            <w:tcBorders>
              <w:top w:val="single" w:sz="4" w:space="0" w:color="auto"/>
              <w:left w:val="nil"/>
              <w:bottom w:val="single" w:sz="4" w:space="0" w:color="auto"/>
              <w:right w:val="single" w:sz="4" w:space="0" w:color="auto"/>
            </w:tcBorders>
            <w:shd w:val="clear" w:color="auto" w:fill="auto"/>
            <w:noWrap/>
            <w:vAlign w:val="center"/>
            <w:hideMark/>
          </w:tcPr>
          <w:p w:rsidR="000447F0" w:rsidRPr="000447F0" w:rsidRDefault="000447F0" w:rsidP="000447F0">
            <w:pPr>
              <w:jc w:val="center"/>
              <w:rPr>
                <w:rFonts w:asciiTheme="minorHAnsi" w:hAnsiTheme="minorHAnsi" w:cstheme="minorHAnsi"/>
                <w:b/>
                <w:bCs/>
                <w:color w:val="000000"/>
                <w:sz w:val="20"/>
                <w:szCs w:val="20"/>
              </w:rPr>
            </w:pPr>
            <w:r w:rsidRPr="000447F0">
              <w:rPr>
                <w:rFonts w:asciiTheme="minorHAnsi" w:hAnsiTheme="minorHAnsi" w:cstheme="minorHAnsi"/>
                <w:b/>
                <w:bCs/>
                <w:color w:val="000000"/>
                <w:sz w:val="20"/>
                <w:szCs w:val="20"/>
              </w:rPr>
              <w:t>"5"</w:t>
            </w:r>
          </w:p>
        </w:tc>
        <w:tc>
          <w:tcPr>
            <w:tcW w:w="865" w:type="pct"/>
            <w:tcBorders>
              <w:top w:val="single" w:sz="4" w:space="0" w:color="auto"/>
              <w:left w:val="nil"/>
              <w:bottom w:val="single" w:sz="4" w:space="0" w:color="auto"/>
              <w:right w:val="single" w:sz="4" w:space="0" w:color="auto"/>
            </w:tcBorders>
            <w:shd w:val="clear" w:color="auto" w:fill="auto"/>
            <w:noWrap/>
            <w:vAlign w:val="center"/>
            <w:hideMark/>
          </w:tcPr>
          <w:p w:rsidR="000447F0" w:rsidRPr="000447F0" w:rsidRDefault="000447F0" w:rsidP="000447F0">
            <w:pPr>
              <w:jc w:val="center"/>
              <w:rPr>
                <w:rFonts w:asciiTheme="minorHAnsi" w:hAnsiTheme="minorHAnsi" w:cstheme="minorHAnsi"/>
                <w:b/>
                <w:bCs/>
                <w:color w:val="000000"/>
                <w:sz w:val="20"/>
                <w:szCs w:val="20"/>
              </w:rPr>
            </w:pPr>
            <w:r w:rsidRPr="000447F0">
              <w:rPr>
                <w:rFonts w:asciiTheme="minorHAnsi" w:hAnsiTheme="minorHAnsi" w:cstheme="minorHAnsi"/>
                <w:b/>
                <w:bCs/>
                <w:color w:val="000000"/>
                <w:sz w:val="20"/>
                <w:szCs w:val="20"/>
              </w:rPr>
              <w:t>"4"</w:t>
            </w:r>
          </w:p>
        </w:tc>
        <w:tc>
          <w:tcPr>
            <w:tcW w:w="659" w:type="pct"/>
            <w:tcBorders>
              <w:top w:val="single" w:sz="4" w:space="0" w:color="auto"/>
              <w:left w:val="nil"/>
              <w:bottom w:val="single" w:sz="4" w:space="0" w:color="auto"/>
              <w:right w:val="single" w:sz="4" w:space="0" w:color="auto"/>
            </w:tcBorders>
            <w:shd w:val="clear" w:color="auto" w:fill="auto"/>
            <w:noWrap/>
            <w:vAlign w:val="center"/>
            <w:hideMark/>
          </w:tcPr>
          <w:p w:rsidR="000447F0" w:rsidRPr="000447F0" w:rsidRDefault="000447F0" w:rsidP="000447F0">
            <w:pPr>
              <w:jc w:val="center"/>
              <w:rPr>
                <w:rFonts w:asciiTheme="minorHAnsi" w:hAnsiTheme="minorHAnsi" w:cstheme="minorHAnsi"/>
                <w:b/>
                <w:bCs/>
                <w:color w:val="000000"/>
                <w:sz w:val="20"/>
                <w:szCs w:val="20"/>
              </w:rPr>
            </w:pPr>
            <w:r w:rsidRPr="000447F0">
              <w:rPr>
                <w:rFonts w:asciiTheme="minorHAnsi" w:hAnsiTheme="minorHAnsi" w:cstheme="minorHAnsi"/>
                <w:b/>
                <w:bCs/>
                <w:color w:val="000000"/>
                <w:sz w:val="20"/>
                <w:szCs w:val="20"/>
              </w:rPr>
              <w:t>"3"</w:t>
            </w:r>
          </w:p>
        </w:tc>
        <w:tc>
          <w:tcPr>
            <w:tcW w:w="563" w:type="pct"/>
            <w:tcBorders>
              <w:top w:val="single" w:sz="4" w:space="0" w:color="auto"/>
              <w:left w:val="nil"/>
              <w:bottom w:val="single" w:sz="4" w:space="0" w:color="auto"/>
              <w:right w:val="single" w:sz="4" w:space="0" w:color="auto"/>
            </w:tcBorders>
            <w:shd w:val="clear" w:color="auto" w:fill="auto"/>
            <w:noWrap/>
            <w:vAlign w:val="center"/>
            <w:hideMark/>
          </w:tcPr>
          <w:p w:rsidR="000447F0" w:rsidRPr="000447F0" w:rsidRDefault="000447F0" w:rsidP="000447F0">
            <w:pPr>
              <w:jc w:val="center"/>
              <w:rPr>
                <w:rFonts w:asciiTheme="minorHAnsi" w:hAnsiTheme="minorHAnsi" w:cstheme="minorHAnsi"/>
                <w:b/>
                <w:bCs/>
                <w:color w:val="000000"/>
                <w:sz w:val="20"/>
                <w:szCs w:val="20"/>
              </w:rPr>
            </w:pPr>
            <w:r w:rsidRPr="000447F0">
              <w:rPr>
                <w:rFonts w:asciiTheme="minorHAnsi" w:hAnsiTheme="minorHAnsi" w:cstheme="minorHAnsi"/>
                <w:b/>
                <w:bCs/>
                <w:color w:val="000000"/>
                <w:sz w:val="20"/>
                <w:szCs w:val="20"/>
              </w:rPr>
              <w:t>"2"</w:t>
            </w:r>
          </w:p>
        </w:tc>
        <w:tc>
          <w:tcPr>
            <w:tcW w:w="881" w:type="pct"/>
            <w:tcBorders>
              <w:top w:val="single" w:sz="4" w:space="0" w:color="auto"/>
              <w:left w:val="nil"/>
              <w:bottom w:val="nil"/>
              <w:right w:val="single" w:sz="4" w:space="0" w:color="auto"/>
            </w:tcBorders>
            <w:shd w:val="clear" w:color="auto" w:fill="auto"/>
            <w:vAlign w:val="center"/>
            <w:hideMark/>
          </w:tcPr>
          <w:p w:rsidR="000447F0" w:rsidRPr="000447F0" w:rsidRDefault="000447F0" w:rsidP="000447F0">
            <w:pPr>
              <w:jc w:val="center"/>
              <w:rPr>
                <w:rFonts w:asciiTheme="minorHAnsi" w:hAnsiTheme="minorHAnsi" w:cstheme="minorHAnsi"/>
                <w:b/>
                <w:bCs/>
                <w:color w:val="000000"/>
                <w:sz w:val="20"/>
                <w:szCs w:val="20"/>
              </w:rPr>
            </w:pPr>
            <w:r w:rsidRPr="000447F0">
              <w:rPr>
                <w:rFonts w:asciiTheme="minorHAnsi" w:hAnsiTheme="minorHAnsi" w:cstheme="minorHAnsi"/>
                <w:b/>
                <w:bCs/>
                <w:color w:val="000000"/>
                <w:sz w:val="20"/>
                <w:szCs w:val="20"/>
              </w:rPr>
              <w:t>Количество участников</w:t>
            </w:r>
          </w:p>
        </w:tc>
      </w:tr>
      <w:tr w:rsidR="000447F0" w:rsidRPr="000447F0" w:rsidTr="00230767">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7F0" w:rsidRPr="000447F0" w:rsidRDefault="000447F0" w:rsidP="000447F0">
            <w:pPr>
              <w:rPr>
                <w:rFonts w:asciiTheme="minorHAnsi" w:hAnsiTheme="minorHAnsi" w:cstheme="minorHAnsi"/>
                <w:color w:val="000000"/>
                <w:sz w:val="20"/>
                <w:szCs w:val="20"/>
              </w:rPr>
            </w:pPr>
            <w:r w:rsidRPr="000447F0">
              <w:rPr>
                <w:rFonts w:asciiTheme="minorHAnsi" w:hAnsiTheme="minorHAnsi" w:cstheme="minorHAnsi"/>
                <w:color w:val="000000"/>
                <w:sz w:val="20"/>
                <w:szCs w:val="20"/>
              </w:rPr>
              <w:t>Физика</w:t>
            </w:r>
          </w:p>
        </w:tc>
        <w:tc>
          <w:tcPr>
            <w:tcW w:w="810" w:type="pct"/>
            <w:tcBorders>
              <w:top w:val="nil"/>
              <w:left w:val="nil"/>
              <w:bottom w:val="single" w:sz="4" w:space="0" w:color="auto"/>
              <w:right w:val="single" w:sz="4" w:space="0" w:color="auto"/>
            </w:tcBorders>
            <w:shd w:val="clear" w:color="auto" w:fill="auto"/>
            <w:noWrap/>
            <w:vAlign w:val="bottom"/>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96</w:t>
            </w:r>
          </w:p>
        </w:tc>
        <w:tc>
          <w:tcPr>
            <w:tcW w:w="865" w:type="pct"/>
            <w:tcBorders>
              <w:top w:val="nil"/>
              <w:left w:val="nil"/>
              <w:bottom w:val="single" w:sz="4" w:space="0" w:color="auto"/>
              <w:right w:val="single" w:sz="4" w:space="0" w:color="auto"/>
            </w:tcBorders>
            <w:shd w:val="clear" w:color="auto" w:fill="auto"/>
            <w:noWrap/>
            <w:vAlign w:val="bottom"/>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170</w:t>
            </w:r>
          </w:p>
        </w:tc>
        <w:tc>
          <w:tcPr>
            <w:tcW w:w="659" w:type="pct"/>
            <w:tcBorders>
              <w:top w:val="nil"/>
              <w:left w:val="nil"/>
              <w:bottom w:val="single" w:sz="4" w:space="0" w:color="auto"/>
              <w:right w:val="single" w:sz="4" w:space="0" w:color="auto"/>
            </w:tcBorders>
            <w:shd w:val="clear" w:color="auto" w:fill="auto"/>
            <w:noWrap/>
            <w:vAlign w:val="bottom"/>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90</w:t>
            </w:r>
          </w:p>
        </w:tc>
        <w:tc>
          <w:tcPr>
            <w:tcW w:w="563" w:type="pct"/>
            <w:tcBorders>
              <w:top w:val="nil"/>
              <w:left w:val="nil"/>
              <w:bottom w:val="single" w:sz="4" w:space="0" w:color="auto"/>
              <w:right w:val="single" w:sz="4" w:space="0" w:color="auto"/>
            </w:tcBorders>
            <w:shd w:val="clear" w:color="auto" w:fill="auto"/>
            <w:noWrap/>
            <w:vAlign w:val="bottom"/>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7</w:t>
            </w:r>
          </w:p>
        </w:tc>
        <w:tc>
          <w:tcPr>
            <w:tcW w:w="881" w:type="pct"/>
            <w:tcBorders>
              <w:top w:val="single" w:sz="4" w:space="0" w:color="auto"/>
              <w:left w:val="nil"/>
              <w:bottom w:val="single" w:sz="4" w:space="0" w:color="auto"/>
              <w:right w:val="single" w:sz="4" w:space="0" w:color="auto"/>
            </w:tcBorders>
            <w:shd w:val="clear" w:color="auto" w:fill="auto"/>
            <w:noWrap/>
            <w:vAlign w:val="bottom"/>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363</w:t>
            </w:r>
          </w:p>
        </w:tc>
      </w:tr>
      <w:tr w:rsidR="000447F0" w:rsidRPr="000447F0" w:rsidTr="00230767">
        <w:trPr>
          <w:trHeight w:val="20"/>
        </w:trPr>
        <w:tc>
          <w:tcPr>
            <w:tcW w:w="1222" w:type="pct"/>
            <w:tcBorders>
              <w:top w:val="nil"/>
              <w:left w:val="single" w:sz="4" w:space="0" w:color="auto"/>
              <w:bottom w:val="single" w:sz="4" w:space="0" w:color="auto"/>
              <w:right w:val="single" w:sz="4" w:space="0" w:color="auto"/>
            </w:tcBorders>
            <w:shd w:val="clear" w:color="auto" w:fill="auto"/>
            <w:noWrap/>
            <w:vAlign w:val="bottom"/>
            <w:hideMark/>
          </w:tcPr>
          <w:p w:rsidR="000447F0" w:rsidRPr="000447F0" w:rsidRDefault="000447F0" w:rsidP="000447F0">
            <w:pPr>
              <w:rPr>
                <w:rFonts w:asciiTheme="minorHAnsi" w:hAnsiTheme="minorHAnsi" w:cstheme="minorHAnsi"/>
                <w:color w:val="000000"/>
                <w:sz w:val="20"/>
                <w:szCs w:val="20"/>
              </w:rPr>
            </w:pPr>
            <w:r w:rsidRPr="000447F0">
              <w:rPr>
                <w:rFonts w:asciiTheme="minorHAnsi" w:hAnsiTheme="minorHAnsi" w:cstheme="minorHAnsi"/>
                <w:color w:val="000000"/>
                <w:sz w:val="20"/>
                <w:szCs w:val="20"/>
              </w:rPr>
              <w:t>Химия</w:t>
            </w:r>
          </w:p>
        </w:tc>
        <w:tc>
          <w:tcPr>
            <w:tcW w:w="810" w:type="pct"/>
            <w:tcBorders>
              <w:top w:val="nil"/>
              <w:left w:val="nil"/>
              <w:bottom w:val="single" w:sz="4" w:space="0" w:color="auto"/>
              <w:right w:val="single" w:sz="4" w:space="0" w:color="auto"/>
            </w:tcBorders>
            <w:shd w:val="clear" w:color="auto" w:fill="auto"/>
            <w:noWrap/>
            <w:vAlign w:val="bottom"/>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136</w:t>
            </w:r>
          </w:p>
        </w:tc>
        <w:tc>
          <w:tcPr>
            <w:tcW w:w="865" w:type="pct"/>
            <w:tcBorders>
              <w:top w:val="nil"/>
              <w:left w:val="nil"/>
              <w:bottom w:val="single" w:sz="4" w:space="0" w:color="auto"/>
              <w:right w:val="single" w:sz="4" w:space="0" w:color="auto"/>
            </w:tcBorders>
            <w:shd w:val="clear" w:color="auto" w:fill="auto"/>
            <w:noWrap/>
            <w:vAlign w:val="bottom"/>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122</w:t>
            </w:r>
          </w:p>
        </w:tc>
        <w:tc>
          <w:tcPr>
            <w:tcW w:w="659" w:type="pct"/>
            <w:tcBorders>
              <w:top w:val="nil"/>
              <w:left w:val="nil"/>
              <w:bottom w:val="single" w:sz="4" w:space="0" w:color="auto"/>
              <w:right w:val="single" w:sz="4" w:space="0" w:color="auto"/>
            </w:tcBorders>
            <w:shd w:val="clear" w:color="auto" w:fill="auto"/>
            <w:noWrap/>
            <w:vAlign w:val="bottom"/>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43</w:t>
            </w:r>
          </w:p>
        </w:tc>
        <w:tc>
          <w:tcPr>
            <w:tcW w:w="563" w:type="pct"/>
            <w:tcBorders>
              <w:top w:val="nil"/>
              <w:left w:val="nil"/>
              <w:bottom w:val="single" w:sz="4" w:space="0" w:color="auto"/>
              <w:right w:val="single" w:sz="4" w:space="0" w:color="auto"/>
            </w:tcBorders>
            <w:shd w:val="clear" w:color="auto" w:fill="auto"/>
            <w:noWrap/>
            <w:vAlign w:val="bottom"/>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6</w:t>
            </w:r>
          </w:p>
        </w:tc>
        <w:tc>
          <w:tcPr>
            <w:tcW w:w="881" w:type="pct"/>
            <w:tcBorders>
              <w:top w:val="nil"/>
              <w:left w:val="nil"/>
              <w:bottom w:val="single" w:sz="4" w:space="0" w:color="auto"/>
              <w:right w:val="single" w:sz="4" w:space="0" w:color="auto"/>
            </w:tcBorders>
            <w:shd w:val="clear" w:color="auto" w:fill="auto"/>
            <w:noWrap/>
            <w:vAlign w:val="bottom"/>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307</w:t>
            </w:r>
          </w:p>
        </w:tc>
      </w:tr>
      <w:tr w:rsidR="000447F0" w:rsidRPr="000447F0" w:rsidTr="00230767">
        <w:trPr>
          <w:trHeight w:val="20"/>
        </w:trPr>
        <w:tc>
          <w:tcPr>
            <w:tcW w:w="1222" w:type="pct"/>
            <w:tcBorders>
              <w:top w:val="nil"/>
              <w:left w:val="single" w:sz="4" w:space="0" w:color="auto"/>
              <w:bottom w:val="single" w:sz="4" w:space="0" w:color="auto"/>
              <w:right w:val="single" w:sz="4" w:space="0" w:color="auto"/>
            </w:tcBorders>
            <w:shd w:val="clear" w:color="auto" w:fill="auto"/>
            <w:noWrap/>
            <w:vAlign w:val="bottom"/>
            <w:hideMark/>
          </w:tcPr>
          <w:p w:rsidR="000447F0" w:rsidRPr="000447F0" w:rsidRDefault="000447F0" w:rsidP="000447F0">
            <w:pPr>
              <w:rPr>
                <w:rFonts w:asciiTheme="minorHAnsi" w:hAnsiTheme="minorHAnsi" w:cstheme="minorHAnsi"/>
                <w:color w:val="000000"/>
                <w:sz w:val="20"/>
                <w:szCs w:val="20"/>
              </w:rPr>
            </w:pPr>
            <w:r w:rsidRPr="000447F0">
              <w:rPr>
                <w:rFonts w:asciiTheme="minorHAnsi" w:hAnsiTheme="minorHAnsi" w:cstheme="minorHAnsi"/>
                <w:color w:val="000000"/>
                <w:sz w:val="20"/>
                <w:szCs w:val="20"/>
              </w:rPr>
              <w:t>Информатика</w:t>
            </w:r>
          </w:p>
        </w:tc>
        <w:tc>
          <w:tcPr>
            <w:tcW w:w="810" w:type="pct"/>
            <w:tcBorders>
              <w:top w:val="nil"/>
              <w:left w:val="nil"/>
              <w:bottom w:val="single" w:sz="4" w:space="0" w:color="auto"/>
              <w:right w:val="single" w:sz="4" w:space="0" w:color="auto"/>
            </w:tcBorders>
            <w:shd w:val="clear" w:color="auto" w:fill="auto"/>
            <w:noWrap/>
            <w:vAlign w:val="bottom"/>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96</w:t>
            </w:r>
          </w:p>
        </w:tc>
        <w:tc>
          <w:tcPr>
            <w:tcW w:w="865" w:type="pct"/>
            <w:tcBorders>
              <w:top w:val="nil"/>
              <w:left w:val="nil"/>
              <w:bottom w:val="single" w:sz="4" w:space="0" w:color="auto"/>
              <w:right w:val="single" w:sz="4" w:space="0" w:color="auto"/>
            </w:tcBorders>
            <w:shd w:val="clear" w:color="auto" w:fill="auto"/>
            <w:noWrap/>
            <w:vAlign w:val="bottom"/>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115</w:t>
            </w:r>
          </w:p>
        </w:tc>
        <w:tc>
          <w:tcPr>
            <w:tcW w:w="659" w:type="pct"/>
            <w:tcBorders>
              <w:top w:val="nil"/>
              <w:left w:val="nil"/>
              <w:bottom w:val="single" w:sz="4" w:space="0" w:color="auto"/>
              <w:right w:val="single" w:sz="4" w:space="0" w:color="auto"/>
            </w:tcBorders>
            <w:shd w:val="clear" w:color="auto" w:fill="auto"/>
            <w:noWrap/>
            <w:vAlign w:val="bottom"/>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36</w:t>
            </w:r>
          </w:p>
        </w:tc>
        <w:tc>
          <w:tcPr>
            <w:tcW w:w="563" w:type="pct"/>
            <w:tcBorders>
              <w:top w:val="nil"/>
              <w:left w:val="nil"/>
              <w:bottom w:val="single" w:sz="4" w:space="0" w:color="auto"/>
              <w:right w:val="single" w:sz="4" w:space="0" w:color="auto"/>
            </w:tcBorders>
            <w:shd w:val="clear" w:color="auto" w:fill="auto"/>
            <w:noWrap/>
            <w:vAlign w:val="bottom"/>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2</w:t>
            </w:r>
          </w:p>
        </w:tc>
        <w:tc>
          <w:tcPr>
            <w:tcW w:w="881" w:type="pct"/>
            <w:tcBorders>
              <w:top w:val="nil"/>
              <w:left w:val="nil"/>
              <w:bottom w:val="single" w:sz="4" w:space="0" w:color="auto"/>
              <w:right w:val="single" w:sz="4" w:space="0" w:color="auto"/>
            </w:tcBorders>
            <w:shd w:val="clear" w:color="auto" w:fill="auto"/>
            <w:noWrap/>
            <w:vAlign w:val="bottom"/>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249</w:t>
            </w:r>
          </w:p>
        </w:tc>
      </w:tr>
      <w:tr w:rsidR="000447F0" w:rsidRPr="000447F0" w:rsidTr="00230767">
        <w:trPr>
          <w:trHeight w:val="20"/>
        </w:trPr>
        <w:tc>
          <w:tcPr>
            <w:tcW w:w="1222" w:type="pct"/>
            <w:tcBorders>
              <w:top w:val="nil"/>
              <w:left w:val="single" w:sz="4" w:space="0" w:color="auto"/>
              <w:bottom w:val="single" w:sz="4" w:space="0" w:color="auto"/>
              <w:right w:val="single" w:sz="4" w:space="0" w:color="auto"/>
            </w:tcBorders>
            <w:shd w:val="clear" w:color="auto" w:fill="auto"/>
            <w:noWrap/>
            <w:vAlign w:val="bottom"/>
            <w:hideMark/>
          </w:tcPr>
          <w:p w:rsidR="000447F0" w:rsidRPr="000447F0" w:rsidRDefault="000447F0" w:rsidP="000447F0">
            <w:pPr>
              <w:rPr>
                <w:rFonts w:asciiTheme="minorHAnsi" w:hAnsiTheme="minorHAnsi" w:cstheme="minorHAnsi"/>
                <w:color w:val="000000"/>
                <w:sz w:val="20"/>
                <w:szCs w:val="20"/>
              </w:rPr>
            </w:pPr>
            <w:r w:rsidRPr="000447F0">
              <w:rPr>
                <w:rFonts w:asciiTheme="minorHAnsi" w:hAnsiTheme="minorHAnsi" w:cstheme="minorHAnsi"/>
                <w:color w:val="000000"/>
                <w:sz w:val="20"/>
                <w:szCs w:val="20"/>
              </w:rPr>
              <w:t>Биология</w:t>
            </w:r>
          </w:p>
        </w:tc>
        <w:tc>
          <w:tcPr>
            <w:tcW w:w="810" w:type="pct"/>
            <w:tcBorders>
              <w:top w:val="nil"/>
              <w:left w:val="nil"/>
              <w:bottom w:val="single" w:sz="4" w:space="0" w:color="auto"/>
              <w:right w:val="single" w:sz="4" w:space="0" w:color="auto"/>
            </w:tcBorders>
            <w:shd w:val="clear" w:color="auto" w:fill="auto"/>
            <w:noWrap/>
            <w:vAlign w:val="center"/>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74</w:t>
            </w:r>
          </w:p>
        </w:tc>
        <w:tc>
          <w:tcPr>
            <w:tcW w:w="865" w:type="pct"/>
            <w:tcBorders>
              <w:top w:val="nil"/>
              <w:left w:val="nil"/>
              <w:bottom w:val="single" w:sz="4" w:space="0" w:color="auto"/>
              <w:right w:val="single" w:sz="4" w:space="0" w:color="auto"/>
            </w:tcBorders>
            <w:shd w:val="clear" w:color="auto" w:fill="auto"/>
            <w:noWrap/>
            <w:vAlign w:val="center"/>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159</w:t>
            </w:r>
          </w:p>
        </w:tc>
        <w:tc>
          <w:tcPr>
            <w:tcW w:w="659" w:type="pct"/>
            <w:tcBorders>
              <w:top w:val="nil"/>
              <w:left w:val="nil"/>
              <w:bottom w:val="single" w:sz="4" w:space="0" w:color="auto"/>
              <w:right w:val="single" w:sz="4" w:space="0" w:color="auto"/>
            </w:tcBorders>
            <w:shd w:val="clear" w:color="auto" w:fill="auto"/>
            <w:noWrap/>
            <w:vAlign w:val="center"/>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74</w:t>
            </w:r>
          </w:p>
        </w:tc>
        <w:tc>
          <w:tcPr>
            <w:tcW w:w="563" w:type="pct"/>
            <w:tcBorders>
              <w:top w:val="nil"/>
              <w:left w:val="nil"/>
              <w:bottom w:val="single" w:sz="4" w:space="0" w:color="auto"/>
              <w:right w:val="single" w:sz="4" w:space="0" w:color="auto"/>
            </w:tcBorders>
            <w:shd w:val="clear" w:color="auto" w:fill="auto"/>
            <w:noWrap/>
            <w:vAlign w:val="center"/>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6</w:t>
            </w:r>
          </w:p>
        </w:tc>
        <w:tc>
          <w:tcPr>
            <w:tcW w:w="881" w:type="pct"/>
            <w:tcBorders>
              <w:top w:val="nil"/>
              <w:left w:val="nil"/>
              <w:bottom w:val="single" w:sz="4" w:space="0" w:color="auto"/>
              <w:right w:val="single" w:sz="4" w:space="0" w:color="auto"/>
            </w:tcBorders>
            <w:shd w:val="clear" w:color="auto" w:fill="auto"/>
            <w:noWrap/>
            <w:vAlign w:val="center"/>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313</w:t>
            </w:r>
          </w:p>
        </w:tc>
      </w:tr>
      <w:tr w:rsidR="000447F0" w:rsidRPr="000447F0" w:rsidTr="00230767">
        <w:trPr>
          <w:trHeight w:val="20"/>
        </w:trPr>
        <w:tc>
          <w:tcPr>
            <w:tcW w:w="1222" w:type="pct"/>
            <w:tcBorders>
              <w:top w:val="nil"/>
              <w:left w:val="single" w:sz="4" w:space="0" w:color="auto"/>
              <w:bottom w:val="single" w:sz="4" w:space="0" w:color="auto"/>
              <w:right w:val="single" w:sz="4" w:space="0" w:color="auto"/>
            </w:tcBorders>
            <w:shd w:val="clear" w:color="auto" w:fill="auto"/>
            <w:noWrap/>
            <w:vAlign w:val="bottom"/>
            <w:hideMark/>
          </w:tcPr>
          <w:p w:rsidR="000447F0" w:rsidRPr="000447F0" w:rsidRDefault="000447F0" w:rsidP="000447F0">
            <w:pPr>
              <w:rPr>
                <w:rFonts w:asciiTheme="minorHAnsi" w:hAnsiTheme="minorHAnsi" w:cstheme="minorHAnsi"/>
                <w:color w:val="000000"/>
                <w:sz w:val="20"/>
                <w:szCs w:val="20"/>
              </w:rPr>
            </w:pPr>
            <w:r w:rsidRPr="000447F0">
              <w:rPr>
                <w:rFonts w:asciiTheme="minorHAnsi" w:hAnsiTheme="minorHAnsi" w:cstheme="minorHAnsi"/>
                <w:color w:val="000000"/>
                <w:sz w:val="20"/>
                <w:szCs w:val="20"/>
              </w:rPr>
              <w:t>История</w:t>
            </w:r>
          </w:p>
        </w:tc>
        <w:tc>
          <w:tcPr>
            <w:tcW w:w="810" w:type="pct"/>
            <w:tcBorders>
              <w:top w:val="nil"/>
              <w:left w:val="nil"/>
              <w:bottom w:val="single" w:sz="4" w:space="0" w:color="auto"/>
              <w:right w:val="single" w:sz="4" w:space="0" w:color="auto"/>
            </w:tcBorders>
            <w:shd w:val="clear" w:color="auto" w:fill="auto"/>
            <w:noWrap/>
            <w:vAlign w:val="bottom"/>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9</w:t>
            </w:r>
          </w:p>
        </w:tc>
        <w:tc>
          <w:tcPr>
            <w:tcW w:w="865" w:type="pct"/>
            <w:tcBorders>
              <w:top w:val="nil"/>
              <w:left w:val="nil"/>
              <w:bottom w:val="single" w:sz="4" w:space="0" w:color="auto"/>
              <w:right w:val="single" w:sz="4" w:space="0" w:color="auto"/>
            </w:tcBorders>
            <w:shd w:val="clear" w:color="auto" w:fill="auto"/>
            <w:noWrap/>
            <w:vAlign w:val="bottom"/>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27</w:t>
            </w:r>
          </w:p>
        </w:tc>
        <w:tc>
          <w:tcPr>
            <w:tcW w:w="659" w:type="pct"/>
            <w:tcBorders>
              <w:top w:val="nil"/>
              <w:left w:val="nil"/>
              <w:bottom w:val="single" w:sz="4" w:space="0" w:color="auto"/>
              <w:right w:val="single" w:sz="4" w:space="0" w:color="auto"/>
            </w:tcBorders>
            <w:shd w:val="clear" w:color="auto" w:fill="auto"/>
            <w:noWrap/>
            <w:vAlign w:val="bottom"/>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5</w:t>
            </w:r>
          </w:p>
        </w:tc>
        <w:tc>
          <w:tcPr>
            <w:tcW w:w="563" w:type="pct"/>
            <w:tcBorders>
              <w:top w:val="nil"/>
              <w:left w:val="nil"/>
              <w:bottom w:val="single" w:sz="4" w:space="0" w:color="auto"/>
              <w:right w:val="single" w:sz="4" w:space="0" w:color="auto"/>
            </w:tcBorders>
            <w:shd w:val="clear" w:color="auto" w:fill="auto"/>
            <w:noWrap/>
            <w:vAlign w:val="bottom"/>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5</w:t>
            </w:r>
          </w:p>
        </w:tc>
        <w:tc>
          <w:tcPr>
            <w:tcW w:w="881" w:type="pct"/>
            <w:tcBorders>
              <w:top w:val="nil"/>
              <w:left w:val="nil"/>
              <w:bottom w:val="single" w:sz="4" w:space="0" w:color="auto"/>
              <w:right w:val="single" w:sz="4" w:space="0" w:color="auto"/>
            </w:tcBorders>
            <w:shd w:val="clear" w:color="auto" w:fill="auto"/>
            <w:noWrap/>
            <w:vAlign w:val="bottom"/>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46</w:t>
            </w:r>
          </w:p>
        </w:tc>
      </w:tr>
      <w:tr w:rsidR="000447F0" w:rsidRPr="000447F0" w:rsidTr="00230767">
        <w:trPr>
          <w:trHeight w:val="20"/>
        </w:trPr>
        <w:tc>
          <w:tcPr>
            <w:tcW w:w="1222" w:type="pct"/>
            <w:tcBorders>
              <w:top w:val="nil"/>
              <w:left w:val="single" w:sz="4" w:space="0" w:color="auto"/>
              <w:bottom w:val="single" w:sz="4" w:space="0" w:color="auto"/>
              <w:right w:val="single" w:sz="4" w:space="0" w:color="auto"/>
            </w:tcBorders>
            <w:shd w:val="clear" w:color="auto" w:fill="auto"/>
            <w:noWrap/>
            <w:vAlign w:val="bottom"/>
            <w:hideMark/>
          </w:tcPr>
          <w:p w:rsidR="000447F0" w:rsidRPr="000447F0" w:rsidRDefault="000447F0" w:rsidP="000447F0">
            <w:pPr>
              <w:rPr>
                <w:rFonts w:asciiTheme="minorHAnsi" w:hAnsiTheme="minorHAnsi" w:cstheme="minorHAnsi"/>
                <w:color w:val="000000"/>
                <w:sz w:val="20"/>
                <w:szCs w:val="20"/>
              </w:rPr>
            </w:pPr>
            <w:r w:rsidRPr="000447F0">
              <w:rPr>
                <w:rFonts w:asciiTheme="minorHAnsi" w:hAnsiTheme="minorHAnsi" w:cstheme="minorHAnsi"/>
                <w:color w:val="000000"/>
                <w:sz w:val="20"/>
                <w:szCs w:val="20"/>
              </w:rPr>
              <w:t>География</w:t>
            </w:r>
          </w:p>
        </w:tc>
        <w:tc>
          <w:tcPr>
            <w:tcW w:w="810" w:type="pct"/>
            <w:tcBorders>
              <w:top w:val="nil"/>
              <w:left w:val="nil"/>
              <w:bottom w:val="single" w:sz="4" w:space="0" w:color="auto"/>
              <w:right w:val="single" w:sz="4" w:space="0" w:color="auto"/>
            </w:tcBorders>
            <w:shd w:val="clear" w:color="auto" w:fill="auto"/>
            <w:noWrap/>
            <w:vAlign w:val="bottom"/>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6</w:t>
            </w:r>
          </w:p>
        </w:tc>
        <w:tc>
          <w:tcPr>
            <w:tcW w:w="865" w:type="pct"/>
            <w:tcBorders>
              <w:top w:val="nil"/>
              <w:left w:val="nil"/>
              <w:bottom w:val="single" w:sz="4" w:space="0" w:color="auto"/>
              <w:right w:val="single" w:sz="4" w:space="0" w:color="auto"/>
            </w:tcBorders>
            <w:shd w:val="clear" w:color="auto" w:fill="auto"/>
            <w:noWrap/>
            <w:vAlign w:val="bottom"/>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14</w:t>
            </w:r>
          </w:p>
        </w:tc>
        <w:tc>
          <w:tcPr>
            <w:tcW w:w="659" w:type="pct"/>
            <w:tcBorders>
              <w:top w:val="nil"/>
              <w:left w:val="nil"/>
              <w:bottom w:val="single" w:sz="4" w:space="0" w:color="auto"/>
              <w:right w:val="single" w:sz="4" w:space="0" w:color="auto"/>
            </w:tcBorders>
            <w:shd w:val="clear" w:color="auto" w:fill="auto"/>
            <w:noWrap/>
            <w:vAlign w:val="bottom"/>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3</w:t>
            </w:r>
          </w:p>
        </w:tc>
        <w:tc>
          <w:tcPr>
            <w:tcW w:w="563" w:type="pct"/>
            <w:tcBorders>
              <w:top w:val="nil"/>
              <w:left w:val="nil"/>
              <w:bottom w:val="single" w:sz="4" w:space="0" w:color="auto"/>
              <w:right w:val="single" w:sz="4" w:space="0" w:color="auto"/>
            </w:tcBorders>
            <w:shd w:val="clear" w:color="auto" w:fill="auto"/>
            <w:noWrap/>
            <w:vAlign w:val="bottom"/>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1</w:t>
            </w:r>
          </w:p>
        </w:tc>
        <w:tc>
          <w:tcPr>
            <w:tcW w:w="881" w:type="pct"/>
            <w:tcBorders>
              <w:top w:val="nil"/>
              <w:left w:val="nil"/>
              <w:bottom w:val="single" w:sz="4" w:space="0" w:color="auto"/>
              <w:right w:val="single" w:sz="4" w:space="0" w:color="auto"/>
            </w:tcBorders>
            <w:shd w:val="clear" w:color="auto" w:fill="auto"/>
            <w:noWrap/>
            <w:vAlign w:val="bottom"/>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24</w:t>
            </w:r>
          </w:p>
        </w:tc>
      </w:tr>
      <w:tr w:rsidR="000447F0" w:rsidRPr="000447F0" w:rsidTr="00230767">
        <w:trPr>
          <w:trHeight w:val="20"/>
        </w:trPr>
        <w:tc>
          <w:tcPr>
            <w:tcW w:w="1222" w:type="pct"/>
            <w:tcBorders>
              <w:top w:val="nil"/>
              <w:left w:val="single" w:sz="4" w:space="0" w:color="auto"/>
              <w:bottom w:val="single" w:sz="4" w:space="0" w:color="auto"/>
              <w:right w:val="single" w:sz="4" w:space="0" w:color="auto"/>
            </w:tcBorders>
            <w:shd w:val="clear" w:color="auto" w:fill="auto"/>
            <w:noWrap/>
            <w:vAlign w:val="bottom"/>
            <w:hideMark/>
          </w:tcPr>
          <w:p w:rsidR="000447F0" w:rsidRPr="000447F0" w:rsidRDefault="000447F0" w:rsidP="000447F0">
            <w:pPr>
              <w:rPr>
                <w:rFonts w:asciiTheme="minorHAnsi" w:hAnsiTheme="minorHAnsi" w:cstheme="minorHAnsi"/>
                <w:color w:val="000000"/>
                <w:sz w:val="20"/>
                <w:szCs w:val="20"/>
              </w:rPr>
            </w:pPr>
            <w:r w:rsidRPr="000447F0">
              <w:rPr>
                <w:rFonts w:asciiTheme="minorHAnsi" w:hAnsiTheme="minorHAnsi" w:cstheme="minorHAnsi"/>
                <w:color w:val="000000"/>
                <w:sz w:val="20"/>
                <w:szCs w:val="20"/>
              </w:rPr>
              <w:t>Английский язык</w:t>
            </w:r>
          </w:p>
        </w:tc>
        <w:tc>
          <w:tcPr>
            <w:tcW w:w="810" w:type="pct"/>
            <w:tcBorders>
              <w:top w:val="nil"/>
              <w:left w:val="nil"/>
              <w:bottom w:val="single" w:sz="4" w:space="0" w:color="auto"/>
              <w:right w:val="single" w:sz="4" w:space="0" w:color="auto"/>
            </w:tcBorders>
            <w:shd w:val="clear" w:color="auto" w:fill="auto"/>
            <w:noWrap/>
            <w:vAlign w:val="center"/>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64</w:t>
            </w:r>
          </w:p>
        </w:tc>
        <w:tc>
          <w:tcPr>
            <w:tcW w:w="865" w:type="pct"/>
            <w:tcBorders>
              <w:top w:val="nil"/>
              <w:left w:val="nil"/>
              <w:bottom w:val="single" w:sz="4" w:space="0" w:color="auto"/>
              <w:right w:val="single" w:sz="4" w:space="0" w:color="auto"/>
            </w:tcBorders>
            <w:shd w:val="clear" w:color="auto" w:fill="auto"/>
            <w:noWrap/>
            <w:vAlign w:val="center"/>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33</w:t>
            </w:r>
          </w:p>
        </w:tc>
        <w:tc>
          <w:tcPr>
            <w:tcW w:w="659" w:type="pct"/>
            <w:tcBorders>
              <w:top w:val="nil"/>
              <w:left w:val="nil"/>
              <w:bottom w:val="single" w:sz="4" w:space="0" w:color="auto"/>
              <w:right w:val="single" w:sz="4" w:space="0" w:color="auto"/>
            </w:tcBorders>
            <w:shd w:val="clear" w:color="auto" w:fill="auto"/>
            <w:noWrap/>
            <w:vAlign w:val="center"/>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8</w:t>
            </w:r>
          </w:p>
        </w:tc>
        <w:tc>
          <w:tcPr>
            <w:tcW w:w="563" w:type="pct"/>
            <w:tcBorders>
              <w:top w:val="nil"/>
              <w:left w:val="nil"/>
              <w:bottom w:val="single" w:sz="4" w:space="0" w:color="auto"/>
              <w:right w:val="single" w:sz="4" w:space="0" w:color="auto"/>
            </w:tcBorders>
            <w:shd w:val="clear" w:color="auto" w:fill="auto"/>
            <w:noWrap/>
            <w:vAlign w:val="center"/>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3</w:t>
            </w:r>
          </w:p>
        </w:tc>
        <w:tc>
          <w:tcPr>
            <w:tcW w:w="881" w:type="pct"/>
            <w:tcBorders>
              <w:top w:val="nil"/>
              <w:left w:val="nil"/>
              <w:bottom w:val="single" w:sz="4" w:space="0" w:color="auto"/>
              <w:right w:val="single" w:sz="4" w:space="0" w:color="auto"/>
            </w:tcBorders>
            <w:shd w:val="clear" w:color="auto" w:fill="auto"/>
            <w:noWrap/>
            <w:vAlign w:val="center"/>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108</w:t>
            </w:r>
          </w:p>
        </w:tc>
      </w:tr>
      <w:tr w:rsidR="000447F0" w:rsidRPr="000447F0" w:rsidTr="00230767">
        <w:trPr>
          <w:trHeight w:val="20"/>
        </w:trPr>
        <w:tc>
          <w:tcPr>
            <w:tcW w:w="1222" w:type="pct"/>
            <w:tcBorders>
              <w:top w:val="nil"/>
              <w:left w:val="single" w:sz="4" w:space="0" w:color="auto"/>
              <w:bottom w:val="single" w:sz="4" w:space="0" w:color="auto"/>
              <w:right w:val="single" w:sz="4" w:space="0" w:color="auto"/>
            </w:tcBorders>
            <w:shd w:val="clear" w:color="auto" w:fill="auto"/>
            <w:noWrap/>
            <w:vAlign w:val="bottom"/>
            <w:hideMark/>
          </w:tcPr>
          <w:p w:rsidR="000447F0" w:rsidRPr="000447F0" w:rsidRDefault="000447F0" w:rsidP="000447F0">
            <w:pPr>
              <w:rPr>
                <w:rFonts w:asciiTheme="minorHAnsi" w:hAnsiTheme="minorHAnsi" w:cstheme="minorHAnsi"/>
                <w:color w:val="000000"/>
                <w:sz w:val="20"/>
                <w:szCs w:val="20"/>
              </w:rPr>
            </w:pPr>
            <w:r w:rsidRPr="000447F0">
              <w:rPr>
                <w:rFonts w:asciiTheme="minorHAnsi" w:hAnsiTheme="minorHAnsi" w:cstheme="minorHAnsi"/>
                <w:color w:val="000000"/>
                <w:sz w:val="20"/>
                <w:szCs w:val="20"/>
              </w:rPr>
              <w:t>Немецкий язык</w:t>
            </w:r>
          </w:p>
        </w:tc>
        <w:tc>
          <w:tcPr>
            <w:tcW w:w="810" w:type="pct"/>
            <w:tcBorders>
              <w:top w:val="nil"/>
              <w:left w:val="nil"/>
              <w:bottom w:val="single" w:sz="4" w:space="0" w:color="auto"/>
              <w:right w:val="single" w:sz="4" w:space="0" w:color="auto"/>
            </w:tcBorders>
            <w:shd w:val="clear" w:color="auto" w:fill="auto"/>
            <w:noWrap/>
            <w:vAlign w:val="bottom"/>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0</w:t>
            </w:r>
          </w:p>
        </w:tc>
        <w:tc>
          <w:tcPr>
            <w:tcW w:w="865" w:type="pct"/>
            <w:tcBorders>
              <w:top w:val="nil"/>
              <w:left w:val="nil"/>
              <w:bottom w:val="single" w:sz="4" w:space="0" w:color="auto"/>
              <w:right w:val="single" w:sz="4" w:space="0" w:color="auto"/>
            </w:tcBorders>
            <w:shd w:val="clear" w:color="auto" w:fill="auto"/>
            <w:noWrap/>
            <w:vAlign w:val="bottom"/>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0</w:t>
            </w:r>
          </w:p>
        </w:tc>
        <w:tc>
          <w:tcPr>
            <w:tcW w:w="659" w:type="pct"/>
            <w:tcBorders>
              <w:top w:val="nil"/>
              <w:left w:val="nil"/>
              <w:bottom w:val="single" w:sz="4" w:space="0" w:color="auto"/>
              <w:right w:val="single" w:sz="4" w:space="0" w:color="auto"/>
            </w:tcBorders>
            <w:shd w:val="clear" w:color="auto" w:fill="auto"/>
            <w:noWrap/>
            <w:vAlign w:val="bottom"/>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1</w:t>
            </w:r>
          </w:p>
        </w:tc>
        <w:tc>
          <w:tcPr>
            <w:tcW w:w="563" w:type="pct"/>
            <w:tcBorders>
              <w:top w:val="nil"/>
              <w:left w:val="nil"/>
              <w:bottom w:val="single" w:sz="4" w:space="0" w:color="auto"/>
              <w:right w:val="single" w:sz="4" w:space="0" w:color="auto"/>
            </w:tcBorders>
            <w:shd w:val="clear" w:color="auto" w:fill="auto"/>
            <w:noWrap/>
            <w:vAlign w:val="bottom"/>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0</w:t>
            </w:r>
          </w:p>
        </w:tc>
        <w:tc>
          <w:tcPr>
            <w:tcW w:w="881" w:type="pct"/>
            <w:tcBorders>
              <w:top w:val="nil"/>
              <w:left w:val="nil"/>
              <w:bottom w:val="single" w:sz="4" w:space="0" w:color="auto"/>
              <w:right w:val="single" w:sz="4" w:space="0" w:color="auto"/>
            </w:tcBorders>
            <w:shd w:val="clear" w:color="auto" w:fill="auto"/>
            <w:noWrap/>
            <w:vAlign w:val="bottom"/>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1</w:t>
            </w:r>
          </w:p>
        </w:tc>
      </w:tr>
      <w:tr w:rsidR="000447F0" w:rsidRPr="000447F0" w:rsidTr="00230767">
        <w:trPr>
          <w:trHeight w:val="20"/>
        </w:trPr>
        <w:tc>
          <w:tcPr>
            <w:tcW w:w="1222" w:type="pct"/>
            <w:tcBorders>
              <w:top w:val="nil"/>
              <w:left w:val="single" w:sz="4" w:space="0" w:color="auto"/>
              <w:bottom w:val="single" w:sz="4" w:space="0" w:color="auto"/>
              <w:right w:val="single" w:sz="4" w:space="0" w:color="auto"/>
            </w:tcBorders>
            <w:shd w:val="clear" w:color="auto" w:fill="auto"/>
            <w:noWrap/>
            <w:vAlign w:val="bottom"/>
            <w:hideMark/>
          </w:tcPr>
          <w:p w:rsidR="000447F0" w:rsidRPr="000447F0" w:rsidRDefault="000447F0" w:rsidP="000447F0">
            <w:pPr>
              <w:rPr>
                <w:rFonts w:asciiTheme="minorHAnsi" w:hAnsiTheme="minorHAnsi" w:cstheme="minorHAnsi"/>
                <w:color w:val="000000"/>
                <w:sz w:val="20"/>
                <w:szCs w:val="20"/>
              </w:rPr>
            </w:pPr>
            <w:r w:rsidRPr="000447F0">
              <w:rPr>
                <w:rFonts w:asciiTheme="minorHAnsi" w:hAnsiTheme="minorHAnsi" w:cstheme="minorHAnsi"/>
                <w:color w:val="000000"/>
                <w:sz w:val="20"/>
                <w:szCs w:val="20"/>
              </w:rPr>
              <w:t>Обществознание</w:t>
            </w:r>
          </w:p>
        </w:tc>
        <w:tc>
          <w:tcPr>
            <w:tcW w:w="810" w:type="pct"/>
            <w:tcBorders>
              <w:top w:val="nil"/>
              <w:left w:val="nil"/>
              <w:bottom w:val="single" w:sz="4" w:space="0" w:color="auto"/>
              <w:right w:val="single" w:sz="4" w:space="0" w:color="auto"/>
            </w:tcBorders>
            <w:shd w:val="clear" w:color="auto" w:fill="auto"/>
            <w:noWrap/>
            <w:vAlign w:val="bottom"/>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225</w:t>
            </w:r>
          </w:p>
        </w:tc>
        <w:tc>
          <w:tcPr>
            <w:tcW w:w="865" w:type="pct"/>
            <w:tcBorders>
              <w:top w:val="nil"/>
              <w:left w:val="nil"/>
              <w:bottom w:val="single" w:sz="4" w:space="0" w:color="auto"/>
              <w:right w:val="single" w:sz="4" w:space="0" w:color="auto"/>
            </w:tcBorders>
            <w:shd w:val="clear" w:color="auto" w:fill="auto"/>
            <w:noWrap/>
            <w:vAlign w:val="bottom"/>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760</w:t>
            </w:r>
          </w:p>
        </w:tc>
        <w:tc>
          <w:tcPr>
            <w:tcW w:w="659" w:type="pct"/>
            <w:tcBorders>
              <w:top w:val="nil"/>
              <w:left w:val="nil"/>
              <w:bottom w:val="single" w:sz="4" w:space="0" w:color="auto"/>
              <w:right w:val="single" w:sz="4" w:space="0" w:color="auto"/>
            </w:tcBorders>
            <w:shd w:val="clear" w:color="auto" w:fill="auto"/>
            <w:noWrap/>
            <w:vAlign w:val="bottom"/>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213</w:t>
            </w:r>
          </w:p>
        </w:tc>
        <w:tc>
          <w:tcPr>
            <w:tcW w:w="563" w:type="pct"/>
            <w:tcBorders>
              <w:top w:val="nil"/>
              <w:left w:val="nil"/>
              <w:bottom w:val="single" w:sz="4" w:space="0" w:color="auto"/>
              <w:right w:val="single" w:sz="4" w:space="0" w:color="auto"/>
            </w:tcBorders>
            <w:shd w:val="clear" w:color="auto" w:fill="auto"/>
            <w:noWrap/>
            <w:vAlign w:val="bottom"/>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19</w:t>
            </w:r>
          </w:p>
        </w:tc>
        <w:tc>
          <w:tcPr>
            <w:tcW w:w="881" w:type="pct"/>
            <w:tcBorders>
              <w:top w:val="nil"/>
              <w:left w:val="nil"/>
              <w:bottom w:val="single" w:sz="4" w:space="0" w:color="auto"/>
              <w:right w:val="single" w:sz="4" w:space="0" w:color="auto"/>
            </w:tcBorders>
            <w:shd w:val="clear" w:color="auto" w:fill="auto"/>
            <w:noWrap/>
            <w:vAlign w:val="bottom"/>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1217</w:t>
            </w:r>
          </w:p>
        </w:tc>
      </w:tr>
      <w:tr w:rsidR="000447F0" w:rsidRPr="000447F0" w:rsidTr="00230767">
        <w:trPr>
          <w:trHeight w:val="20"/>
        </w:trPr>
        <w:tc>
          <w:tcPr>
            <w:tcW w:w="1222" w:type="pct"/>
            <w:tcBorders>
              <w:top w:val="nil"/>
              <w:left w:val="single" w:sz="4" w:space="0" w:color="auto"/>
              <w:bottom w:val="single" w:sz="4" w:space="0" w:color="auto"/>
              <w:right w:val="single" w:sz="4" w:space="0" w:color="auto"/>
            </w:tcBorders>
            <w:shd w:val="clear" w:color="auto" w:fill="auto"/>
            <w:noWrap/>
            <w:vAlign w:val="bottom"/>
            <w:hideMark/>
          </w:tcPr>
          <w:p w:rsidR="000447F0" w:rsidRPr="000447F0" w:rsidRDefault="000447F0" w:rsidP="000447F0">
            <w:pPr>
              <w:rPr>
                <w:rFonts w:asciiTheme="minorHAnsi" w:hAnsiTheme="minorHAnsi" w:cstheme="minorHAnsi"/>
                <w:color w:val="000000"/>
                <w:sz w:val="20"/>
                <w:szCs w:val="20"/>
              </w:rPr>
            </w:pPr>
            <w:r w:rsidRPr="000447F0">
              <w:rPr>
                <w:rFonts w:asciiTheme="minorHAnsi" w:hAnsiTheme="minorHAnsi" w:cstheme="minorHAnsi"/>
                <w:color w:val="000000"/>
                <w:sz w:val="20"/>
                <w:szCs w:val="20"/>
              </w:rPr>
              <w:t>Литература</w:t>
            </w:r>
          </w:p>
        </w:tc>
        <w:tc>
          <w:tcPr>
            <w:tcW w:w="810" w:type="pct"/>
            <w:tcBorders>
              <w:top w:val="nil"/>
              <w:left w:val="nil"/>
              <w:bottom w:val="single" w:sz="4" w:space="0" w:color="auto"/>
              <w:right w:val="single" w:sz="4" w:space="0" w:color="auto"/>
            </w:tcBorders>
            <w:shd w:val="clear" w:color="auto" w:fill="auto"/>
            <w:noWrap/>
            <w:vAlign w:val="bottom"/>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2</w:t>
            </w:r>
          </w:p>
        </w:tc>
        <w:tc>
          <w:tcPr>
            <w:tcW w:w="865" w:type="pct"/>
            <w:tcBorders>
              <w:top w:val="nil"/>
              <w:left w:val="nil"/>
              <w:bottom w:val="single" w:sz="4" w:space="0" w:color="auto"/>
              <w:right w:val="single" w:sz="4" w:space="0" w:color="auto"/>
            </w:tcBorders>
            <w:shd w:val="clear" w:color="auto" w:fill="auto"/>
            <w:noWrap/>
            <w:vAlign w:val="bottom"/>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8</w:t>
            </w:r>
          </w:p>
        </w:tc>
        <w:tc>
          <w:tcPr>
            <w:tcW w:w="659" w:type="pct"/>
            <w:tcBorders>
              <w:top w:val="nil"/>
              <w:left w:val="nil"/>
              <w:bottom w:val="single" w:sz="4" w:space="0" w:color="auto"/>
              <w:right w:val="single" w:sz="4" w:space="0" w:color="auto"/>
            </w:tcBorders>
            <w:shd w:val="clear" w:color="auto" w:fill="auto"/>
            <w:noWrap/>
            <w:vAlign w:val="bottom"/>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1</w:t>
            </w:r>
          </w:p>
        </w:tc>
        <w:tc>
          <w:tcPr>
            <w:tcW w:w="563" w:type="pct"/>
            <w:tcBorders>
              <w:top w:val="nil"/>
              <w:left w:val="nil"/>
              <w:bottom w:val="single" w:sz="4" w:space="0" w:color="auto"/>
              <w:right w:val="single" w:sz="4" w:space="0" w:color="auto"/>
            </w:tcBorders>
            <w:shd w:val="clear" w:color="auto" w:fill="auto"/>
            <w:noWrap/>
            <w:vAlign w:val="bottom"/>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1</w:t>
            </w:r>
          </w:p>
        </w:tc>
        <w:tc>
          <w:tcPr>
            <w:tcW w:w="881" w:type="pct"/>
            <w:tcBorders>
              <w:top w:val="nil"/>
              <w:left w:val="nil"/>
              <w:bottom w:val="single" w:sz="4" w:space="0" w:color="auto"/>
              <w:right w:val="single" w:sz="4" w:space="0" w:color="auto"/>
            </w:tcBorders>
            <w:shd w:val="clear" w:color="auto" w:fill="auto"/>
            <w:noWrap/>
            <w:vAlign w:val="bottom"/>
            <w:hideMark/>
          </w:tcPr>
          <w:p w:rsidR="000447F0" w:rsidRPr="000447F0" w:rsidRDefault="000447F0" w:rsidP="000447F0">
            <w:pPr>
              <w:jc w:val="center"/>
              <w:rPr>
                <w:rFonts w:asciiTheme="minorHAnsi" w:hAnsiTheme="minorHAnsi" w:cstheme="minorHAnsi"/>
                <w:sz w:val="20"/>
                <w:szCs w:val="20"/>
              </w:rPr>
            </w:pPr>
            <w:r w:rsidRPr="000447F0">
              <w:rPr>
                <w:rFonts w:asciiTheme="minorHAnsi" w:hAnsiTheme="minorHAnsi" w:cstheme="minorHAnsi"/>
                <w:sz w:val="20"/>
                <w:szCs w:val="20"/>
              </w:rPr>
              <w:t>12</w:t>
            </w:r>
          </w:p>
        </w:tc>
      </w:tr>
    </w:tbl>
    <w:p w:rsidR="006E5934" w:rsidRDefault="006E5934" w:rsidP="00FD276F">
      <w:pPr>
        <w:pStyle w:val="ab"/>
        <w:spacing w:after="0"/>
        <w:contextualSpacing/>
        <w:jc w:val="right"/>
      </w:pPr>
    </w:p>
    <w:p w:rsidR="000447F0" w:rsidRDefault="00230767" w:rsidP="00FD276F">
      <w:pPr>
        <w:pStyle w:val="ab"/>
        <w:spacing w:after="0"/>
        <w:contextualSpacing/>
        <w:jc w:val="right"/>
        <w:rPr>
          <w:b w:val="0"/>
        </w:rPr>
      </w:pPr>
      <w:r>
        <w:t xml:space="preserve">Диаграмма </w:t>
      </w:r>
      <w:fldSimple w:instr=" SEQ Диаграмма \* ARABIC ">
        <w:r w:rsidR="00D627F4">
          <w:rPr>
            <w:noProof/>
          </w:rPr>
          <w:t>5</w:t>
        </w:r>
      </w:fldSimple>
    </w:p>
    <w:p w:rsidR="000447F0" w:rsidRDefault="00FD276F" w:rsidP="0033323B">
      <w:pPr>
        <w:jc w:val="center"/>
        <w:rPr>
          <w:b/>
        </w:rPr>
      </w:pPr>
      <w:r>
        <w:rPr>
          <w:b/>
          <w:noProof/>
        </w:rPr>
        <w:drawing>
          <wp:anchor distT="0" distB="0" distL="114300" distR="114300" simplePos="0" relativeHeight="251942912" behindDoc="0" locked="0" layoutInCell="1" allowOverlap="1">
            <wp:simplePos x="0" y="0"/>
            <wp:positionH relativeFrom="column">
              <wp:posOffset>-494306</wp:posOffset>
            </wp:positionH>
            <wp:positionV relativeFrom="paragraph">
              <wp:posOffset>98177</wp:posOffset>
            </wp:positionV>
            <wp:extent cx="7057611" cy="3419060"/>
            <wp:effectExtent l="19050" t="0" r="0" b="0"/>
            <wp:wrapNone/>
            <wp:docPr id="2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0447F0" w:rsidRDefault="000447F0" w:rsidP="0033323B">
      <w:pPr>
        <w:jc w:val="center"/>
        <w:rPr>
          <w:b/>
        </w:rPr>
      </w:pPr>
    </w:p>
    <w:p w:rsidR="00230767" w:rsidRDefault="00230767" w:rsidP="0033323B">
      <w:pPr>
        <w:jc w:val="center"/>
        <w:rPr>
          <w:b/>
        </w:rPr>
      </w:pPr>
    </w:p>
    <w:p w:rsidR="00230767" w:rsidRDefault="00230767" w:rsidP="0033323B">
      <w:pPr>
        <w:jc w:val="center"/>
        <w:rPr>
          <w:b/>
        </w:rPr>
      </w:pPr>
    </w:p>
    <w:p w:rsidR="00230767" w:rsidRDefault="00230767" w:rsidP="0033323B">
      <w:pPr>
        <w:jc w:val="center"/>
        <w:rPr>
          <w:b/>
        </w:rPr>
      </w:pPr>
    </w:p>
    <w:p w:rsidR="00230767" w:rsidRDefault="00230767" w:rsidP="0033323B">
      <w:pPr>
        <w:jc w:val="center"/>
        <w:rPr>
          <w:b/>
        </w:rPr>
      </w:pPr>
    </w:p>
    <w:p w:rsidR="00230767" w:rsidRDefault="00230767" w:rsidP="0033323B">
      <w:pPr>
        <w:jc w:val="center"/>
        <w:rPr>
          <w:b/>
        </w:rPr>
      </w:pPr>
    </w:p>
    <w:p w:rsidR="00230767" w:rsidRDefault="00230767" w:rsidP="0033323B">
      <w:pPr>
        <w:jc w:val="center"/>
        <w:rPr>
          <w:b/>
        </w:rPr>
      </w:pPr>
    </w:p>
    <w:p w:rsidR="00230767" w:rsidRDefault="00230767" w:rsidP="0033323B">
      <w:pPr>
        <w:jc w:val="center"/>
        <w:rPr>
          <w:b/>
        </w:rPr>
      </w:pPr>
    </w:p>
    <w:p w:rsidR="00230767" w:rsidRDefault="00230767" w:rsidP="0033323B">
      <w:pPr>
        <w:jc w:val="center"/>
        <w:rPr>
          <w:b/>
        </w:rPr>
      </w:pPr>
    </w:p>
    <w:p w:rsidR="00230767" w:rsidRDefault="00230767" w:rsidP="0033323B">
      <w:pPr>
        <w:jc w:val="center"/>
        <w:rPr>
          <w:b/>
        </w:rPr>
      </w:pPr>
    </w:p>
    <w:p w:rsidR="00230767" w:rsidRDefault="00230767" w:rsidP="0033323B">
      <w:pPr>
        <w:jc w:val="center"/>
        <w:rPr>
          <w:b/>
        </w:rPr>
      </w:pPr>
    </w:p>
    <w:p w:rsidR="00230767" w:rsidRDefault="00230767" w:rsidP="0033323B">
      <w:pPr>
        <w:jc w:val="center"/>
        <w:rPr>
          <w:b/>
        </w:rPr>
      </w:pPr>
    </w:p>
    <w:p w:rsidR="00230767" w:rsidRDefault="00230767" w:rsidP="0033323B">
      <w:pPr>
        <w:jc w:val="center"/>
        <w:rPr>
          <w:b/>
        </w:rPr>
      </w:pPr>
    </w:p>
    <w:p w:rsidR="00230767" w:rsidRDefault="00230767" w:rsidP="0033323B">
      <w:pPr>
        <w:jc w:val="center"/>
        <w:rPr>
          <w:b/>
        </w:rPr>
      </w:pPr>
    </w:p>
    <w:p w:rsidR="00230767" w:rsidRDefault="00230767" w:rsidP="0033323B">
      <w:pPr>
        <w:jc w:val="center"/>
        <w:rPr>
          <w:b/>
        </w:rPr>
      </w:pPr>
    </w:p>
    <w:p w:rsidR="00230767" w:rsidRDefault="00230767" w:rsidP="0033323B">
      <w:pPr>
        <w:jc w:val="center"/>
        <w:rPr>
          <w:b/>
        </w:rPr>
      </w:pPr>
    </w:p>
    <w:p w:rsidR="000447F0" w:rsidRDefault="000447F0" w:rsidP="0033323B">
      <w:pPr>
        <w:jc w:val="center"/>
        <w:rPr>
          <w:b/>
        </w:rPr>
      </w:pPr>
    </w:p>
    <w:p w:rsidR="000447F0" w:rsidRDefault="000447F0" w:rsidP="0033323B">
      <w:pPr>
        <w:jc w:val="center"/>
        <w:rPr>
          <w:b/>
        </w:rPr>
      </w:pPr>
    </w:p>
    <w:p w:rsidR="000447F0" w:rsidRDefault="000447F0" w:rsidP="0033323B">
      <w:pPr>
        <w:jc w:val="center"/>
        <w:rPr>
          <w:b/>
        </w:rPr>
      </w:pPr>
    </w:p>
    <w:p w:rsidR="000447F0" w:rsidRDefault="000F19BC" w:rsidP="000F19BC">
      <w:pPr>
        <w:pStyle w:val="ab"/>
        <w:jc w:val="right"/>
        <w:rPr>
          <w:b w:val="0"/>
        </w:rPr>
      </w:pPr>
      <w:r>
        <w:t xml:space="preserve">Диаграмма </w:t>
      </w:r>
      <w:fldSimple w:instr=" SEQ Диаграмма \* ARABIC ">
        <w:r w:rsidR="00D627F4">
          <w:rPr>
            <w:noProof/>
          </w:rPr>
          <w:t>6</w:t>
        </w:r>
      </w:fldSimple>
    </w:p>
    <w:p w:rsidR="000447F0" w:rsidRDefault="000F19BC" w:rsidP="0033323B">
      <w:pPr>
        <w:jc w:val="center"/>
        <w:rPr>
          <w:b/>
        </w:rPr>
      </w:pPr>
      <w:r w:rsidRPr="000F19BC">
        <w:rPr>
          <w:b/>
          <w:noProof/>
        </w:rPr>
        <w:drawing>
          <wp:anchor distT="0" distB="0" distL="114300" distR="114300" simplePos="0" relativeHeight="251943936" behindDoc="0" locked="0" layoutInCell="1" allowOverlap="1">
            <wp:simplePos x="0" y="0"/>
            <wp:positionH relativeFrom="column">
              <wp:posOffset>11430</wp:posOffset>
            </wp:positionH>
            <wp:positionV relativeFrom="paragraph">
              <wp:posOffset>84</wp:posOffset>
            </wp:positionV>
            <wp:extent cx="6130456" cy="2425148"/>
            <wp:effectExtent l="0" t="0" r="0" b="0"/>
            <wp:wrapNone/>
            <wp:docPr id="8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0447F0" w:rsidRDefault="000447F0" w:rsidP="0033323B">
      <w:pPr>
        <w:jc w:val="center"/>
        <w:rPr>
          <w:b/>
        </w:rPr>
      </w:pPr>
    </w:p>
    <w:p w:rsidR="000F19BC" w:rsidRDefault="000F19BC" w:rsidP="0033323B">
      <w:pPr>
        <w:jc w:val="center"/>
        <w:rPr>
          <w:b/>
        </w:rPr>
      </w:pPr>
    </w:p>
    <w:p w:rsidR="000F19BC" w:rsidRDefault="000F19BC" w:rsidP="0033323B">
      <w:pPr>
        <w:jc w:val="center"/>
        <w:rPr>
          <w:b/>
        </w:rPr>
      </w:pPr>
    </w:p>
    <w:p w:rsidR="000F19BC" w:rsidRDefault="000F19BC" w:rsidP="0033323B">
      <w:pPr>
        <w:jc w:val="center"/>
        <w:rPr>
          <w:b/>
        </w:rPr>
      </w:pPr>
    </w:p>
    <w:p w:rsidR="000F19BC" w:rsidRDefault="000F19BC" w:rsidP="0033323B">
      <w:pPr>
        <w:jc w:val="center"/>
        <w:rPr>
          <w:b/>
        </w:rPr>
      </w:pPr>
    </w:p>
    <w:p w:rsidR="000F19BC" w:rsidRDefault="000F19BC" w:rsidP="0033323B">
      <w:pPr>
        <w:jc w:val="center"/>
        <w:rPr>
          <w:b/>
        </w:rPr>
      </w:pPr>
    </w:p>
    <w:p w:rsidR="000F19BC" w:rsidRDefault="000F19BC" w:rsidP="0033323B">
      <w:pPr>
        <w:jc w:val="center"/>
        <w:rPr>
          <w:b/>
        </w:rPr>
      </w:pPr>
    </w:p>
    <w:p w:rsidR="000F19BC" w:rsidRDefault="000F19BC" w:rsidP="0033323B">
      <w:pPr>
        <w:jc w:val="center"/>
        <w:rPr>
          <w:b/>
        </w:rPr>
      </w:pPr>
    </w:p>
    <w:p w:rsidR="000F19BC" w:rsidRDefault="000F19BC" w:rsidP="0033323B">
      <w:pPr>
        <w:jc w:val="center"/>
        <w:rPr>
          <w:b/>
        </w:rPr>
      </w:pPr>
    </w:p>
    <w:p w:rsidR="000F19BC" w:rsidRDefault="000F19BC" w:rsidP="0033323B">
      <w:pPr>
        <w:jc w:val="center"/>
        <w:rPr>
          <w:b/>
        </w:rPr>
      </w:pPr>
    </w:p>
    <w:p w:rsidR="000F19BC" w:rsidRDefault="000F19BC" w:rsidP="0033323B">
      <w:pPr>
        <w:jc w:val="center"/>
        <w:rPr>
          <w:b/>
        </w:rPr>
      </w:pPr>
    </w:p>
    <w:p w:rsidR="000F19BC" w:rsidRDefault="000F19BC" w:rsidP="0033323B">
      <w:pPr>
        <w:jc w:val="center"/>
        <w:rPr>
          <w:b/>
        </w:rPr>
      </w:pPr>
    </w:p>
    <w:p w:rsidR="000F19BC" w:rsidRDefault="000F19BC">
      <w:pPr>
        <w:rPr>
          <w:b/>
        </w:rPr>
      </w:pPr>
      <w:r>
        <w:rPr>
          <w:b/>
        </w:rPr>
        <w:br w:type="page"/>
      </w:r>
    </w:p>
    <w:p w:rsidR="00C71A9A" w:rsidRPr="00015967" w:rsidRDefault="0044353A" w:rsidP="00015967">
      <w:pPr>
        <w:pStyle w:val="1"/>
        <w:spacing w:before="0"/>
        <w:jc w:val="center"/>
      </w:pPr>
      <w:bookmarkStart w:id="4" w:name="_Toc424300189"/>
      <w:r>
        <w:lastRenderedPageBreak/>
        <w:t>Сведения о результатах ГИА-9 по АТЕ Брянской области в 2015 году</w:t>
      </w:r>
      <w:bookmarkEnd w:id="4"/>
    </w:p>
    <w:p w:rsidR="006961AB" w:rsidRDefault="0012732B" w:rsidP="0012732B">
      <w:pPr>
        <w:pStyle w:val="ab"/>
        <w:tabs>
          <w:tab w:val="right" w:pos="9638"/>
        </w:tabs>
        <w:spacing w:after="0"/>
        <w:contextualSpacing/>
      </w:pPr>
      <w:r>
        <w:tab/>
      </w:r>
      <w:r w:rsidR="006961AB">
        <w:t xml:space="preserve">Таблица </w:t>
      </w:r>
      <w:fldSimple w:instr=" SEQ Таблица \* ARABIC ">
        <w:r w:rsidR="00D627F4">
          <w:rPr>
            <w:noProof/>
          </w:rPr>
          <w:t>10</w:t>
        </w:r>
      </w:fldSimple>
    </w:p>
    <w:tbl>
      <w:tblPr>
        <w:tblW w:w="5000" w:type="pct"/>
        <w:tblLook w:val="04A0"/>
      </w:tblPr>
      <w:tblGrid>
        <w:gridCol w:w="643"/>
        <w:gridCol w:w="3295"/>
        <w:gridCol w:w="849"/>
        <w:gridCol w:w="1135"/>
        <w:gridCol w:w="991"/>
        <w:gridCol w:w="806"/>
        <w:gridCol w:w="1090"/>
        <w:gridCol w:w="1045"/>
      </w:tblGrid>
      <w:tr w:rsidR="006961AB" w:rsidRPr="006961AB" w:rsidTr="0012732B">
        <w:trPr>
          <w:cantSplit/>
          <w:trHeight w:val="1999"/>
        </w:trPr>
        <w:tc>
          <w:tcPr>
            <w:tcW w:w="326" w:type="pct"/>
            <w:tcBorders>
              <w:top w:val="single" w:sz="4" w:space="0" w:color="auto"/>
              <w:left w:val="single" w:sz="4" w:space="0" w:color="auto"/>
              <w:bottom w:val="nil"/>
              <w:right w:val="single" w:sz="4" w:space="0" w:color="auto"/>
            </w:tcBorders>
            <w:shd w:val="clear" w:color="auto" w:fill="auto"/>
            <w:vAlign w:val="center"/>
            <w:hideMark/>
          </w:tcPr>
          <w:p w:rsidR="006961AB" w:rsidRPr="006961AB" w:rsidRDefault="006961AB" w:rsidP="006961AB">
            <w:pPr>
              <w:jc w:val="center"/>
              <w:rPr>
                <w:color w:val="000000"/>
                <w:sz w:val="20"/>
                <w:szCs w:val="20"/>
              </w:rPr>
            </w:pPr>
            <w:r w:rsidRPr="006961AB">
              <w:rPr>
                <w:color w:val="000000"/>
                <w:sz w:val="20"/>
                <w:szCs w:val="20"/>
              </w:rPr>
              <w:t xml:space="preserve">№ </w:t>
            </w:r>
            <w:proofErr w:type="spellStart"/>
            <w:r w:rsidRPr="006961AB">
              <w:rPr>
                <w:color w:val="000000"/>
                <w:sz w:val="20"/>
                <w:szCs w:val="20"/>
              </w:rPr>
              <w:t>п</w:t>
            </w:r>
            <w:proofErr w:type="spellEnd"/>
            <w:r w:rsidRPr="006961AB">
              <w:rPr>
                <w:color w:val="000000"/>
                <w:sz w:val="20"/>
                <w:szCs w:val="20"/>
              </w:rPr>
              <w:t>/</w:t>
            </w:r>
            <w:proofErr w:type="spellStart"/>
            <w:r w:rsidRPr="006961AB">
              <w:rPr>
                <w:color w:val="000000"/>
                <w:sz w:val="20"/>
                <w:szCs w:val="20"/>
              </w:rPr>
              <w:t>п</w:t>
            </w:r>
            <w:proofErr w:type="spellEnd"/>
          </w:p>
        </w:tc>
        <w:tc>
          <w:tcPr>
            <w:tcW w:w="1672" w:type="pct"/>
            <w:tcBorders>
              <w:top w:val="single" w:sz="4" w:space="0" w:color="auto"/>
              <w:left w:val="nil"/>
              <w:bottom w:val="nil"/>
              <w:right w:val="single" w:sz="4" w:space="0" w:color="auto"/>
            </w:tcBorders>
            <w:shd w:val="clear" w:color="auto" w:fill="auto"/>
            <w:noWrap/>
            <w:vAlign w:val="center"/>
            <w:hideMark/>
          </w:tcPr>
          <w:p w:rsidR="006961AB" w:rsidRPr="006961AB" w:rsidRDefault="006961AB" w:rsidP="006961AB">
            <w:pPr>
              <w:jc w:val="center"/>
              <w:rPr>
                <w:color w:val="000000"/>
                <w:sz w:val="20"/>
                <w:szCs w:val="20"/>
              </w:rPr>
            </w:pPr>
            <w:r w:rsidRPr="006961AB">
              <w:rPr>
                <w:color w:val="000000"/>
                <w:sz w:val="20"/>
                <w:szCs w:val="20"/>
              </w:rPr>
              <w:t>АТЕ</w:t>
            </w:r>
          </w:p>
        </w:tc>
        <w:tc>
          <w:tcPr>
            <w:tcW w:w="431" w:type="pct"/>
            <w:tcBorders>
              <w:top w:val="single" w:sz="4" w:space="0" w:color="auto"/>
              <w:left w:val="nil"/>
              <w:bottom w:val="nil"/>
              <w:right w:val="single" w:sz="4" w:space="0" w:color="auto"/>
            </w:tcBorders>
            <w:shd w:val="clear" w:color="auto" w:fill="auto"/>
            <w:textDirection w:val="btLr"/>
            <w:vAlign w:val="center"/>
            <w:hideMark/>
          </w:tcPr>
          <w:p w:rsidR="006961AB" w:rsidRPr="006961AB" w:rsidRDefault="006961AB" w:rsidP="006961AB">
            <w:pPr>
              <w:rPr>
                <w:b/>
                <w:bCs/>
                <w:sz w:val="18"/>
                <w:szCs w:val="18"/>
              </w:rPr>
            </w:pPr>
            <w:r w:rsidRPr="006961AB">
              <w:rPr>
                <w:b/>
                <w:bCs/>
                <w:sz w:val="18"/>
                <w:szCs w:val="18"/>
              </w:rPr>
              <w:t>Общее количество выпускников 9-х классов в 2015 году (чел.)</w:t>
            </w:r>
          </w:p>
        </w:tc>
        <w:tc>
          <w:tcPr>
            <w:tcW w:w="576" w:type="pct"/>
            <w:tcBorders>
              <w:top w:val="single" w:sz="4" w:space="0" w:color="auto"/>
              <w:left w:val="nil"/>
              <w:bottom w:val="nil"/>
              <w:right w:val="single" w:sz="4" w:space="0" w:color="auto"/>
            </w:tcBorders>
            <w:shd w:val="clear" w:color="auto" w:fill="auto"/>
            <w:textDirection w:val="btLr"/>
            <w:vAlign w:val="center"/>
            <w:hideMark/>
          </w:tcPr>
          <w:p w:rsidR="006961AB" w:rsidRPr="006961AB" w:rsidRDefault="006961AB" w:rsidP="006961AB">
            <w:pPr>
              <w:rPr>
                <w:b/>
                <w:bCs/>
                <w:sz w:val="18"/>
                <w:szCs w:val="18"/>
              </w:rPr>
            </w:pPr>
            <w:r w:rsidRPr="006961AB">
              <w:rPr>
                <w:b/>
                <w:bCs/>
                <w:sz w:val="18"/>
                <w:szCs w:val="18"/>
              </w:rPr>
              <w:t>Количество выпускников, допущенных к аттестации (чел.)</w:t>
            </w:r>
          </w:p>
        </w:tc>
        <w:tc>
          <w:tcPr>
            <w:tcW w:w="503" w:type="pct"/>
            <w:tcBorders>
              <w:top w:val="single" w:sz="4" w:space="0" w:color="auto"/>
              <w:left w:val="nil"/>
              <w:bottom w:val="single" w:sz="4" w:space="0" w:color="auto"/>
              <w:right w:val="nil"/>
            </w:tcBorders>
            <w:shd w:val="clear" w:color="auto" w:fill="auto"/>
            <w:textDirection w:val="btLr"/>
            <w:vAlign w:val="center"/>
            <w:hideMark/>
          </w:tcPr>
          <w:p w:rsidR="006961AB" w:rsidRPr="006961AB" w:rsidRDefault="006961AB" w:rsidP="006961AB">
            <w:pPr>
              <w:rPr>
                <w:b/>
                <w:bCs/>
                <w:sz w:val="18"/>
                <w:szCs w:val="18"/>
              </w:rPr>
            </w:pPr>
            <w:r w:rsidRPr="006961AB">
              <w:rPr>
                <w:b/>
                <w:bCs/>
                <w:sz w:val="18"/>
                <w:szCs w:val="18"/>
              </w:rPr>
              <w:t>Выпускники, проходившие аттестацию в  форме ОГЭ</w:t>
            </w:r>
          </w:p>
        </w:tc>
        <w:tc>
          <w:tcPr>
            <w:tcW w:w="409" w:type="pct"/>
            <w:tcBorders>
              <w:top w:val="single" w:sz="4" w:space="0" w:color="auto"/>
              <w:left w:val="single" w:sz="4" w:space="0" w:color="auto"/>
              <w:bottom w:val="single" w:sz="4" w:space="0" w:color="auto"/>
              <w:right w:val="nil"/>
            </w:tcBorders>
            <w:shd w:val="clear" w:color="auto" w:fill="auto"/>
            <w:textDirection w:val="btLr"/>
            <w:vAlign w:val="center"/>
            <w:hideMark/>
          </w:tcPr>
          <w:p w:rsidR="006961AB" w:rsidRPr="006961AB" w:rsidRDefault="006961AB" w:rsidP="006961AB">
            <w:pPr>
              <w:rPr>
                <w:b/>
                <w:bCs/>
                <w:sz w:val="18"/>
                <w:szCs w:val="18"/>
              </w:rPr>
            </w:pPr>
            <w:r w:rsidRPr="006961AB">
              <w:rPr>
                <w:b/>
                <w:bCs/>
                <w:sz w:val="18"/>
                <w:szCs w:val="18"/>
              </w:rPr>
              <w:t>Выпускники, проходившие аттестацию в форме ГВЭ</w:t>
            </w:r>
          </w:p>
        </w:tc>
        <w:tc>
          <w:tcPr>
            <w:tcW w:w="553" w:type="pct"/>
            <w:tcBorders>
              <w:top w:val="single" w:sz="4" w:space="0" w:color="auto"/>
              <w:left w:val="single" w:sz="4" w:space="0" w:color="auto"/>
              <w:bottom w:val="nil"/>
              <w:right w:val="single" w:sz="4" w:space="0" w:color="auto"/>
            </w:tcBorders>
            <w:shd w:val="clear" w:color="auto" w:fill="auto"/>
            <w:textDirection w:val="btLr"/>
            <w:vAlign w:val="center"/>
            <w:hideMark/>
          </w:tcPr>
          <w:p w:rsidR="006961AB" w:rsidRPr="006961AB" w:rsidRDefault="006961AB" w:rsidP="006961AB">
            <w:pPr>
              <w:rPr>
                <w:b/>
                <w:bCs/>
                <w:sz w:val="18"/>
                <w:szCs w:val="18"/>
              </w:rPr>
            </w:pPr>
            <w:r w:rsidRPr="006961AB">
              <w:rPr>
                <w:b/>
                <w:bCs/>
                <w:sz w:val="18"/>
                <w:szCs w:val="18"/>
              </w:rPr>
              <w:t>Количество выпускников, получивших аттестат об основном общем образовании (чел.)</w:t>
            </w:r>
          </w:p>
        </w:tc>
        <w:tc>
          <w:tcPr>
            <w:tcW w:w="530" w:type="pct"/>
            <w:tcBorders>
              <w:top w:val="single" w:sz="4" w:space="0" w:color="auto"/>
              <w:left w:val="nil"/>
              <w:bottom w:val="single" w:sz="4" w:space="0" w:color="auto"/>
              <w:right w:val="single" w:sz="4" w:space="0" w:color="auto"/>
            </w:tcBorders>
            <w:shd w:val="clear" w:color="auto" w:fill="auto"/>
            <w:textDirection w:val="btLr"/>
            <w:vAlign w:val="center"/>
            <w:hideMark/>
          </w:tcPr>
          <w:p w:rsidR="006961AB" w:rsidRPr="006961AB" w:rsidRDefault="006961AB" w:rsidP="006961AB">
            <w:pPr>
              <w:rPr>
                <w:b/>
                <w:color w:val="000000"/>
                <w:sz w:val="18"/>
                <w:szCs w:val="18"/>
              </w:rPr>
            </w:pPr>
            <w:r w:rsidRPr="006961AB">
              <w:rPr>
                <w:b/>
                <w:color w:val="000000"/>
                <w:sz w:val="18"/>
                <w:szCs w:val="18"/>
              </w:rPr>
              <w:t>Количество получивших неудовлетворительный результат по обязательным предметам</w:t>
            </w:r>
          </w:p>
        </w:tc>
      </w:tr>
      <w:tr w:rsidR="006961AB" w:rsidRPr="006961AB" w:rsidTr="0012732B">
        <w:trPr>
          <w:trHeight w:val="2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6961AB" w:rsidRPr="006961AB" w:rsidRDefault="006961AB" w:rsidP="0056139A">
            <w:pPr>
              <w:jc w:val="center"/>
              <w:rPr>
                <w:color w:val="000000"/>
                <w:sz w:val="20"/>
                <w:szCs w:val="20"/>
              </w:rPr>
            </w:pPr>
          </w:p>
        </w:tc>
        <w:tc>
          <w:tcPr>
            <w:tcW w:w="1672" w:type="pct"/>
            <w:tcBorders>
              <w:top w:val="nil"/>
              <w:left w:val="nil"/>
              <w:bottom w:val="single" w:sz="4" w:space="0" w:color="auto"/>
              <w:right w:val="single" w:sz="4" w:space="0" w:color="auto"/>
            </w:tcBorders>
            <w:shd w:val="clear" w:color="auto" w:fill="auto"/>
            <w:vAlign w:val="center"/>
            <w:hideMark/>
          </w:tcPr>
          <w:p w:rsidR="006961AB" w:rsidRPr="006961AB" w:rsidRDefault="006961AB" w:rsidP="0056139A">
            <w:pPr>
              <w:rPr>
                <w:color w:val="000000"/>
                <w:sz w:val="20"/>
                <w:szCs w:val="20"/>
              </w:rPr>
            </w:pPr>
          </w:p>
        </w:tc>
        <w:tc>
          <w:tcPr>
            <w:tcW w:w="431" w:type="pct"/>
            <w:tcBorders>
              <w:top w:val="nil"/>
              <w:left w:val="nil"/>
              <w:bottom w:val="single" w:sz="4" w:space="0" w:color="auto"/>
              <w:right w:val="single" w:sz="4" w:space="0" w:color="auto"/>
            </w:tcBorders>
            <w:shd w:val="clear" w:color="auto" w:fill="auto"/>
            <w:noWrap/>
            <w:vAlign w:val="center"/>
            <w:hideMark/>
          </w:tcPr>
          <w:p w:rsidR="006961AB" w:rsidRPr="0056139A" w:rsidRDefault="006961AB" w:rsidP="0056139A">
            <w:pPr>
              <w:jc w:val="center"/>
              <w:rPr>
                <w:rFonts w:asciiTheme="minorHAnsi" w:hAnsiTheme="minorHAnsi" w:cstheme="minorHAnsi"/>
                <w:sz w:val="18"/>
                <w:szCs w:val="18"/>
              </w:rPr>
            </w:pPr>
          </w:p>
        </w:tc>
        <w:tc>
          <w:tcPr>
            <w:tcW w:w="576" w:type="pct"/>
            <w:tcBorders>
              <w:top w:val="nil"/>
              <w:left w:val="nil"/>
              <w:bottom w:val="single" w:sz="4" w:space="0" w:color="auto"/>
              <w:right w:val="single" w:sz="4" w:space="0" w:color="auto"/>
            </w:tcBorders>
            <w:shd w:val="clear" w:color="auto" w:fill="auto"/>
            <w:vAlign w:val="center"/>
            <w:hideMark/>
          </w:tcPr>
          <w:p w:rsidR="006961AB" w:rsidRPr="0056139A" w:rsidRDefault="006961AB" w:rsidP="0056139A">
            <w:pPr>
              <w:jc w:val="center"/>
              <w:rPr>
                <w:rFonts w:asciiTheme="minorHAnsi" w:hAnsiTheme="minorHAnsi" w:cstheme="minorHAnsi"/>
                <w:sz w:val="18"/>
                <w:szCs w:val="18"/>
              </w:rPr>
            </w:pPr>
          </w:p>
        </w:tc>
        <w:tc>
          <w:tcPr>
            <w:tcW w:w="503" w:type="pct"/>
            <w:tcBorders>
              <w:top w:val="nil"/>
              <w:left w:val="nil"/>
              <w:bottom w:val="single" w:sz="4" w:space="0" w:color="auto"/>
              <w:right w:val="single" w:sz="4" w:space="0" w:color="auto"/>
            </w:tcBorders>
            <w:shd w:val="clear" w:color="auto" w:fill="auto"/>
            <w:noWrap/>
            <w:vAlign w:val="center"/>
            <w:hideMark/>
          </w:tcPr>
          <w:p w:rsidR="006961AB" w:rsidRPr="0056139A" w:rsidRDefault="006961AB" w:rsidP="0056139A">
            <w:pPr>
              <w:jc w:val="center"/>
              <w:rPr>
                <w:rFonts w:asciiTheme="minorHAnsi" w:hAnsiTheme="minorHAnsi" w:cstheme="minorHAnsi"/>
                <w:sz w:val="18"/>
                <w:szCs w:val="18"/>
              </w:rPr>
            </w:pPr>
          </w:p>
        </w:tc>
        <w:tc>
          <w:tcPr>
            <w:tcW w:w="409" w:type="pct"/>
            <w:tcBorders>
              <w:top w:val="nil"/>
              <w:left w:val="nil"/>
              <w:bottom w:val="single" w:sz="4" w:space="0" w:color="auto"/>
              <w:right w:val="single" w:sz="4" w:space="0" w:color="auto"/>
            </w:tcBorders>
            <w:shd w:val="clear" w:color="auto" w:fill="auto"/>
            <w:noWrap/>
            <w:vAlign w:val="center"/>
            <w:hideMark/>
          </w:tcPr>
          <w:p w:rsidR="006961AB" w:rsidRPr="0056139A" w:rsidRDefault="006961AB" w:rsidP="0056139A">
            <w:pPr>
              <w:jc w:val="center"/>
              <w:rPr>
                <w:rFonts w:asciiTheme="minorHAnsi" w:hAnsiTheme="minorHAnsi" w:cstheme="minorHAnsi"/>
                <w:sz w:val="18"/>
                <w:szCs w:val="18"/>
              </w:rPr>
            </w:pPr>
          </w:p>
        </w:tc>
        <w:tc>
          <w:tcPr>
            <w:tcW w:w="553" w:type="pct"/>
            <w:tcBorders>
              <w:top w:val="nil"/>
              <w:left w:val="nil"/>
              <w:bottom w:val="single" w:sz="4" w:space="0" w:color="auto"/>
              <w:right w:val="single" w:sz="4" w:space="0" w:color="auto"/>
            </w:tcBorders>
            <w:shd w:val="clear" w:color="auto" w:fill="auto"/>
            <w:noWrap/>
            <w:vAlign w:val="center"/>
            <w:hideMark/>
          </w:tcPr>
          <w:p w:rsidR="006961AB" w:rsidRPr="0056139A" w:rsidRDefault="006961AB" w:rsidP="0056139A">
            <w:pPr>
              <w:jc w:val="center"/>
              <w:rPr>
                <w:rFonts w:asciiTheme="minorHAnsi" w:hAnsiTheme="minorHAnsi" w:cstheme="minorHAnsi"/>
                <w:sz w:val="18"/>
                <w:szCs w:val="18"/>
              </w:rPr>
            </w:pPr>
          </w:p>
        </w:tc>
        <w:tc>
          <w:tcPr>
            <w:tcW w:w="530" w:type="pct"/>
            <w:tcBorders>
              <w:top w:val="nil"/>
              <w:left w:val="nil"/>
              <w:bottom w:val="single" w:sz="4" w:space="0" w:color="auto"/>
              <w:right w:val="single" w:sz="4" w:space="0" w:color="auto"/>
            </w:tcBorders>
            <w:shd w:val="clear" w:color="auto" w:fill="auto"/>
            <w:noWrap/>
            <w:vAlign w:val="center"/>
            <w:hideMark/>
          </w:tcPr>
          <w:p w:rsidR="006961AB" w:rsidRPr="0056139A" w:rsidRDefault="006961AB" w:rsidP="0056139A">
            <w:pPr>
              <w:jc w:val="center"/>
              <w:rPr>
                <w:rFonts w:asciiTheme="minorHAnsi" w:hAnsiTheme="minorHAnsi" w:cstheme="minorHAnsi"/>
                <w:sz w:val="18"/>
                <w:szCs w:val="18"/>
              </w:rPr>
            </w:pPr>
          </w:p>
        </w:tc>
      </w:tr>
      <w:tr w:rsidR="006961AB" w:rsidRPr="006961AB" w:rsidTr="0012732B">
        <w:trPr>
          <w:trHeight w:val="283"/>
        </w:trPr>
        <w:tc>
          <w:tcPr>
            <w:tcW w:w="199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61AB" w:rsidRPr="006961AB" w:rsidRDefault="006961AB" w:rsidP="0056139A">
            <w:pPr>
              <w:jc w:val="center"/>
              <w:rPr>
                <w:b/>
                <w:bCs/>
                <w:color w:val="C00000"/>
                <w:sz w:val="20"/>
                <w:szCs w:val="20"/>
              </w:rPr>
            </w:pPr>
            <w:r w:rsidRPr="006961AB">
              <w:rPr>
                <w:b/>
                <w:bCs/>
                <w:color w:val="C00000"/>
                <w:sz w:val="20"/>
                <w:szCs w:val="20"/>
              </w:rPr>
              <w:t>ИТОГО по Брянской области:</w:t>
            </w:r>
          </w:p>
        </w:tc>
        <w:tc>
          <w:tcPr>
            <w:tcW w:w="431" w:type="pct"/>
            <w:tcBorders>
              <w:top w:val="nil"/>
              <w:left w:val="nil"/>
              <w:bottom w:val="single" w:sz="4" w:space="0" w:color="auto"/>
              <w:right w:val="single" w:sz="4" w:space="0" w:color="auto"/>
            </w:tcBorders>
            <w:shd w:val="clear" w:color="auto" w:fill="auto"/>
            <w:noWrap/>
            <w:vAlign w:val="center"/>
            <w:hideMark/>
          </w:tcPr>
          <w:p w:rsidR="006961AB" w:rsidRPr="0056139A" w:rsidRDefault="006961AB" w:rsidP="0056139A">
            <w:pPr>
              <w:jc w:val="center"/>
              <w:rPr>
                <w:rFonts w:asciiTheme="minorHAnsi" w:hAnsiTheme="minorHAnsi" w:cstheme="minorHAnsi"/>
                <w:b/>
                <w:bCs/>
                <w:color w:val="FF0000"/>
                <w:sz w:val="18"/>
                <w:szCs w:val="18"/>
              </w:rPr>
            </w:pPr>
            <w:r w:rsidRPr="0056139A">
              <w:rPr>
                <w:rFonts w:asciiTheme="minorHAnsi" w:hAnsiTheme="minorHAnsi" w:cstheme="minorHAnsi"/>
                <w:b/>
                <w:bCs/>
                <w:color w:val="FF0000"/>
                <w:sz w:val="18"/>
                <w:szCs w:val="18"/>
              </w:rPr>
              <w:t>9936</w:t>
            </w:r>
          </w:p>
        </w:tc>
        <w:tc>
          <w:tcPr>
            <w:tcW w:w="576" w:type="pct"/>
            <w:tcBorders>
              <w:top w:val="nil"/>
              <w:left w:val="nil"/>
              <w:bottom w:val="single" w:sz="4" w:space="0" w:color="auto"/>
              <w:right w:val="single" w:sz="4" w:space="0" w:color="auto"/>
            </w:tcBorders>
            <w:shd w:val="clear" w:color="auto" w:fill="auto"/>
            <w:noWrap/>
            <w:vAlign w:val="center"/>
            <w:hideMark/>
          </w:tcPr>
          <w:p w:rsidR="006961AB" w:rsidRPr="0056139A" w:rsidRDefault="006961AB" w:rsidP="0056139A">
            <w:pPr>
              <w:jc w:val="center"/>
              <w:rPr>
                <w:rFonts w:asciiTheme="minorHAnsi" w:hAnsiTheme="minorHAnsi" w:cstheme="minorHAnsi"/>
                <w:b/>
                <w:bCs/>
                <w:color w:val="FF0000"/>
                <w:sz w:val="18"/>
                <w:szCs w:val="18"/>
              </w:rPr>
            </w:pPr>
            <w:r w:rsidRPr="0056139A">
              <w:rPr>
                <w:rFonts w:asciiTheme="minorHAnsi" w:hAnsiTheme="minorHAnsi" w:cstheme="minorHAnsi"/>
                <w:b/>
                <w:bCs/>
                <w:color w:val="FF0000"/>
                <w:sz w:val="18"/>
                <w:szCs w:val="18"/>
              </w:rPr>
              <w:t>9928</w:t>
            </w:r>
          </w:p>
        </w:tc>
        <w:tc>
          <w:tcPr>
            <w:tcW w:w="503" w:type="pct"/>
            <w:tcBorders>
              <w:top w:val="nil"/>
              <w:left w:val="nil"/>
              <w:bottom w:val="single" w:sz="4" w:space="0" w:color="auto"/>
              <w:right w:val="single" w:sz="4" w:space="0" w:color="auto"/>
            </w:tcBorders>
            <w:shd w:val="clear" w:color="auto" w:fill="auto"/>
            <w:noWrap/>
            <w:vAlign w:val="center"/>
            <w:hideMark/>
          </w:tcPr>
          <w:p w:rsidR="006961AB" w:rsidRPr="0056139A" w:rsidRDefault="006961AB" w:rsidP="0056139A">
            <w:pPr>
              <w:jc w:val="center"/>
              <w:rPr>
                <w:rFonts w:asciiTheme="minorHAnsi" w:hAnsiTheme="minorHAnsi" w:cstheme="minorHAnsi"/>
                <w:b/>
                <w:bCs/>
                <w:color w:val="FF0000"/>
                <w:sz w:val="18"/>
                <w:szCs w:val="18"/>
              </w:rPr>
            </w:pPr>
            <w:r w:rsidRPr="0056139A">
              <w:rPr>
                <w:rFonts w:asciiTheme="minorHAnsi" w:hAnsiTheme="minorHAnsi" w:cstheme="minorHAnsi"/>
                <w:b/>
                <w:bCs/>
                <w:color w:val="FF0000"/>
                <w:sz w:val="18"/>
                <w:szCs w:val="18"/>
              </w:rPr>
              <w:t>9811</w:t>
            </w:r>
          </w:p>
        </w:tc>
        <w:tc>
          <w:tcPr>
            <w:tcW w:w="409" w:type="pct"/>
            <w:tcBorders>
              <w:top w:val="nil"/>
              <w:left w:val="nil"/>
              <w:bottom w:val="single" w:sz="4" w:space="0" w:color="auto"/>
              <w:right w:val="single" w:sz="4" w:space="0" w:color="auto"/>
            </w:tcBorders>
            <w:shd w:val="clear" w:color="auto" w:fill="auto"/>
            <w:noWrap/>
            <w:vAlign w:val="center"/>
            <w:hideMark/>
          </w:tcPr>
          <w:p w:rsidR="006961AB" w:rsidRPr="0056139A" w:rsidRDefault="006961AB" w:rsidP="0056139A">
            <w:pPr>
              <w:jc w:val="center"/>
              <w:rPr>
                <w:rFonts w:asciiTheme="minorHAnsi" w:hAnsiTheme="minorHAnsi" w:cstheme="minorHAnsi"/>
                <w:b/>
                <w:bCs/>
                <w:color w:val="FF0000"/>
                <w:sz w:val="18"/>
                <w:szCs w:val="18"/>
              </w:rPr>
            </w:pPr>
            <w:r w:rsidRPr="0056139A">
              <w:rPr>
                <w:rFonts w:asciiTheme="minorHAnsi" w:hAnsiTheme="minorHAnsi" w:cstheme="minorHAnsi"/>
                <w:b/>
                <w:bCs/>
                <w:color w:val="FF0000"/>
                <w:sz w:val="18"/>
                <w:szCs w:val="18"/>
              </w:rPr>
              <w:t>116</w:t>
            </w:r>
          </w:p>
        </w:tc>
        <w:tc>
          <w:tcPr>
            <w:tcW w:w="553" w:type="pct"/>
            <w:tcBorders>
              <w:top w:val="nil"/>
              <w:left w:val="nil"/>
              <w:bottom w:val="single" w:sz="4" w:space="0" w:color="auto"/>
              <w:right w:val="single" w:sz="4" w:space="0" w:color="auto"/>
            </w:tcBorders>
            <w:shd w:val="clear" w:color="auto" w:fill="auto"/>
            <w:noWrap/>
            <w:vAlign w:val="center"/>
            <w:hideMark/>
          </w:tcPr>
          <w:p w:rsidR="006961AB" w:rsidRPr="0056139A" w:rsidRDefault="006961AB" w:rsidP="0056139A">
            <w:pPr>
              <w:jc w:val="center"/>
              <w:rPr>
                <w:rFonts w:asciiTheme="minorHAnsi" w:hAnsiTheme="minorHAnsi" w:cstheme="minorHAnsi"/>
                <w:b/>
                <w:bCs/>
                <w:color w:val="FF0000"/>
                <w:sz w:val="18"/>
                <w:szCs w:val="18"/>
              </w:rPr>
            </w:pPr>
            <w:r w:rsidRPr="0056139A">
              <w:rPr>
                <w:rFonts w:asciiTheme="minorHAnsi" w:hAnsiTheme="minorHAnsi" w:cstheme="minorHAnsi"/>
                <w:b/>
                <w:bCs/>
                <w:color w:val="FF0000"/>
                <w:sz w:val="18"/>
                <w:szCs w:val="18"/>
              </w:rPr>
              <w:t>9921</w:t>
            </w:r>
          </w:p>
        </w:tc>
        <w:tc>
          <w:tcPr>
            <w:tcW w:w="530" w:type="pct"/>
            <w:tcBorders>
              <w:top w:val="nil"/>
              <w:left w:val="nil"/>
              <w:bottom w:val="single" w:sz="4" w:space="0" w:color="auto"/>
              <w:right w:val="single" w:sz="4" w:space="0" w:color="auto"/>
            </w:tcBorders>
            <w:shd w:val="clear" w:color="auto" w:fill="auto"/>
            <w:noWrap/>
            <w:vAlign w:val="center"/>
            <w:hideMark/>
          </w:tcPr>
          <w:p w:rsidR="006961AB" w:rsidRPr="0056139A" w:rsidRDefault="006961AB" w:rsidP="0056139A">
            <w:pPr>
              <w:jc w:val="center"/>
              <w:rPr>
                <w:rFonts w:asciiTheme="minorHAnsi" w:hAnsiTheme="minorHAnsi" w:cstheme="minorHAnsi"/>
                <w:b/>
                <w:color w:val="C00000"/>
                <w:sz w:val="18"/>
                <w:szCs w:val="18"/>
              </w:rPr>
            </w:pPr>
            <w:r w:rsidRPr="0056139A">
              <w:rPr>
                <w:rFonts w:asciiTheme="minorHAnsi" w:hAnsiTheme="minorHAnsi" w:cstheme="minorHAnsi"/>
                <w:b/>
                <w:color w:val="C00000"/>
                <w:sz w:val="18"/>
                <w:szCs w:val="18"/>
              </w:rPr>
              <w:t>6</w:t>
            </w:r>
          </w:p>
        </w:tc>
      </w:tr>
    </w:tbl>
    <w:p w:rsidR="006961AB" w:rsidRPr="006961AB" w:rsidRDefault="006961AB" w:rsidP="006961AB"/>
    <w:p w:rsidR="00015967" w:rsidRDefault="00015967" w:rsidP="0033323B">
      <w:pPr>
        <w:jc w:val="center"/>
        <w:rPr>
          <w:b/>
        </w:rPr>
      </w:pPr>
      <w:r>
        <w:rPr>
          <w:b/>
        </w:rPr>
        <w:t>Количество участников ОГЭ по предметам по АТЕ Брянской области в 2015 году</w:t>
      </w:r>
    </w:p>
    <w:p w:rsidR="00015967" w:rsidRDefault="00015967" w:rsidP="00015967">
      <w:pPr>
        <w:pStyle w:val="ab"/>
        <w:jc w:val="right"/>
      </w:pPr>
      <w:r>
        <w:t xml:space="preserve">Таблица </w:t>
      </w:r>
      <w:fldSimple w:instr=" SEQ Таблица \* ARABIC ">
        <w:r w:rsidR="00D627F4">
          <w:rPr>
            <w:noProof/>
          </w:rPr>
          <w:t>11</w:t>
        </w:r>
      </w:fldSimple>
    </w:p>
    <w:tbl>
      <w:tblPr>
        <w:tblW w:w="5000" w:type="pct"/>
        <w:tblLook w:val="04A0"/>
      </w:tblPr>
      <w:tblGrid>
        <w:gridCol w:w="475"/>
        <w:gridCol w:w="2494"/>
        <w:gridCol w:w="616"/>
        <w:gridCol w:w="616"/>
        <w:gridCol w:w="516"/>
        <w:gridCol w:w="516"/>
        <w:gridCol w:w="516"/>
        <w:gridCol w:w="516"/>
        <w:gridCol w:w="435"/>
        <w:gridCol w:w="435"/>
        <w:gridCol w:w="516"/>
        <w:gridCol w:w="435"/>
        <w:gridCol w:w="616"/>
        <w:gridCol w:w="436"/>
        <w:gridCol w:w="716"/>
      </w:tblGrid>
      <w:tr w:rsidR="00015967" w:rsidRPr="00015967" w:rsidTr="0012732B">
        <w:trPr>
          <w:trHeight w:val="300"/>
        </w:trPr>
        <w:tc>
          <w:tcPr>
            <w:tcW w:w="2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967" w:rsidRPr="00015967" w:rsidRDefault="00015967" w:rsidP="00015967">
            <w:pPr>
              <w:jc w:val="center"/>
              <w:rPr>
                <w:b/>
                <w:color w:val="000000"/>
                <w:sz w:val="18"/>
                <w:szCs w:val="18"/>
              </w:rPr>
            </w:pPr>
            <w:r w:rsidRPr="00015967">
              <w:rPr>
                <w:b/>
                <w:color w:val="000000"/>
                <w:sz w:val="18"/>
                <w:szCs w:val="18"/>
              </w:rPr>
              <w:t xml:space="preserve">№ </w:t>
            </w:r>
            <w:proofErr w:type="spellStart"/>
            <w:r w:rsidRPr="00015967">
              <w:rPr>
                <w:b/>
                <w:color w:val="000000"/>
                <w:sz w:val="18"/>
                <w:szCs w:val="18"/>
              </w:rPr>
              <w:t>п</w:t>
            </w:r>
            <w:proofErr w:type="spellEnd"/>
            <w:r w:rsidRPr="00015967">
              <w:rPr>
                <w:b/>
                <w:color w:val="000000"/>
                <w:sz w:val="18"/>
                <w:szCs w:val="18"/>
              </w:rPr>
              <w:t>/</w:t>
            </w:r>
            <w:proofErr w:type="spellStart"/>
            <w:r w:rsidRPr="00015967">
              <w:rPr>
                <w:b/>
                <w:color w:val="000000"/>
                <w:sz w:val="18"/>
                <w:szCs w:val="18"/>
              </w:rPr>
              <w:t>п</w:t>
            </w:r>
            <w:proofErr w:type="spellEnd"/>
          </w:p>
        </w:tc>
        <w:tc>
          <w:tcPr>
            <w:tcW w:w="126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967" w:rsidRPr="00015967" w:rsidRDefault="00015967" w:rsidP="00015967">
            <w:pPr>
              <w:jc w:val="center"/>
              <w:rPr>
                <w:b/>
                <w:color w:val="000000"/>
                <w:sz w:val="18"/>
                <w:szCs w:val="18"/>
              </w:rPr>
            </w:pPr>
            <w:r w:rsidRPr="00015967">
              <w:rPr>
                <w:b/>
                <w:color w:val="000000"/>
                <w:sz w:val="18"/>
                <w:szCs w:val="18"/>
              </w:rPr>
              <w:t>АТЕ</w:t>
            </w:r>
          </w:p>
        </w:tc>
        <w:tc>
          <w:tcPr>
            <w:tcW w:w="3493" w:type="pct"/>
            <w:gridSpan w:val="13"/>
            <w:tcBorders>
              <w:top w:val="single" w:sz="4" w:space="0" w:color="auto"/>
              <w:left w:val="nil"/>
              <w:bottom w:val="single" w:sz="4" w:space="0" w:color="auto"/>
              <w:right w:val="single" w:sz="4" w:space="0" w:color="000000"/>
            </w:tcBorders>
            <w:shd w:val="clear" w:color="auto" w:fill="auto"/>
            <w:vAlign w:val="center"/>
            <w:hideMark/>
          </w:tcPr>
          <w:p w:rsidR="00015967" w:rsidRPr="00015967" w:rsidRDefault="00015967" w:rsidP="00015967">
            <w:pPr>
              <w:jc w:val="center"/>
              <w:rPr>
                <w:b/>
                <w:color w:val="000000"/>
                <w:sz w:val="18"/>
                <w:szCs w:val="18"/>
              </w:rPr>
            </w:pPr>
            <w:r w:rsidRPr="00015967">
              <w:rPr>
                <w:b/>
                <w:color w:val="000000"/>
                <w:sz w:val="18"/>
                <w:szCs w:val="18"/>
              </w:rPr>
              <w:t>Количество участников ОГЭ по предметам</w:t>
            </w:r>
          </w:p>
        </w:tc>
      </w:tr>
      <w:tr w:rsidR="00015967" w:rsidRPr="00015967" w:rsidTr="0012732B">
        <w:trPr>
          <w:trHeight w:val="1693"/>
        </w:trPr>
        <w:tc>
          <w:tcPr>
            <w:tcW w:w="241" w:type="pct"/>
            <w:vMerge/>
            <w:tcBorders>
              <w:top w:val="single" w:sz="4" w:space="0" w:color="auto"/>
              <w:left w:val="single" w:sz="4" w:space="0" w:color="auto"/>
              <w:bottom w:val="single" w:sz="4" w:space="0" w:color="auto"/>
              <w:right w:val="single" w:sz="4" w:space="0" w:color="auto"/>
            </w:tcBorders>
            <w:vAlign w:val="center"/>
            <w:hideMark/>
          </w:tcPr>
          <w:p w:rsidR="00015967" w:rsidRPr="00015967" w:rsidRDefault="00015967" w:rsidP="00015967">
            <w:pPr>
              <w:rPr>
                <w:b/>
                <w:color w:val="000000"/>
                <w:sz w:val="18"/>
                <w:szCs w:val="18"/>
              </w:rPr>
            </w:pPr>
          </w:p>
        </w:tc>
        <w:tc>
          <w:tcPr>
            <w:tcW w:w="1266" w:type="pct"/>
            <w:vMerge/>
            <w:tcBorders>
              <w:top w:val="single" w:sz="4" w:space="0" w:color="auto"/>
              <w:left w:val="single" w:sz="4" w:space="0" w:color="auto"/>
              <w:bottom w:val="single" w:sz="4" w:space="0" w:color="auto"/>
              <w:right w:val="single" w:sz="4" w:space="0" w:color="auto"/>
            </w:tcBorders>
            <w:vAlign w:val="center"/>
            <w:hideMark/>
          </w:tcPr>
          <w:p w:rsidR="00015967" w:rsidRPr="00015967" w:rsidRDefault="00015967" w:rsidP="00015967">
            <w:pPr>
              <w:rPr>
                <w:b/>
                <w:color w:val="000000"/>
                <w:sz w:val="18"/>
                <w:szCs w:val="18"/>
              </w:rPr>
            </w:pPr>
          </w:p>
        </w:tc>
        <w:tc>
          <w:tcPr>
            <w:tcW w:w="313" w:type="pct"/>
            <w:tcBorders>
              <w:top w:val="nil"/>
              <w:left w:val="nil"/>
              <w:bottom w:val="single" w:sz="4" w:space="0" w:color="auto"/>
              <w:right w:val="single" w:sz="4" w:space="0" w:color="auto"/>
            </w:tcBorders>
            <w:shd w:val="clear" w:color="auto" w:fill="auto"/>
            <w:textDirection w:val="btLr"/>
            <w:vAlign w:val="center"/>
            <w:hideMark/>
          </w:tcPr>
          <w:p w:rsidR="00015967" w:rsidRPr="00015967" w:rsidRDefault="00015967" w:rsidP="006B0AAC">
            <w:pPr>
              <w:rPr>
                <w:b/>
                <w:color w:val="000000"/>
                <w:sz w:val="18"/>
                <w:szCs w:val="18"/>
              </w:rPr>
            </w:pPr>
            <w:r w:rsidRPr="00015967">
              <w:rPr>
                <w:b/>
                <w:color w:val="000000"/>
                <w:sz w:val="18"/>
                <w:szCs w:val="18"/>
              </w:rPr>
              <w:t xml:space="preserve">Русский язык </w:t>
            </w:r>
          </w:p>
        </w:tc>
        <w:tc>
          <w:tcPr>
            <w:tcW w:w="313" w:type="pct"/>
            <w:tcBorders>
              <w:top w:val="nil"/>
              <w:left w:val="nil"/>
              <w:bottom w:val="single" w:sz="4" w:space="0" w:color="auto"/>
              <w:right w:val="single" w:sz="4" w:space="0" w:color="auto"/>
            </w:tcBorders>
            <w:shd w:val="clear" w:color="auto" w:fill="auto"/>
            <w:textDirection w:val="btLr"/>
            <w:vAlign w:val="center"/>
            <w:hideMark/>
          </w:tcPr>
          <w:p w:rsidR="00015967" w:rsidRPr="00015967" w:rsidRDefault="00015967" w:rsidP="006B0AAC">
            <w:pPr>
              <w:rPr>
                <w:b/>
                <w:color w:val="000000"/>
                <w:sz w:val="18"/>
                <w:szCs w:val="18"/>
              </w:rPr>
            </w:pPr>
            <w:r w:rsidRPr="00015967">
              <w:rPr>
                <w:b/>
                <w:color w:val="000000"/>
                <w:sz w:val="18"/>
                <w:szCs w:val="18"/>
              </w:rPr>
              <w:t xml:space="preserve">Математика </w:t>
            </w:r>
          </w:p>
        </w:tc>
        <w:tc>
          <w:tcPr>
            <w:tcW w:w="262" w:type="pct"/>
            <w:tcBorders>
              <w:top w:val="nil"/>
              <w:left w:val="nil"/>
              <w:bottom w:val="single" w:sz="4" w:space="0" w:color="auto"/>
              <w:right w:val="single" w:sz="4" w:space="0" w:color="auto"/>
            </w:tcBorders>
            <w:shd w:val="clear" w:color="auto" w:fill="auto"/>
            <w:textDirection w:val="btLr"/>
            <w:vAlign w:val="center"/>
            <w:hideMark/>
          </w:tcPr>
          <w:p w:rsidR="00015967" w:rsidRPr="00015967" w:rsidRDefault="00015967" w:rsidP="006B0AAC">
            <w:pPr>
              <w:rPr>
                <w:b/>
                <w:color w:val="000000"/>
                <w:sz w:val="18"/>
                <w:szCs w:val="18"/>
              </w:rPr>
            </w:pPr>
            <w:r w:rsidRPr="00015967">
              <w:rPr>
                <w:b/>
                <w:color w:val="000000"/>
                <w:sz w:val="18"/>
                <w:szCs w:val="18"/>
              </w:rPr>
              <w:t>Физика</w:t>
            </w:r>
          </w:p>
        </w:tc>
        <w:tc>
          <w:tcPr>
            <w:tcW w:w="262" w:type="pct"/>
            <w:tcBorders>
              <w:top w:val="nil"/>
              <w:left w:val="nil"/>
              <w:bottom w:val="single" w:sz="4" w:space="0" w:color="auto"/>
              <w:right w:val="single" w:sz="4" w:space="0" w:color="auto"/>
            </w:tcBorders>
            <w:shd w:val="clear" w:color="auto" w:fill="auto"/>
            <w:textDirection w:val="btLr"/>
            <w:vAlign w:val="center"/>
            <w:hideMark/>
          </w:tcPr>
          <w:p w:rsidR="00015967" w:rsidRPr="00015967" w:rsidRDefault="00015967" w:rsidP="006B0AAC">
            <w:pPr>
              <w:rPr>
                <w:b/>
                <w:color w:val="000000"/>
                <w:sz w:val="18"/>
                <w:szCs w:val="18"/>
              </w:rPr>
            </w:pPr>
            <w:r w:rsidRPr="00015967">
              <w:rPr>
                <w:b/>
                <w:color w:val="000000"/>
                <w:sz w:val="18"/>
                <w:szCs w:val="18"/>
              </w:rPr>
              <w:t xml:space="preserve">Химия </w:t>
            </w:r>
          </w:p>
        </w:tc>
        <w:tc>
          <w:tcPr>
            <w:tcW w:w="262" w:type="pct"/>
            <w:tcBorders>
              <w:top w:val="nil"/>
              <w:left w:val="nil"/>
              <w:bottom w:val="single" w:sz="4" w:space="0" w:color="auto"/>
              <w:right w:val="single" w:sz="4" w:space="0" w:color="auto"/>
            </w:tcBorders>
            <w:shd w:val="clear" w:color="auto" w:fill="auto"/>
            <w:textDirection w:val="btLr"/>
            <w:vAlign w:val="center"/>
            <w:hideMark/>
          </w:tcPr>
          <w:p w:rsidR="00015967" w:rsidRPr="00015967" w:rsidRDefault="00015967" w:rsidP="006B0AAC">
            <w:pPr>
              <w:rPr>
                <w:b/>
                <w:color w:val="000000"/>
                <w:sz w:val="18"/>
                <w:szCs w:val="18"/>
              </w:rPr>
            </w:pPr>
            <w:r w:rsidRPr="00015967">
              <w:rPr>
                <w:b/>
                <w:color w:val="000000"/>
                <w:sz w:val="18"/>
                <w:szCs w:val="18"/>
              </w:rPr>
              <w:t xml:space="preserve">Информатика </w:t>
            </w:r>
          </w:p>
        </w:tc>
        <w:tc>
          <w:tcPr>
            <w:tcW w:w="262" w:type="pct"/>
            <w:tcBorders>
              <w:top w:val="nil"/>
              <w:left w:val="nil"/>
              <w:bottom w:val="single" w:sz="4" w:space="0" w:color="auto"/>
              <w:right w:val="single" w:sz="4" w:space="0" w:color="auto"/>
            </w:tcBorders>
            <w:shd w:val="clear" w:color="auto" w:fill="auto"/>
            <w:textDirection w:val="btLr"/>
            <w:vAlign w:val="center"/>
            <w:hideMark/>
          </w:tcPr>
          <w:p w:rsidR="00015967" w:rsidRPr="00015967" w:rsidRDefault="00015967" w:rsidP="006B0AAC">
            <w:pPr>
              <w:rPr>
                <w:b/>
                <w:color w:val="000000"/>
                <w:sz w:val="18"/>
                <w:szCs w:val="18"/>
              </w:rPr>
            </w:pPr>
            <w:r w:rsidRPr="00015967">
              <w:rPr>
                <w:b/>
                <w:color w:val="000000"/>
                <w:sz w:val="18"/>
                <w:szCs w:val="18"/>
              </w:rPr>
              <w:t>Биология</w:t>
            </w:r>
          </w:p>
        </w:tc>
        <w:tc>
          <w:tcPr>
            <w:tcW w:w="221" w:type="pct"/>
            <w:tcBorders>
              <w:top w:val="nil"/>
              <w:left w:val="nil"/>
              <w:bottom w:val="single" w:sz="4" w:space="0" w:color="auto"/>
              <w:right w:val="single" w:sz="4" w:space="0" w:color="auto"/>
            </w:tcBorders>
            <w:shd w:val="clear" w:color="auto" w:fill="auto"/>
            <w:textDirection w:val="btLr"/>
            <w:vAlign w:val="center"/>
            <w:hideMark/>
          </w:tcPr>
          <w:p w:rsidR="00015967" w:rsidRPr="00015967" w:rsidRDefault="00015967" w:rsidP="006B0AAC">
            <w:pPr>
              <w:rPr>
                <w:b/>
                <w:color w:val="000000"/>
                <w:sz w:val="18"/>
                <w:szCs w:val="18"/>
              </w:rPr>
            </w:pPr>
            <w:r w:rsidRPr="00015967">
              <w:rPr>
                <w:b/>
                <w:color w:val="000000"/>
                <w:sz w:val="18"/>
                <w:szCs w:val="18"/>
              </w:rPr>
              <w:t>История</w:t>
            </w:r>
          </w:p>
        </w:tc>
        <w:tc>
          <w:tcPr>
            <w:tcW w:w="221" w:type="pct"/>
            <w:tcBorders>
              <w:top w:val="nil"/>
              <w:left w:val="nil"/>
              <w:bottom w:val="single" w:sz="4" w:space="0" w:color="auto"/>
              <w:right w:val="single" w:sz="4" w:space="0" w:color="auto"/>
            </w:tcBorders>
            <w:shd w:val="clear" w:color="auto" w:fill="auto"/>
            <w:textDirection w:val="btLr"/>
            <w:vAlign w:val="center"/>
            <w:hideMark/>
          </w:tcPr>
          <w:p w:rsidR="00015967" w:rsidRPr="00015967" w:rsidRDefault="00015967" w:rsidP="006B0AAC">
            <w:pPr>
              <w:rPr>
                <w:b/>
                <w:color w:val="000000"/>
                <w:sz w:val="18"/>
                <w:szCs w:val="18"/>
              </w:rPr>
            </w:pPr>
            <w:r w:rsidRPr="00015967">
              <w:rPr>
                <w:b/>
                <w:color w:val="000000"/>
                <w:sz w:val="18"/>
                <w:szCs w:val="18"/>
              </w:rPr>
              <w:t>География</w:t>
            </w:r>
          </w:p>
        </w:tc>
        <w:tc>
          <w:tcPr>
            <w:tcW w:w="262" w:type="pct"/>
            <w:tcBorders>
              <w:top w:val="nil"/>
              <w:left w:val="nil"/>
              <w:bottom w:val="single" w:sz="4" w:space="0" w:color="auto"/>
              <w:right w:val="single" w:sz="4" w:space="0" w:color="auto"/>
            </w:tcBorders>
            <w:shd w:val="clear" w:color="auto" w:fill="auto"/>
            <w:textDirection w:val="btLr"/>
            <w:vAlign w:val="center"/>
            <w:hideMark/>
          </w:tcPr>
          <w:p w:rsidR="00015967" w:rsidRPr="00015967" w:rsidRDefault="00015967" w:rsidP="006B0AAC">
            <w:pPr>
              <w:rPr>
                <w:b/>
                <w:color w:val="000000"/>
                <w:sz w:val="18"/>
                <w:szCs w:val="18"/>
              </w:rPr>
            </w:pPr>
            <w:r w:rsidRPr="00015967">
              <w:rPr>
                <w:b/>
                <w:color w:val="000000"/>
                <w:sz w:val="18"/>
                <w:szCs w:val="18"/>
              </w:rPr>
              <w:t xml:space="preserve">Английский язык </w:t>
            </w:r>
          </w:p>
        </w:tc>
        <w:tc>
          <w:tcPr>
            <w:tcW w:w="221" w:type="pct"/>
            <w:tcBorders>
              <w:top w:val="nil"/>
              <w:left w:val="nil"/>
              <w:bottom w:val="single" w:sz="4" w:space="0" w:color="auto"/>
              <w:right w:val="single" w:sz="4" w:space="0" w:color="auto"/>
            </w:tcBorders>
            <w:shd w:val="clear" w:color="auto" w:fill="auto"/>
            <w:textDirection w:val="btLr"/>
            <w:vAlign w:val="center"/>
            <w:hideMark/>
          </w:tcPr>
          <w:p w:rsidR="00015967" w:rsidRPr="00015967" w:rsidRDefault="00015967" w:rsidP="006B0AAC">
            <w:pPr>
              <w:rPr>
                <w:b/>
                <w:color w:val="000000"/>
                <w:sz w:val="18"/>
                <w:szCs w:val="18"/>
              </w:rPr>
            </w:pPr>
            <w:r w:rsidRPr="00015967">
              <w:rPr>
                <w:b/>
                <w:color w:val="000000"/>
                <w:sz w:val="18"/>
                <w:szCs w:val="18"/>
              </w:rPr>
              <w:t>Немецкий язык</w:t>
            </w:r>
          </w:p>
        </w:tc>
        <w:tc>
          <w:tcPr>
            <w:tcW w:w="313" w:type="pct"/>
            <w:tcBorders>
              <w:top w:val="nil"/>
              <w:left w:val="nil"/>
              <w:bottom w:val="single" w:sz="4" w:space="0" w:color="auto"/>
              <w:right w:val="single" w:sz="4" w:space="0" w:color="auto"/>
            </w:tcBorders>
            <w:shd w:val="clear" w:color="auto" w:fill="auto"/>
            <w:textDirection w:val="btLr"/>
            <w:vAlign w:val="center"/>
            <w:hideMark/>
          </w:tcPr>
          <w:p w:rsidR="00015967" w:rsidRPr="00015967" w:rsidRDefault="00015967" w:rsidP="006B0AAC">
            <w:pPr>
              <w:rPr>
                <w:b/>
                <w:color w:val="000000"/>
                <w:sz w:val="18"/>
                <w:szCs w:val="18"/>
              </w:rPr>
            </w:pPr>
            <w:r w:rsidRPr="00015967">
              <w:rPr>
                <w:b/>
                <w:color w:val="000000"/>
                <w:sz w:val="18"/>
                <w:szCs w:val="18"/>
              </w:rPr>
              <w:t xml:space="preserve">Обществознание </w:t>
            </w:r>
          </w:p>
        </w:tc>
        <w:tc>
          <w:tcPr>
            <w:tcW w:w="221" w:type="pct"/>
            <w:tcBorders>
              <w:top w:val="nil"/>
              <w:left w:val="nil"/>
              <w:bottom w:val="single" w:sz="4" w:space="0" w:color="auto"/>
              <w:right w:val="single" w:sz="4" w:space="0" w:color="auto"/>
            </w:tcBorders>
            <w:shd w:val="clear" w:color="auto" w:fill="auto"/>
            <w:textDirection w:val="btLr"/>
            <w:vAlign w:val="center"/>
            <w:hideMark/>
          </w:tcPr>
          <w:p w:rsidR="00015967" w:rsidRPr="00015967" w:rsidRDefault="00015967" w:rsidP="006B0AAC">
            <w:pPr>
              <w:rPr>
                <w:b/>
                <w:color w:val="000000"/>
                <w:sz w:val="18"/>
                <w:szCs w:val="18"/>
              </w:rPr>
            </w:pPr>
            <w:r w:rsidRPr="00015967">
              <w:rPr>
                <w:b/>
                <w:color w:val="000000"/>
                <w:sz w:val="18"/>
                <w:szCs w:val="18"/>
              </w:rPr>
              <w:t>Литература</w:t>
            </w:r>
          </w:p>
        </w:tc>
        <w:tc>
          <w:tcPr>
            <w:tcW w:w="363" w:type="pct"/>
            <w:tcBorders>
              <w:top w:val="nil"/>
              <w:left w:val="nil"/>
              <w:bottom w:val="single" w:sz="4" w:space="0" w:color="auto"/>
              <w:right w:val="single" w:sz="4" w:space="0" w:color="auto"/>
            </w:tcBorders>
            <w:shd w:val="clear" w:color="auto" w:fill="auto"/>
            <w:textDirection w:val="btLr"/>
            <w:vAlign w:val="center"/>
            <w:hideMark/>
          </w:tcPr>
          <w:p w:rsidR="00015967" w:rsidRPr="00015967" w:rsidRDefault="00015967" w:rsidP="006B0AAC">
            <w:pPr>
              <w:rPr>
                <w:b/>
                <w:color w:val="000000"/>
                <w:sz w:val="18"/>
                <w:szCs w:val="18"/>
              </w:rPr>
            </w:pPr>
            <w:r w:rsidRPr="00015967">
              <w:rPr>
                <w:b/>
                <w:color w:val="000000"/>
                <w:sz w:val="18"/>
                <w:szCs w:val="18"/>
              </w:rPr>
              <w:t>Итого</w:t>
            </w:r>
          </w:p>
        </w:tc>
      </w:tr>
      <w:tr w:rsidR="00015967" w:rsidRPr="00015967" w:rsidTr="0012732B">
        <w:trPr>
          <w:trHeight w:val="20"/>
        </w:trPr>
        <w:tc>
          <w:tcPr>
            <w:tcW w:w="150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15967" w:rsidRPr="00015967" w:rsidRDefault="00015967" w:rsidP="00015967">
            <w:pPr>
              <w:jc w:val="center"/>
              <w:rPr>
                <w:b/>
                <w:bCs/>
                <w:color w:val="C00000"/>
                <w:sz w:val="20"/>
                <w:szCs w:val="20"/>
              </w:rPr>
            </w:pPr>
            <w:r w:rsidRPr="00015967">
              <w:rPr>
                <w:b/>
                <w:bCs/>
                <w:color w:val="C00000"/>
                <w:sz w:val="20"/>
                <w:szCs w:val="20"/>
              </w:rPr>
              <w:t>ИТОГО по Брянской области:</w:t>
            </w:r>
          </w:p>
        </w:tc>
        <w:tc>
          <w:tcPr>
            <w:tcW w:w="313" w:type="pct"/>
            <w:tcBorders>
              <w:top w:val="nil"/>
              <w:left w:val="nil"/>
              <w:bottom w:val="single" w:sz="4" w:space="0" w:color="auto"/>
              <w:right w:val="single" w:sz="4" w:space="0" w:color="auto"/>
            </w:tcBorders>
            <w:shd w:val="clear" w:color="auto" w:fill="auto"/>
            <w:noWrap/>
            <w:vAlign w:val="center"/>
            <w:hideMark/>
          </w:tcPr>
          <w:p w:rsidR="00015967" w:rsidRPr="00015967" w:rsidRDefault="00015967" w:rsidP="00015967">
            <w:pPr>
              <w:jc w:val="center"/>
              <w:rPr>
                <w:b/>
                <w:bCs/>
                <w:color w:val="C00000"/>
                <w:sz w:val="20"/>
                <w:szCs w:val="20"/>
              </w:rPr>
            </w:pPr>
            <w:r w:rsidRPr="00015967">
              <w:rPr>
                <w:b/>
                <w:bCs/>
                <w:color w:val="C00000"/>
                <w:sz w:val="20"/>
                <w:szCs w:val="20"/>
              </w:rPr>
              <w:t>9810</w:t>
            </w:r>
          </w:p>
        </w:tc>
        <w:tc>
          <w:tcPr>
            <w:tcW w:w="313" w:type="pct"/>
            <w:tcBorders>
              <w:top w:val="nil"/>
              <w:left w:val="nil"/>
              <w:bottom w:val="single" w:sz="4" w:space="0" w:color="auto"/>
              <w:right w:val="single" w:sz="4" w:space="0" w:color="auto"/>
            </w:tcBorders>
            <w:shd w:val="clear" w:color="auto" w:fill="auto"/>
            <w:vAlign w:val="center"/>
            <w:hideMark/>
          </w:tcPr>
          <w:p w:rsidR="00015967" w:rsidRPr="00015967" w:rsidRDefault="00015967" w:rsidP="00015967">
            <w:pPr>
              <w:jc w:val="center"/>
              <w:rPr>
                <w:b/>
                <w:bCs/>
                <w:color w:val="C00000"/>
                <w:sz w:val="20"/>
                <w:szCs w:val="20"/>
              </w:rPr>
            </w:pPr>
            <w:r w:rsidRPr="00015967">
              <w:rPr>
                <w:b/>
                <w:bCs/>
                <w:color w:val="C00000"/>
                <w:sz w:val="20"/>
                <w:szCs w:val="20"/>
              </w:rPr>
              <w:t>9811</w:t>
            </w:r>
          </w:p>
        </w:tc>
        <w:tc>
          <w:tcPr>
            <w:tcW w:w="262" w:type="pct"/>
            <w:tcBorders>
              <w:top w:val="nil"/>
              <w:left w:val="nil"/>
              <w:bottom w:val="single" w:sz="4" w:space="0" w:color="auto"/>
              <w:right w:val="single" w:sz="4" w:space="0" w:color="auto"/>
            </w:tcBorders>
            <w:shd w:val="clear" w:color="auto" w:fill="auto"/>
            <w:noWrap/>
            <w:vAlign w:val="center"/>
            <w:hideMark/>
          </w:tcPr>
          <w:p w:rsidR="00015967" w:rsidRPr="00015967" w:rsidRDefault="00015967" w:rsidP="00015967">
            <w:pPr>
              <w:jc w:val="center"/>
              <w:rPr>
                <w:b/>
                <w:bCs/>
                <w:color w:val="C00000"/>
                <w:sz w:val="20"/>
                <w:szCs w:val="20"/>
              </w:rPr>
            </w:pPr>
            <w:r w:rsidRPr="00015967">
              <w:rPr>
                <w:b/>
                <w:bCs/>
                <w:color w:val="C00000"/>
                <w:sz w:val="20"/>
                <w:szCs w:val="20"/>
              </w:rPr>
              <w:t>363</w:t>
            </w:r>
          </w:p>
        </w:tc>
        <w:tc>
          <w:tcPr>
            <w:tcW w:w="262" w:type="pct"/>
            <w:tcBorders>
              <w:top w:val="nil"/>
              <w:left w:val="nil"/>
              <w:bottom w:val="single" w:sz="4" w:space="0" w:color="auto"/>
              <w:right w:val="single" w:sz="4" w:space="0" w:color="auto"/>
            </w:tcBorders>
            <w:shd w:val="clear" w:color="auto" w:fill="auto"/>
            <w:noWrap/>
            <w:vAlign w:val="center"/>
            <w:hideMark/>
          </w:tcPr>
          <w:p w:rsidR="00015967" w:rsidRPr="00015967" w:rsidRDefault="00015967" w:rsidP="00015967">
            <w:pPr>
              <w:jc w:val="center"/>
              <w:rPr>
                <w:b/>
                <w:bCs/>
                <w:color w:val="C00000"/>
                <w:sz w:val="20"/>
                <w:szCs w:val="20"/>
              </w:rPr>
            </w:pPr>
            <w:r w:rsidRPr="00015967">
              <w:rPr>
                <w:b/>
                <w:bCs/>
                <w:color w:val="C00000"/>
                <w:sz w:val="20"/>
                <w:szCs w:val="20"/>
              </w:rPr>
              <w:t>307</w:t>
            </w:r>
          </w:p>
        </w:tc>
        <w:tc>
          <w:tcPr>
            <w:tcW w:w="262" w:type="pct"/>
            <w:tcBorders>
              <w:top w:val="nil"/>
              <w:left w:val="nil"/>
              <w:bottom w:val="single" w:sz="4" w:space="0" w:color="auto"/>
              <w:right w:val="single" w:sz="4" w:space="0" w:color="auto"/>
            </w:tcBorders>
            <w:shd w:val="clear" w:color="auto" w:fill="auto"/>
            <w:noWrap/>
            <w:vAlign w:val="center"/>
            <w:hideMark/>
          </w:tcPr>
          <w:p w:rsidR="00015967" w:rsidRPr="00015967" w:rsidRDefault="00015967" w:rsidP="00015967">
            <w:pPr>
              <w:jc w:val="center"/>
              <w:rPr>
                <w:b/>
                <w:bCs/>
                <w:color w:val="C00000"/>
                <w:sz w:val="20"/>
                <w:szCs w:val="20"/>
              </w:rPr>
            </w:pPr>
            <w:r w:rsidRPr="00015967">
              <w:rPr>
                <w:b/>
                <w:bCs/>
                <w:color w:val="C00000"/>
                <w:sz w:val="20"/>
                <w:szCs w:val="20"/>
              </w:rPr>
              <w:t>249</w:t>
            </w:r>
          </w:p>
        </w:tc>
        <w:tc>
          <w:tcPr>
            <w:tcW w:w="262" w:type="pct"/>
            <w:tcBorders>
              <w:top w:val="nil"/>
              <w:left w:val="nil"/>
              <w:bottom w:val="single" w:sz="4" w:space="0" w:color="auto"/>
              <w:right w:val="single" w:sz="4" w:space="0" w:color="auto"/>
            </w:tcBorders>
            <w:shd w:val="clear" w:color="auto" w:fill="auto"/>
            <w:noWrap/>
            <w:vAlign w:val="center"/>
            <w:hideMark/>
          </w:tcPr>
          <w:p w:rsidR="00015967" w:rsidRPr="00015967" w:rsidRDefault="00015967" w:rsidP="00015967">
            <w:pPr>
              <w:jc w:val="center"/>
              <w:rPr>
                <w:b/>
                <w:bCs/>
                <w:color w:val="C00000"/>
                <w:sz w:val="20"/>
                <w:szCs w:val="20"/>
              </w:rPr>
            </w:pPr>
            <w:r w:rsidRPr="00015967">
              <w:rPr>
                <w:b/>
                <w:bCs/>
                <w:color w:val="C00000"/>
                <w:sz w:val="20"/>
                <w:szCs w:val="20"/>
              </w:rPr>
              <w:t>313</w:t>
            </w:r>
          </w:p>
        </w:tc>
        <w:tc>
          <w:tcPr>
            <w:tcW w:w="221" w:type="pct"/>
            <w:tcBorders>
              <w:top w:val="nil"/>
              <w:left w:val="nil"/>
              <w:bottom w:val="single" w:sz="4" w:space="0" w:color="auto"/>
              <w:right w:val="single" w:sz="4" w:space="0" w:color="auto"/>
            </w:tcBorders>
            <w:shd w:val="clear" w:color="auto" w:fill="auto"/>
            <w:noWrap/>
            <w:vAlign w:val="center"/>
            <w:hideMark/>
          </w:tcPr>
          <w:p w:rsidR="00015967" w:rsidRPr="00015967" w:rsidRDefault="00015967" w:rsidP="00015967">
            <w:pPr>
              <w:jc w:val="center"/>
              <w:rPr>
                <w:b/>
                <w:bCs/>
                <w:color w:val="C00000"/>
                <w:sz w:val="20"/>
                <w:szCs w:val="20"/>
              </w:rPr>
            </w:pPr>
            <w:r w:rsidRPr="00015967">
              <w:rPr>
                <w:b/>
                <w:bCs/>
                <w:color w:val="C00000"/>
                <w:sz w:val="20"/>
                <w:szCs w:val="20"/>
              </w:rPr>
              <w:t>46</w:t>
            </w:r>
          </w:p>
        </w:tc>
        <w:tc>
          <w:tcPr>
            <w:tcW w:w="221" w:type="pct"/>
            <w:tcBorders>
              <w:top w:val="nil"/>
              <w:left w:val="nil"/>
              <w:bottom w:val="single" w:sz="4" w:space="0" w:color="auto"/>
              <w:right w:val="single" w:sz="4" w:space="0" w:color="auto"/>
            </w:tcBorders>
            <w:shd w:val="clear" w:color="auto" w:fill="auto"/>
            <w:noWrap/>
            <w:vAlign w:val="center"/>
            <w:hideMark/>
          </w:tcPr>
          <w:p w:rsidR="00015967" w:rsidRPr="00015967" w:rsidRDefault="00015967" w:rsidP="00015967">
            <w:pPr>
              <w:jc w:val="center"/>
              <w:rPr>
                <w:b/>
                <w:bCs/>
                <w:color w:val="C00000"/>
                <w:sz w:val="20"/>
                <w:szCs w:val="20"/>
              </w:rPr>
            </w:pPr>
            <w:r w:rsidRPr="00015967">
              <w:rPr>
                <w:b/>
                <w:bCs/>
                <w:color w:val="C00000"/>
                <w:sz w:val="20"/>
                <w:szCs w:val="20"/>
              </w:rPr>
              <w:t>24</w:t>
            </w:r>
          </w:p>
        </w:tc>
        <w:tc>
          <w:tcPr>
            <w:tcW w:w="262" w:type="pct"/>
            <w:tcBorders>
              <w:top w:val="nil"/>
              <w:left w:val="nil"/>
              <w:bottom w:val="single" w:sz="4" w:space="0" w:color="auto"/>
              <w:right w:val="single" w:sz="4" w:space="0" w:color="auto"/>
            </w:tcBorders>
            <w:shd w:val="clear" w:color="auto" w:fill="auto"/>
            <w:noWrap/>
            <w:vAlign w:val="center"/>
            <w:hideMark/>
          </w:tcPr>
          <w:p w:rsidR="00015967" w:rsidRPr="00015967" w:rsidRDefault="00015967" w:rsidP="00015967">
            <w:pPr>
              <w:jc w:val="center"/>
              <w:rPr>
                <w:b/>
                <w:bCs/>
                <w:color w:val="C00000"/>
                <w:sz w:val="20"/>
                <w:szCs w:val="20"/>
              </w:rPr>
            </w:pPr>
            <w:r w:rsidRPr="00015967">
              <w:rPr>
                <w:b/>
                <w:bCs/>
                <w:color w:val="C00000"/>
                <w:sz w:val="20"/>
                <w:szCs w:val="20"/>
              </w:rPr>
              <w:t>108</w:t>
            </w:r>
          </w:p>
        </w:tc>
        <w:tc>
          <w:tcPr>
            <w:tcW w:w="221" w:type="pct"/>
            <w:tcBorders>
              <w:top w:val="nil"/>
              <w:left w:val="nil"/>
              <w:bottom w:val="single" w:sz="4" w:space="0" w:color="auto"/>
              <w:right w:val="single" w:sz="4" w:space="0" w:color="auto"/>
            </w:tcBorders>
            <w:shd w:val="clear" w:color="auto" w:fill="auto"/>
            <w:noWrap/>
            <w:vAlign w:val="center"/>
            <w:hideMark/>
          </w:tcPr>
          <w:p w:rsidR="00015967" w:rsidRPr="00015967" w:rsidRDefault="00015967" w:rsidP="00015967">
            <w:pPr>
              <w:jc w:val="center"/>
              <w:rPr>
                <w:b/>
                <w:bCs/>
                <w:color w:val="C00000"/>
                <w:sz w:val="20"/>
                <w:szCs w:val="20"/>
              </w:rPr>
            </w:pPr>
            <w:r w:rsidRPr="00015967">
              <w:rPr>
                <w:b/>
                <w:bCs/>
                <w:color w:val="C00000"/>
                <w:sz w:val="20"/>
                <w:szCs w:val="20"/>
              </w:rPr>
              <w:t>1</w:t>
            </w:r>
          </w:p>
        </w:tc>
        <w:tc>
          <w:tcPr>
            <w:tcW w:w="313" w:type="pct"/>
            <w:tcBorders>
              <w:top w:val="nil"/>
              <w:left w:val="nil"/>
              <w:bottom w:val="single" w:sz="4" w:space="0" w:color="auto"/>
              <w:right w:val="single" w:sz="4" w:space="0" w:color="auto"/>
            </w:tcBorders>
            <w:shd w:val="clear" w:color="auto" w:fill="auto"/>
            <w:noWrap/>
            <w:vAlign w:val="center"/>
            <w:hideMark/>
          </w:tcPr>
          <w:p w:rsidR="00015967" w:rsidRPr="00015967" w:rsidRDefault="00015967" w:rsidP="00015967">
            <w:pPr>
              <w:jc w:val="center"/>
              <w:rPr>
                <w:b/>
                <w:bCs/>
                <w:color w:val="C00000"/>
                <w:sz w:val="20"/>
                <w:szCs w:val="20"/>
              </w:rPr>
            </w:pPr>
            <w:r w:rsidRPr="00015967">
              <w:rPr>
                <w:b/>
                <w:bCs/>
                <w:color w:val="C00000"/>
                <w:sz w:val="20"/>
                <w:szCs w:val="20"/>
              </w:rPr>
              <w:t>1217</w:t>
            </w:r>
          </w:p>
        </w:tc>
        <w:tc>
          <w:tcPr>
            <w:tcW w:w="221" w:type="pct"/>
            <w:tcBorders>
              <w:top w:val="nil"/>
              <w:left w:val="nil"/>
              <w:bottom w:val="single" w:sz="4" w:space="0" w:color="auto"/>
              <w:right w:val="single" w:sz="4" w:space="0" w:color="auto"/>
            </w:tcBorders>
            <w:shd w:val="clear" w:color="auto" w:fill="auto"/>
            <w:noWrap/>
            <w:vAlign w:val="center"/>
            <w:hideMark/>
          </w:tcPr>
          <w:p w:rsidR="00015967" w:rsidRPr="00015967" w:rsidRDefault="00015967" w:rsidP="00015967">
            <w:pPr>
              <w:jc w:val="center"/>
              <w:rPr>
                <w:b/>
                <w:bCs/>
                <w:color w:val="C00000"/>
                <w:sz w:val="20"/>
                <w:szCs w:val="20"/>
              </w:rPr>
            </w:pPr>
            <w:r w:rsidRPr="00015967">
              <w:rPr>
                <w:b/>
                <w:bCs/>
                <w:color w:val="C00000"/>
                <w:sz w:val="20"/>
                <w:szCs w:val="20"/>
              </w:rPr>
              <w:t>12</w:t>
            </w:r>
          </w:p>
        </w:tc>
        <w:tc>
          <w:tcPr>
            <w:tcW w:w="363" w:type="pct"/>
            <w:tcBorders>
              <w:top w:val="nil"/>
              <w:left w:val="nil"/>
              <w:bottom w:val="single" w:sz="4" w:space="0" w:color="auto"/>
              <w:right w:val="single" w:sz="4" w:space="0" w:color="auto"/>
            </w:tcBorders>
            <w:shd w:val="clear" w:color="auto" w:fill="auto"/>
            <w:noWrap/>
            <w:vAlign w:val="center"/>
            <w:hideMark/>
          </w:tcPr>
          <w:p w:rsidR="00015967" w:rsidRPr="00015967" w:rsidRDefault="00015967" w:rsidP="00015967">
            <w:pPr>
              <w:jc w:val="center"/>
              <w:rPr>
                <w:b/>
                <w:bCs/>
                <w:color w:val="C00000"/>
                <w:sz w:val="20"/>
                <w:szCs w:val="20"/>
              </w:rPr>
            </w:pPr>
            <w:r w:rsidRPr="00015967">
              <w:rPr>
                <w:b/>
                <w:bCs/>
                <w:color w:val="C00000"/>
                <w:sz w:val="20"/>
                <w:szCs w:val="20"/>
              </w:rPr>
              <w:t>22261</w:t>
            </w:r>
          </w:p>
        </w:tc>
      </w:tr>
    </w:tbl>
    <w:p w:rsidR="00015967" w:rsidRPr="00015967" w:rsidRDefault="00015967" w:rsidP="00015967"/>
    <w:p w:rsidR="00015967" w:rsidRDefault="000366DF" w:rsidP="0033323B">
      <w:pPr>
        <w:jc w:val="center"/>
        <w:rPr>
          <w:b/>
        </w:rPr>
      </w:pPr>
      <w:r>
        <w:rPr>
          <w:b/>
        </w:rPr>
        <w:t xml:space="preserve">Средняя отметка ОГЭ по предметам по АТЕ Брянской области в 2015 году </w:t>
      </w:r>
    </w:p>
    <w:p w:rsidR="000366DF" w:rsidRPr="000366DF" w:rsidRDefault="000366DF" w:rsidP="0033323B">
      <w:pPr>
        <w:jc w:val="center"/>
        <w:rPr>
          <w:b/>
          <w:sz w:val="16"/>
          <w:szCs w:val="16"/>
        </w:rPr>
      </w:pPr>
    </w:p>
    <w:p w:rsidR="00015967" w:rsidRDefault="000366DF" w:rsidP="000366DF">
      <w:pPr>
        <w:pStyle w:val="ab"/>
        <w:jc w:val="right"/>
        <w:rPr>
          <w:b w:val="0"/>
        </w:rPr>
      </w:pPr>
      <w:r>
        <w:t xml:space="preserve">Таблица </w:t>
      </w:r>
      <w:fldSimple w:instr=" SEQ Таблица \* ARABIC ">
        <w:r w:rsidR="00D627F4">
          <w:rPr>
            <w:noProof/>
          </w:rPr>
          <w:t>12</w:t>
        </w:r>
      </w:fldSimple>
    </w:p>
    <w:tbl>
      <w:tblPr>
        <w:tblW w:w="5000" w:type="pct"/>
        <w:tblLook w:val="04A0"/>
      </w:tblPr>
      <w:tblGrid>
        <w:gridCol w:w="504"/>
        <w:gridCol w:w="2901"/>
        <w:gridCol w:w="575"/>
        <w:gridCol w:w="528"/>
        <w:gridCol w:w="534"/>
        <w:gridCol w:w="534"/>
        <w:gridCol w:w="534"/>
        <w:gridCol w:w="534"/>
        <w:gridCol w:w="534"/>
        <w:gridCol w:w="534"/>
        <w:gridCol w:w="534"/>
        <w:gridCol w:w="534"/>
        <w:gridCol w:w="534"/>
        <w:gridCol w:w="540"/>
      </w:tblGrid>
      <w:tr w:rsidR="000366DF" w:rsidRPr="000366DF" w:rsidTr="0012732B">
        <w:trPr>
          <w:trHeight w:val="283"/>
        </w:trPr>
        <w:tc>
          <w:tcPr>
            <w:tcW w:w="2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66DF" w:rsidRPr="000366DF" w:rsidRDefault="000366DF" w:rsidP="000366DF">
            <w:pPr>
              <w:jc w:val="center"/>
              <w:rPr>
                <w:b/>
                <w:color w:val="000000"/>
                <w:sz w:val="20"/>
                <w:szCs w:val="20"/>
              </w:rPr>
            </w:pPr>
            <w:r w:rsidRPr="000366DF">
              <w:rPr>
                <w:b/>
                <w:color w:val="000000"/>
                <w:sz w:val="20"/>
                <w:szCs w:val="20"/>
              </w:rPr>
              <w:t xml:space="preserve">№ </w:t>
            </w:r>
            <w:proofErr w:type="spellStart"/>
            <w:r w:rsidRPr="000366DF">
              <w:rPr>
                <w:b/>
                <w:color w:val="000000"/>
                <w:sz w:val="20"/>
                <w:szCs w:val="20"/>
              </w:rPr>
              <w:t>п</w:t>
            </w:r>
            <w:proofErr w:type="spellEnd"/>
            <w:r w:rsidRPr="000366DF">
              <w:rPr>
                <w:b/>
                <w:color w:val="000000"/>
                <w:sz w:val="20"/>
                <w:szCs w:val="20"/>
              </w:rPr>
              <w:t>/</w:t>
            </w:r>
            <w:proofErr w:type="spellStart"/>
            <w:r w:rsidRPr="000366DF">
              <w:rPr>
                <w:b/>
                <w:color w:val="000000"/>
                <w:sz w:val="20"/>
                <w:szCs w:val="20"/>
              </w:rPr>
              <w:t>п</w:t>
            </w:r>
            <w:proofErr w:type="spellEnd"/>
          </w:p>
        </w:tc>
        <w:tc>
          <w:tcPr>
            <w:tcW w:w="14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6DF" w:rsidRPr="000366DF" w:rsidRDefault="000366DF" w:rsidP="000366DF">
            <w:pPr>
              <w:jc w:val="center"/>
              <w:rPr>
                <w:b/>
                <w:color w:val="000000"/>
                <w:sz w:val="20"/>
                <w:szCs w:val="20"/>
              </w:rPr>
            </w:pPr>
            <w:r w:rsidRPr="000366DF">
              <w:rPr>
                <w:b/>
                <w:color w:val="000000"/>
                <w:sz w:val="20"/>
                <w:szCs w:val="20"/>
              </w:rPr>
              <w:t>АТЕ</w:t>
            </w:r>
          </w:p>
        </w:tc>
        <w:tc>
          <w:tcPr>
            <w:tcW w:w="3273" w:type="pct"/>
            <w:gridSpan w:val="12"/>
            <w:tcBorders>
              <w:top w:val="single" w:sz="4" w:space="0" w:color="auto"/>
              <w:left w:val="nil"/>
              <w:bottom w:val="single" w:sz="4" w:space="0" w:color="auto"/>
              <w:right w:val="single" w:sz="4" w:space="0" w:color="auto"/>
            </w:tcBorders>
            <w:shd w:val="clear" w:color="auto" w:fill="auto"/>
            <w:vAlign w:val="center"/>
            <w:hideMark/>
          </w:tcPr>
          <w:p w:rsidR="000366DF" w:rsidRPr="000366DF" w:rsidRDefault="000366DF" w:rsidP="000366DF">
            <w:pPr>
              <w:jc w:val="center"/>
              <w:rPr>
                <w:b/>
                <w:color w:val="000000"/>
                <w:sz w:val="20"/>
                <w:szCs w:val="20"/>
              </w:rPr>
            </w:pPr>
            <w:r w:rsidRPr="000366DF">
              <w:rPr>
                <w:b/>
                <w:color w:val="000000"/>
                <w:sz w:val="20"/>
                <w:szCs w:val="20"/>
              </w:rPr>
              <w:t>Средняя отметка ОГЭ по предметам</w:t>
            </w:r>
          </w:p>
        </w:tc>
      </w:tr>
      <w:tr w:rsidR="000366DF" w:rsidRPr="000366DF" w:rsidTr="0012732B">
        <w:trPr>
          <w:trHeight w:val="1587"/>
        </w:trPr>
        <w:tc>
          <w:tcPr>
            <w:tcW w:w="255" w:type="pct"/>
            <w:vMerge/>
            <w:tcBorders>
              <w:top w:val="single" w:sz="4" w:space="0" w:color="auto"/>
              <w:left w:val="single" w:sz="4" w:space="0" w:color="auto"/>
              <w:bottom w:val="single" w:sz="4" w:space="0" w:color="auto"/>
              <w:right w:val="single" w:sz="4" w:space="0" w:color="auto"/>
            </w:tcBorders>
            <w:vAlign w:val="center"/>
            <w:hideMark/>
          </w:tcPr>
          <w:p w:rsidR="000366DF" w:rsidRPr="000366DF" w:rsidRDefault="000366DF" w:rsidP="000366DF">
            <w:pPr>
              <w:rPr>
                <w:b/>
                <w:color w:val="000000"/>
                <w:sz w:val="20"/>
                <w:szCs w:val="20"/>
              </w:rPr>
            </w:pPr>
          </w:p>
        </w:tc>
        <w:tc>
          <w:tcPr>
            <w:tcW w:w="1471" w:type="pct"/>
            <w:vMerge/>
            <w:tcBorders>
              <w:top w:val="single" w:sz="4" w:space="0" w:color="auto"/>
              <w:left w:val="single" w:sz="4" w:space="0" w:color="auto"/>
              <w:bottom w:val="single" w:sz="4" w:space="0" w:color="auto"/>
              <w:right w:val="single" w:sz="4" w:space="0" w:color="auto"/>
            </w:tcBorders>
            <w:vAlign w:val="center"/>
            <w:hideMark/>
          </w:tcPr>
          <w:p w:rsidR="000366DF" w:rsidRPr="000366DF" w:rsidRDefault="000366DF" w:rsidP="000366DF">
            <w:pPr>
              <w:rPr>
                <w:b/>
                <w:color w:val="000000"/>
                <w:sz w:val="20"/>
                <w:szCs w:val="20"/>
              </w:rPr>
            </w:pPr>
          </w:p>
        </w:tc>
        <w:tc>
          <w:tcPr>
            <w:tcW w:w="292" w:type="pct"/>
            <w:tcBorders>
              <w:top w:val="nil"/>
              <w:left w:val="nil"/>
              <w:bottom w:val="single" w:sz="4" w:space="0" w:color="auto"/>
              <w:right w:val="single" w:sz="4" w:space="0" w:color="auto"/>
            </w:tcBorders>
            <w:shd w:val="clear" w:color="auto" w:fill="auto"/>
            <w:textDirection w:val="btLr"/>
            <w:vAlign w:val="center"/>
            <w:hideMark/>
          </w:tcPr>
          <w:p w:rsidR="000366DF" w:rsidRPr="000366DF" w:rsidRDefault="000366DF" w:rsidP="000366DF">
            <w:pPr>
              <w:rPr>
                <w:b/>
                <w:color w:val="000000"/>
                <w:sz w:val="20"/>
                <w:szCs w:val="20"/>
              </w:rPr>
            </w:pPr>
            <w:r w:rsidRPr="000366DF">
              <w:rPr>
                <w:b/>
                <w:color w:val="000000"/>
                <w:sz w:val="20"/>
                <w:szCs w:val="20"/>
              </w:rPr>
              <w:t xml:space="preserve">Русский язык </w:t>
            </w:r>
          </w:p>
        </w:tc>
        <w:tc>
          <w:tcPr>
            <w:tcW w:w="268" w:type="pct"/>
            <w:tcBorders>
              <w:top w:val="nil"/>
              <w:left w:val="nil"/>
              <w:bottom w:val="single" w:sz="4" w:space="0" w:color="auto"/>
              <w:right w:val="single" w:sz="4" w:space="0" w:color="auto"/>
            </w:tcBorders>
            <w:shd w:val="clear" w:color="auto" w:fill="auto"/>
            <w:textDirection w:val="btLr"/>
            <w:vAlign w:val="center"/>
            <w:hideMark/>
          </w:tcPr>
          <w:p w:rsidR="000366DF" w:rsidRPr="000366DF" w:rsidRDefault="000366DF" w:rsidP="000366DF">
            <w:pPr>
              <w:rPr>
                <w:b/>
                <w:color w:val="000000"/>
                <w:sz w:val="20"/>
                <w:szCs w:val="20"/>
              </w:rPr>
            </w:pPr>
            <w:r w:rsidRPr="000366DF">
              <w:rPr>
                <w:b/>
                <w:color w:val="000000"/>
                <w:sz w:val="20"/>
                <w:szCs w:val="20"/>
              </w:rPr>
              <w:t xml:space="preserve">Математика </w:t>
            </w:r>
          </w:p>
        </w:tc>
        <w:tc>
          <w:tcPr>
            <w:tcW w:w="271" w:type="pct"/>
            <w:tcBorders>
              <w:top w:val="nil"/>
              <w:left w:val="nil"/>
              <w:bottom w:val="single" w:sz="4" w:space="0" w:color="auto"/>
              <w:right w:val="single" w:sz="4" w:space="0" w:color="auto"/>
            </w:tcBorders>
            <w:shd w:val="clear" w:color="auto" w:fill="auto"/>
            <w:textDirection w:val="btLr"/>
            <w:vAlign w:val="center"/>
            <w:hideMark/>
          </w:tcPr>
          <w:p w:rsidR="000366DF" w:rsidRPr="000366DF" w:rsidRDefault="000366DF" w:rsidP="000366DF">
            <w:pPr>
              <w:rPr>
                <w:b/>
                <w:color w:val="000000"/>
                <w:sz w:val="20"/>
                <w:szCs w:val="20"/>
              </w:rPr>
            </w:pPr>
            <w:r w:rsidRPr="000366DF">
              <w:rPr>
                <w:b/>
                <w:color w:val="000000"/>
                <w:sz w:val="20"/>
                <w:szCs w:val="20"/>
              </w:rPr>
              <w:t>Физика</w:t>
            </w:r>
          </w:p>
        </w:tc>
        <w:tc>
          <w:tcPr>
            <w:tcW w:w="271" w:type="pct"/>
            <w:tcBorders>
              <w:top w:val="nil"/>
              <w:left w:val="nil"/>
              <w:bottom w:val="single" w:sz="4" w:space="0" w:color="auto"/>
              <w:right w:val="single" w:sz="4" w:space="0" w:color="auto"/>
            </w:tcBorders>
            <w:shd w:val="clear" w:color="auto" w:fill="auto"/>
            <w:textDirection w:val="btLr"/>
            <w:vAlign w:val="center"/>
            <w:hideMark/>
          </w:tcPr>
          <w:p w:rsidR="000366DF" w:rsidRPr="000366DF" w:rsidRDefault="000366DF" w:rsidP="000366DF">
            <w:pPr>
              <w:rPr>
                <w:b/>
                <w:color w:val="000000"/>
                <w:sz w:val="20"/>
                <w:szCs w:val="20"/>
              </w:rPr>
            </w:pPr>
            <w:r w:rsidRPr="000366DF">
              <w:rPr>
                <w:b/>
                <w:color w:val="000000"/>
                <w:sz w:val="20"/>
                <w:szCs w:val="20"/>
              </w:rPr>
              <w:t xml:space="preserve">Химия </w:t>
            </w:r>
          </w:p>
        </w:tc>
        <w:tc>
          <w:tcPr>
            <w:tcW w:w="271" w:type="pct"/>
            <w:tcBorders>
              <w:top w:val="nil"/>
              <w:left w:val="nil"/>
              <w:bottom w:val="single" w:sz="4" w:space="0" w:color="auto"/>
              <w:right w:val="single" w:sz="4" w:space="0" w:color="auto"/>
            </w:tcBorders>
            <w:shd w:val="clear" w:color="auto" w:fill="auto"/>
            <w:textDirection w:val="btLr"/>
            <w:vAlign w:val="center"/>
            <w:hideMark/>
          </w:tcPr>
          <w:p w:rsidR="000366DF" w:rsidRPr="000366DF" w:rsidRDefault="000366DF" w:rsidP="000366DF">
            <w:pPr>
              <w:rPr>
                <w:b/>
                <w:color w:val="000000"/>
                <w:sz w:val="20"/>
                <w:szCs w:val="20"/>
              </w:rPr>
            </w:pPr>
            <w:r w:rsidRPr="000366DF">
              <w:rPr>
                <w:b/>
                <w:color w:val="000000"/>
                <w:sz w:val="20"/>
                <w:szCs w:val="20"/>
              </w:rPr>
              <w:t xml:space="preserve">Информатика </w:t>
            </w:r>
          </w:p>
        </w:tc>
        <w:tc>
          <w:tcPr>
            <w:tcW w:w="271" w:type="pct"/>
            <w:tcBorders>
              <w:top w:val="nil"/>
              <w:left w:val="nil"/>
              <w:bottom w:val="single" w:sz="4" w:space="0" w:color="auto"/>
              <w:right w:val="single" w:sz="4" w:space="0" w:color="auto"/>
            </w:tcBorders>
            <w:shd w:val="clear" w:color="auto" w:fill="auto"/>
            <w:textDirection w:val="btLr"/>
            <w:vAlign w:val="center"/>
            <w:hideMark/>
          </w:tcPr>
          <w:p w:rsidR="000366DF" w:rsidRPr="000366DF" w:rsidRDefault="000366DF" w:rsidP="000366DF">
            <w:pPr>
              <w:rPr>
                <w:b/>
                <w:color w:val="000000"/>
                <w:sz w:val="20"/>
                <w:szCs w:val="20"/>
              </w:rPr>
            </w:pPr>
            <w:r w:rsidRPr="000366DF">
              <w:rPr>
                <w:b/>
                <w:color w:val="000000"/>
                <w:sz w:val="20"/>
                <w:szCs w:val="20"/>
              </w:rPr>
              <w:t>Биология</w:t>
            </w:r>
          </w:p>
        </w:tc>
        <w:tc>
          <w:tcPr>
            <w:tcW w:w="271" w:type="pct"/>
            <w:tcBorders>
              <w:top w:val="nil"/>
              <w:left w:val="nil"/>
              <w:bottom w:val="single" w:sz="4" w:space="0" w:color="auto"/>
              <w:right w:val="single" w:sz="4" w:space="0" w:color="auto"/>
            </w:tcBorders>
            <w:shd w:val="clear" w:color="auto" w:fill="auto"/>
            <w:textDirection w:val="btLr"/>
            <w:vAlign w:val="center"/>
            <w:hideMark/>
          </w:tcPr>
          <w:p w:rsidR="000366DF" w:rsidRPr="000366DF" w:rsidRDefault="000366DF" w:rsidP="000366DF">
            <w:pPr>
              <w:rPr>
                <w:b/>
                <w:color w:val="000000"/>
                <w:sz w:val="20"/>
                <w:szCs w:val="20"/>
              </w:rPr>
            </w:pPr>
            <w:r w:rsidRPr="000366DF">
              <w:rPr>
                <w:b/>
                <w:color w:val="000000"/>
                <w:sz w:val="20"/>
                <w:szCs w:val="20"/>
              </w:rPr>
              <w:t>История</w:t>
            </w:r>
          </w:p>
        </w:tc>
        <w:tc>
          <w:tcPr>
            <w:tcW w:w="271" w:type="pct"/>
            <w:tcBorders>
              <w:top w:val="nil"/>
              <w:left w:val="nil"/>
              <w:bottom w:val="single" w:sz="4" w:space="0" w:color="auto"/>
              <w:right w:val="single" w:sz="4" w:space="0" w:color="auto"/>
            </w:tcBorders>
            <w:shd w:val="clear" w:color="auto" w:fill="auto"/>
            <w:textDirection w:val="btLr"/>
            <w:vAlign w:val="center"/>
            <w:hideMark/>
          </w:tcPr>
          <w:p w:rsidR="000366DF" w:rsidRPr="000366DF" w:rsidRDefault="000366DF" w:rsidP="000366DF">
            <w:pPr>
              <w:rPr>
                <w:b/>
                <w:color w:val="000000"/>
                <w:sz w:val="20"/>
                <w:szCs w:val="20"/>
              </w:rPr>
            </w:pPr>
            <w:r w:rsidRPr="000366DF">
              <w:rPr>
                <w:b/>
                <w:color w:val="000000"/>
                <w:sz w:val="20"/>
                <w:szCs w:val="20"/>
              </w:rPr>
              <w:t>География</w:t>
            </w:r>
          </w:p>
        </w:tc>
        <w:tc>
          <w:tcPr>
            <w:tcW w:w="271" w:type="pct"/>
            <w:tcBorders>
              <w:top w:val="nil"/>
              <w:left w:val="nil"/>
              <w:bottom w:val="single" w:sz="4" w:space="0" w:color="auto"/>
              <w:right w:val="single" w:sz="4" w:space="0" w:color="auto"/>
            </w:tcBorders>
            <w:shd w:val="clear" w:color="auto" w:fill="auto"/>
            <w:textDirection w:val="btLr"/>
            <w:vAlign w:val="center"/>
            <w:hideMark/>
          </w:tcPr>
          <w:p w:rsidR="000366DF" w:rsidRPr="000366DF" w:rsidRDefault="000366DF" w:rsidP="000366DF">
            <w:pPr>
              <w:rPr>
                <w:b/>
                <w:color w:val="000000"/>
                <w:sz w:val="20"/>
                <w:szCs w:val="20"/>
              </w:rPr>
            </w:pPr>
            <w:r w:rsidRPr="000366DF">
              <w:rPr>
                <w:b/>
                <w:color w:val="000000"/>
                <w:sz w:val="20"/>
                <w:szCs w:val="20"/>
              </w:rPr>
              <w:t xml:space="preserve">Английский язык </w:t>
            </w:r>
          </w:p>
        </w:tc>
        <w:tc>
          <w:tcPr>
            <w:tcW w:w="271" w:type="pct"/>
            <w:tcBorders>
              <w:top w:val="nil"/>
              <w:left w:val="nil"/>
              <w:bottom w:val="single" w:sz="4" w:space="0" w:color="auto"/>
              <w:right w:val="single" w:sz="4" w:space="0" w:color="auto"/>
            </w:tcBorders>
            <w:shd w:val="clear" w:color="auto" w:fill="auto"/>
            <w:textDirection w:val="btLr"/>
            <w:vAlign w:val="center"/>
            <w:hideMark/>
          </w:tcPr>
          <w:p w:rsidR="000366DF" w:rsidRPr="000366DF" w:rsidRDefault="000366DF" w:rsidP="000366DF">
            <w:pPr>
              <w:rPr>
                <w:b/>
                <w:color w:val="000000"/>
                <w:sz w:val="20"/>
                <w:szCs w:val="20"/>
              </w:rPr>
            </w:pPr>
            <w:r w:rsidRPr="000366DF">
              <w:rPr>
                <w:b/>
                <w:color w:val="000000"/>
                <w:sz w:val="20"/>
                <w:szCs w:val="20"/>
              </w:rPr>
              <w:t>Немецкий язык</w:t>
            </w:r>
          </w:p>
        </w:tc>
        <w:tc>
          <w:tcPr>
            <w:tcW w:w="271" w:type="pct"/>
            <w:tcBorders>
              <w:top w:val="nil"/>
              <w:left w:val="nil"/>
              <w:bottom w:val="single" w:sz="4" w:space="0" w:color="auto"/>
              <w:right w:val="single" w:sz="4" w:space="0" w:color="auto"/>
            </w:tcBorders>
            <w:shd w:val="clear" w:color="auto" w:fill="auto"/>
            <w:textDirection w:val="btLr"/>
            <w:vAlign w:val="center"/>
            <w:hideMark/>
          </w:tcPr>
          <w:p w:rsidR="000366DF" w:rsidRPr="000366DF" w:rsidRDefault="000366DF" w:rsidP="000366DF">
            <w:pPr>
              <w:rPr>
                <w:b/>
                <w:color w:val="000000"/>
                <w:sz w:val="20"/>
                <w:szCs w:val="20"/>
              </w:rPr>
            </w:pPr>
            <w:r w:rsidRPr="000366DF">
              <w:rPr>
                <w:b/>
                <w:color w:val="000000"/>
                <w:sz w:val="20"/>
                <w:szCs w:val="20"/>
              </w:rPr>
              <w:t xml:space="preserve">Обществознание </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0366DF" w:rsidRPr="000366DF" w:rsidRDefault="000366DF" w:rsidP="000366DF">
            <w:pPr>
              <w:rPr>
                <w:b/>
                <w:color w:val="000000"/>
                <w:sz w:val="20"/>
                <w:szCs w:val="20"/>
              </w:rPr>
            </w:pPr>
            <w:r w:rsidRPr="000366DF">
              <w:rPr>
                <w:b/>
                <w:color w:val="000000"/>
                <w:sz w:val="20"/>
                <w:szCs w:val="20"/>
              </w:rPr>
              <w:t>Литература</w:t>
            </w:r>
          </w:p>
        </w:tc>
      </w:tr>
      <w:tr w:rsidR="000366DF" w:rsidRPr="000366DF" w:rsidTr="0012732B">
        <w:trPr>
          <w:trHeight w:val="340"/>
        </w:trPr>
        <w:tc>
          <w:tcPr>
            <w:tcW w:w="172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66DF" w:rsidRPr="000366DF" w:rsidRDefault="000366DF" w:rsidP="000366DF">
            <w:pPr>
              <w:jc w:val="right"/>
              <w:rPr>
                <w:b/>
                <w:bCs/>
                <w:color w:val="C00000"/>
                <w:sz w:val="20"/>
                <w:szCs w:val="20"/>
              </w:rPr>
            </w:pPr>
            <w:r w:rsidRPr="000366DF">
              <w:rPr>
                <w:b/>
                <w:bCs/>
                <w:color w:val="C00000"/>
                <w:sz w:val="20"/>
                <w:szCs w:val="20"/>
              </w:rPr>
              <w:t>ИТОГО по Брянской области:</w:t>
            </w:r>
          </w:p>
        </w:tc>
        <w:tc>
          <w:tcPr>
            <w:tcW w:w="292" w:type="pct"/>
            <w:tcBorders>
              <w:top w:val="nil"/>
              <w:left w:val="nil"/>
              <w:bottom w:val="single" w:sz="4" w:space="0" w:color="auto"/>
              <w:right w:val="single" w:sz="4" w:space="0" w:color="auto"/>
            </w:tcBorders>
            <w:shd w:val="clear" w:color="auto" w:fill="auto"/>
            <w:noWrap/>
            <w:vAlign w:val="center"/>
            <w:hideMark/>
          </w:tcPr>
          <w:p w:rsidR="000366DF" w:rsidRPr="000366DF" w:rsidRDefault="000366DF" w:rsidP="000366DF">
            <w:pPr>
              <w:jc w:val="center"/>
              <w:rPr>
                <w:b/>
                <w:bCs/>
                <w:sz w:val="20"/>
                <w:szCs w:val="20"/>
              </w:rPr>
            </w:pPr>
            <w:r w:rsidRPr="000366DF">
              <w:rPr>
                <w:b/>
                <w:bCs/>
                <w:sz w:val="20"/>
                <w:szCs w:val="20"/>
              </w:rPr>
              <w:t>4,3</w:t>
            </w:r>
          </w:p>
        </w:tc>
        <w:tc>
          <w:tcPr>
            <w:tcW w:w="268" w:type="pct"/>
            <w:tcBorders>
              <w:top w:val="nil"/>
              <w:left w:val="nil"/>
              <w:bottom w:val="single" w:sz="4" w:space="0" w:color="auto"/>
              <w:right w:val="single" w:sz="4" w:space="0" w:color="auto"/>
            </w:tcBorders>
            <w:shd w:val="clear" w:color="auto" w:fill="auto"/>
            <w:vAlign w:val="center"/>
            <w:hideMark/>
          </w:tcPr>
          <w:p w:rsidR="000366DF" w:rsidRPr="000366DF" w:rsidRDefault="000366DF" w:rsidP="000366DF">
            <w:pPr>
              <w:jc w:val="center"/>
              <w:rPr>
                <w:b/>
                <w:bCs/>
                <w:sz w:val="20"/>
                <w:szCs w:val="20"/>
              </w:rPr>
            </w:pPr>
            <w:r w:rsidRPr="000366DF">
              <w:rPr>
                <w:b/>
                <w:bCs/>
                <w:sz w:val="20"/>
                <w:szCs w:val="20"/>
              </w:rPr>
              <w:t>3,9</w:t>
            </w:r>
          </w:p>
        </w:tc>
        <w:tc>
          <w:tcPr>
            <w:tcW w:w="271" w:type="pct"/>
            <w:tcBorders>
              <w:top w:val="nil"/>
              <w:left w:val="nil"/>
              <w:bottom w:val="single" w:sz="4" w:space="0" w:color="auto"/>
              <w:right w:val="single" w:sz="4" w:space="0" w:color="auto"/>
            </w:tcBorders>
            <w:shd w:val="clear" w:color="auto" w:fill="auto"/>
            <w:noWrap/>
            <w:vAlign w:val="center"/>
            <w:hideMark/>
          </w:tcPr>
          <w:p w:rsidR="000366DF" w:rsidRPr="000366DF" w:rsidRDefault="000366DF" w:rsidP="000366DF">
            <w:pPr>
              <w:jc w:val="center"/>
              <w:rPr>
                <w:b/>
                <w:bCs/>
                <w:sz w:val="20"/>
                <w:szCs w:val="20"/>
              </w:rPr>
            </w:pPr>
            <w:r w:rsidRPr="000366DF">
              <w:rPr>
                <w:b/>
                <w:bCs/>
                <w:sz w:val="20"/>
                <w:szCs w:val="20"/>
              </w:rPr>
              <w:t>4,0</w:t>
            </w:r>
          </w:p>
        </w:tc>
        <w:tc>
          <w:tcPr>
            <w:tcW w:w="271" w:type="pct"/>
            <w:tcBorders>
              <w:top w:val="nil"/>
              <w:left w:val="nil"/>
              <w:bottom w:val="single" w:sz="4" w:space="0" w:color="auto"/>
              <w:right w:val="single" w:sz="4" w:space="0" w:color="auto"/>
            </w:tcBorders>
            <w:shd w:val="clear" w:color="auto" w:fill="auto"/>
            <w:noWrap/>
            <w:vAlign w:val="center"/>
            <w:hideMark/>
          </w:tcPr>
          <w:p w:rsidR="000366DF" w:rsidRPr="000366DF" w:rsidRDefault="000366DF" w:rsidP="000366DF">
            <w:pPr>
              <w:jc w:val="center"/>
              <w:rPr>
                <w:b/>
                <w:bCs/>
                <w:sz w:val="20"/>
                <w:szCs w:val="20"/>
              </w:rPr>
            </w:pPr>
            <w:r w:rsidRPr="000366DF">
              <w:rPr>
                <w:b/>
                <w:bCs/>
                <w:sz w:val="20"/>
                <w:szCs w:val="20"/>
              </w:rPr>
              <w:t>4,3</w:t>
            </w:r>
          </w:p>
        </w:tc>
        <w:tc>
          <w:tcPr>
            <w:tcW w:w="271" w:type="pct"/>
            <w:tcBorders>
              <w:top w:val="nil"/>
              <w:left w:val="nil"/>
              <w:bottom w:val="single" w:sz="4" w:space="0" w:color="auto"/>
              <w:right w:val="single" w:sz="4" w:space="0" w:color="auto"/>
            </w:tcBorders>
            <w:shd w:val="clear" w:color="auto" w:fill="auto"/>
            <w:noWrap/>
            <w:vAlign w:val="center"/>
            <w:hideMark/>
          </w:tcPr>
          <w:p w:rsidR="000366DF" w:rsidRPr="000366DF" w:rsidRDefault="000366DF" w:rsidP="000366DF">
            <w:pPr>
              <w:jc w:val="center"/>
              <w:rPr>
                <w:b/>
                <w:bCs/>
                <w:sz w:val="20"/>
                <w:szCs w:val="20"/>
              </w:rPr>
            </w:pPr>
            <w:r w:rsidRPr="000366DF">
              <w:rPr>
                <w:b/>
                <w:bCs/>
                <w:sz w:val="20"/>
                <w:szCs w:val="20"/>
              </w:rPr>
              <w:t>4,2</w:t>
            </w:r>
          </w:p>
        </w:tc>
        <w:tc>
          <w:tcPr>
            <w:tcW w:w="271" w:type="pct"/>
            <w:tcBorders>
              <w:top w:val="nil"/>
              <w:left w:val="nil"/>
              <w:bottom w:val="single" w:sz="4" w:space="0" w:color="auto"/>
              <w:right w:val="single" w:sz="4" w:space="0" w:color="auto"/>
            </w:tcBorders>
            <w:shd w:val="clear" w:color="auto" w:fill="auto"/>
            <w:noWrap/>
            <w:vAlign w:val="center"/>
            <w:hideMark/>
          </w:tcPr>
          <w:p w:rsidR="000366DF" w:rsidRPr="000366DF" w:rsidRDefault="000366DF" w:rsidP="000366DF">
            <w:pPr>
              <w:jc w:val="center"/>
              <w:rPr>
                <w:b/>
                <w:bCs/>
                <w:sz w:val="20"/>
                <w:szCs w:val="20"/>
              </w:rPr>
            </w:pPr>
            <w:r w:rsidRPr="000366DF">
              <w:rPr>
                <w:b/>
                <w:bCs/>
                <w:sz w:val="20"/>
                <w:szCs w:val="20"/>
              </w:rPr>
              <w:t>4,0</w:t>
            </w:r>
          </w:p>
        </w:tc>
        <w:tc>
          <w:tcPr>
            <w:tcW w:w="271" w:type="pct"/>
            <w:tcBorders>
              <w:top w:val="nil"/>
              <w:left w:val="nil"/>
              <w:bottom w:val="single" w:sz="4" w:space="0" w:color="auto"/>
              <w:right w:val="single" w:sz="4" w:space="0" w:color="auto"/>
            </w:tcBorders>
            <w:shd w:val="clear" w:color="auto" w:fill="auto"/>
            <w:noWrap/>
            <w:vAlign w:val="center"/>
            <w:hideMark/>
          </w:tcPr>
          <w:p w:rsidR="000366DF" w:rsidRPr="000366DF" w:rsidRDefault="000366DF" w:rsidP="000366DF">
            <w:pPr>
              <w:jc w:val="center"/>
              <w:rPr>
                <w:b/>
                <w:bCs/>
                <w:sz w:val="20"/>
                <w:szCs w:val="20"/>
              </w:rPr>
            </w:pPr>
            <w:r w:rsidRPr="000366DF">
              <w:rPr>
                <w:b/>
                <w:bCs/>
                <w:sz w:val="20"/>
                <w:szCs w:val="20"/>
              </w:rPr>
              <w:t>3,9</w:t>
            </w:r>
          </w:p>
        </w:tc>
        <w:tc>
          <w:tcPr>
            <w:tcW w:w="271" w:type="pct"/>
            <w:tcBorders>
              <w:top w:val="nil"/>
              <w:left w:val="nil"/>
              <w:bottom w:val="single" w:sz="4" w:space="0" w:color="auto"/>
              <w:right w:val="single" w:sz="4" w:space="0" w:color="auto"/>
            </w:tcBorders>
            <w:shd w:val="clear" w:color="auto" w:fill="auto"/>
            <w:noWrap/>
            <w:vAlign w:val="center"/>
            <w:hideMark/>
          </w:tcPr>
          <w:p w:rsidR="000366DF" w:rsidRPr="000366DF" w:rsidRDefault="000366DF" w:rsidP="000366DF">
            <w:pPr>
              <w:jc w:val="center"/>
              <w:rPr>
                <w:b/>
                <w:bCs/>
                <w:sz w:val="20"/>
                <w:szCs w:val="20"/>
              </w:rPr>
            </w:pPr>
            <w:r w:rsidRPr="000366DF">
              <w:rPr>
                <w:b/>
                <w:bCs/>
                <w:sz w:val="20"/>
                <w:szCs w:val="20"/>
              </w:rPr>
              <w:t>4,0</w:t>
            </w:r>
          </w:p>
        </w:tc>
        <w:tc>
          <w:tcPr>
            <w:tcW w:w="271" w:type="pct"/>
            <w:tcBorders>
              <w:top w:val="nil"/>
              <w:left w:val="nil"/>
              <w:bottom w:val="single" w:sz="4" w:space="0" w:color="auto"/>
              <w:right w:val="single" w:sz="4" w:space="0" w:color="auto"/>
            </w:tcBorders>
            <w:shd w:val="clear" w:color="auto" w:fill="auto"/>
            <w:noWrap/>
            <w:vAlign w:val="center"/>
            <w:hideMark/>
          </w:tcPr>
          <w:p w:rsidR="000366DF" w:rsidRPr="000366DF" w:rsidRDefault="000366DF" w:rsidP="000366DF">
            <w:pPr>
              <w:jc w:val="center"/>
              <w:rPr>
                <w:b/>
                <w:bCs/>
                <w:sz w:val="20"/>
                <w:szCs w:val="20"/>
              </w:rPr>
            </w:pPr>
            <w:r w:rsidRPr="000366DF">
              <w:rPr>
                <w:b/>
                <w:bCs/>
                <w:sz w:val="20"/>
                <w:szCs w:val="20"/>
              </w:rPr>
              <w:t>4,5</w:t>
            </w:r>
          </w:p>
        </w:tc>
        <w:tc>
          <w:tcPr>
            <w:tcW w:w="271" w:type="pct"/>
            <w:tcBorders>
              <w:top w:val="nil"/>
              <w:left w:val="nil"/>
              <w:bottom w:val="single" w:sz="4" w:space="0" w:color="auto"/>
              <w:right w:val="single" w:sz="4" w:space="0" w:color="auto"/>
            </w:tcBorders>
            <w:shd w:val="clear" w:color="auto" w:fill="auto"/>
            <w:noWrap/>
            <w:vAlign w:val="center"/>
            <w:hideMark/>
          </w:tcPr>
          <w:p w:rsidR="000366DF" w:rsidRPr="000366DF" w:rsidRDefault="000366DF" w:rsidP="000366DF">
            <w:pPr>
              <w:jc w:val="center"/>
              <w:rPr>
                <w:b/>
                <w:bCs/>
                <w:sz w:val="20"/>
                <w:szCs w:val="20"/>
              </w:rPr>
            </w:pPr>
            <w:r w:rsidRPr="000366DF">
              <w:rPr>
                <w:b/>
                <w:bCs/>
                <w:sz w:val="20"/>
                <w:szCs w:val="20"/>
              </w:rPr>
              <w:t>3,0</w:t>
            </w:r>
          </w:p>
        </w:tc>
        <w:tc>
          <w:tcPr>
            <w:tcW w:w="271" w:type="pct"/>
            <w:tcBorders>
              <w:top w:val="nil"/>
              <w:left w:val="nil"/>
              <w:bottom w:val="single" w:sz="4" w:space="0" w:color="auto"/>
              <w:right w:val="single" w:sz="4" w:space="0" w:color="auto"/>
            </w:tcBorders>
            <w:shd w:val="clear" w:color="auto" w:fill="auto"/>
            <w:noWrap/>
            <w:vAlign w:val="center"/>
            <w:hideMark/>
          </w:tcPr>
          <w:p w:rsidR="000366DF" w:rsidRPr="000366DF" w:rsidRDefault="000366DF" w:rsidP="000366DF">
            <w:pPr>
              <w:jc w:val="center"/>
              <w:rPr>
                <w:b/>
                <w:bCs/>
                <w:sz w:val="20"/>
                <w:szCs w:val="20"/>
              </w:rPr>
            </w:pPr>
            <w:r w:rsidRPr="000366DF">
              <w:rPr>
                <w:b/>
                <w:bCs/>
                <w:sz w:val="20"/>
                <w:szCs w:val="20"/>
              </w:rPr>
              <w:t>4,0</w:t>
            </w:r>
          </w:p>
        </w:tc>
        <w:tc>
          <w:tcPr>
            <w:tcW w:w="275" w:type="pct"/>
            <w:tcBorders>
              <w:top w:val="nil"/>
              <w:left w:val="nil"/>
              <w:bottom w:val="single" w:sz="4" w:space="0" w:color="auto"/>
              <w:right w:val="single" w:sz="4" w:space="0" w:color="auto"/>
            </w:tcBorders>
            <w:shd w:val="clear" w:color="auto" w:fill="auto"/>
            <w:noWrap/>
            <w:vAlign w:val="center"/>
            <w:hideMark/>
          </w:tcPr>
          <w:p w:rsidR="000366DF" w:rsidRPr="000366DF" w:rsidRDefault="000366DF" w:rsidP="000366DF">
            <w:pPr>
              <w:jc w:val="center"/>
              <w:rPr>
                <w:b/>
                <w:bCs/>
                <w:sz w:val="20"/>
                <w:szCs w:val="20"/>
              </w:rPr>
            </w:pPr>
            <w:r w:rsidRPr="000366DF">
              <w:rPr>
                <w:b/>
                <w:bCs/>
                <w:sz w:val="20"/>
                <w:szCs w:val="20"/>
              </w:rPr>
              <w:t>3,9</w:t>
            </w:r>
          </w:p>
        </w:tc>
      </w:tr>
    </w:tbl>
    <w:p w:rsidR="00015967" w:rsidRDefault="00015967" w:rsidP="0033323B">
      <w:pPr>
        <w:jc w:val="center"/>
        <w:rPr>
          <w:b/>
        </w:rPr>
      </w:pPr>
    </w:p>
    <w:p w:rsidR="0033323B" w:rsidRDefault="0068269F" w:rsidP="0033323B">
      <w:pPr>
        <w:jc w:val="center"/>
        <w:rPr>
          <w:b/>
        </w:rPr>
      </w:pPr>
      <w:r>
        <w:rPr>
          <w:b/>
        </w:rPr>
        <w:t>Количество</w:t>
      </w:r>
      <w:r w:rsidR="0033323B">
        <w:rPr>
          <w:b/>
        </w:rPr>
        <w:t xml:space="preserve"> участников основного государственного экзамена в Брянской области в 201</w:t>
      </w:r>
      <w:r>
        <w:rPr>
          <w:b/>
        </w:rPr>
        <w:t>5</w:t>
      </w:r>
      <w:r w:rsidR="0033323B">
        <w:rPr>
          <w:b/>
        </w:rPr>
        <w:t xml:space="preserve"> году, набравших максимальное количество баллов по предметам </w:t>
      </w:r>
      <w:r>
        <w:rPr>
          <w:b/>
        </w:rPr>
        <w:t>по АТЕ</w:t>
      </w:r>
    </w:p>
    <w:p w:rsidR="0033323B" w:rsidRDefault="0033323B" w:rsidP="0033323B">
      <w:pPr>
        <w:pStyle w:val="ab"/>
        <w:jc w:val="right"/>
        <w:rPr>
          <w:b w:val="0"/>
        </w:rPr>
      </w:pPr>
      <w:r>
        <w:t xml:space="preserve">Таблица </w:t>
      </w:r>
      <w:fldSimple w:instr=" SEQ Таблица \* ARABIC ">
        <w:r w:rsidR="00D627F4">
          <w:rPr>
            <w:noProof/>
          </w:rPr>
          <w:t>13</w:t>
        </w:r>
      </w:fldSimple>
    </w:p>
    <w:tbl>
      <w:tblPr>
        <w:tblW w:w="5000" w:type="pct"/>
        <w:tblLook w:val="04A0"/>
      </w:tblPr>
      <w:tblGrid>
        <w:gridCol w:w="518"/>
        <w:gridCol w:w="3179"/>
        <w:gridCol w:w="879"/>
        <w:gridCol w:w="879"/>
        <w:gridCol w:w="879"/>
        <w:gridCol w:w="879"/>
        <w:gridCol w:w="879"/>
        <w:gridCol w:w="879"/>
        <w:gridCol w:w="883"/>
      </w:tblGrid>
      <w:tr w:rsidR="0068269F" w:rsidRPr="00D569CE" w:rsidTr="00774620">
        <w:trPr>
          <w:trHeight w:val="470"/>
        </w:trPr>
        <w:tc>
          <w:tcPr>
            <w:tcW w:w="2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69F" w:rsidRPr="00D569CE" w:rsidRDefault="0068269F" w:rsidP="0068269F">
            <w:pPr>
              <w:jc w:val="center"/>
              <w:rPr>
                <w:b/>
                <w:color w:val="000000"/>
                <w:sz w:val="18"/>
                <w:szCs w:val="18"/>
              </w:rPr>
            </w:pPr>
            <w:r w:rsidRPr="00D569CE">
              <w:rPr>
                <w:b/>
                <w:color w:val="000000"/>
                <w:sz w:val="18"/>
                <w:szCs w:val="18"/>
              </w:rPr>
              <w:t xml:space="preserve">№ </w:t>
            </w:r>
            <w:proofErr w:type="spellStart"/>
            <w:r w:rsidRPr="00D569CE">
              <w:rPr>
                <w:b/>
                <w:color w:val="000000"/>
                <w:sz w:val="18"/>
                <w:szCs w:val="18"/>
              </w:rPr>
              <w:t>п</w:t>
            </w:r>
            <w:proofErr w:type="spellEnd"/>
            <w:r w:rsidRPr="00D569CE">
              <w:rPr>
                <w:b/>
                <w:color w:val="000000"/>
                <w:sz w:val="18"/>
                <w:szCs w:val="18"/>
              </w:rPr>
              <w:t>/</w:t>
            </w:r>
            <w:proofErr w:type="spellStart"/>
            <w:r w:rsidRPr="00D569CE">
              <w:rPr>
                <w:b/>
                <w:color w:val="000000"/>
                <w:sz w:val="18"/>
                <w:szCs w:val="18"/>
              </w:rPr>
              <w:t>п</w:t>
            </w:r>
            <w:proofErr w:type="spellEnd"/>
          </w:p>
        </w:tc>
        <w:tc>
          <w:tcPr>
            <w:tcW w:w="16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69F" w:rsidRPr="00D569CE" w:rsidRDefault="0068269F" w:rsidP="0068269F">
            <w:pPr>
              <w:jc w:val="center"/>
              <w:rPr>
                <w:b/>
                <w:color w:val="000000"/>
                <w:sz w:val="18"/>
                <w:szCs w:val="18"/>
              </w:rPr>
            </w:pPr>
            <w:r w:rsidRPr="00D569CE">
              <w:rPr>
                <w:b/>
                <w:color w:val="000000"/>
                <w:sz w:val="18"/>
                <w:szCs w:val="18"/>
              </w:rPr>
              <w:t>АТЕ</w:t>
            </w:r>
          </w:p>
        </w:tc>
        <w:tc>
          <w:tcPr>
            <w:tcW w:w="3124" w:type="pct"/>
            <w:gridSpan w:val="7"/>
            <w:tcBorders>
              <w:top w:val="single" w:sz="4" w:space="0" w:color="auto"/>
              <w:left w:val="nil"/>
              <w:bottom w:val="single" w:sz="4" w:space="0" w:color="auto"/>
              <w:right w:val="single" w:sz="4" w:space="0" w:color="auto"/>
            </w:tcBorders>
            <w:shd w:val="clear" w:color="auto" w:fill="auto"/>
            <w:vAlign w:val="center"/>
            <w:hideMark/>
          </w:tcPr>
          <w:p w:rsidR="0068269F" w:rsidRPr="00D569CE" w:rsidRDefault="0068269F" w:rsidP="0068269F">
            <w:pPr>
              <w:jc w:val="center"/>
              <w:rPr>
                <w:b/>
                <w:color w:val="000000"/>
                <w:sz w:val="18"/>
                <w:szCs w:val="18"/>
              </w:rPr>
            </w:pPr>
            <w:r w:rsidRPr="00D569CE">
              <w:rPr>
                <w:b/>
                <w:color w:val="000000"/>
                <w:sz w:val="18"/>
                <w:szCs w:val="18"/>
              </w:rPr>
              <w:t>Количество участников ОГЭ, получивших максимальный балл по предметам в 2015 году</w:t>
            </w:r>
          </w:p>
        </w:tc>
      </w:tr>
      <w:tr w:rsidR="0068269F" w:rsidRPr="00D569CE" w:rsidTr="0012732B">
        <w:trPr>
          <w:trHeight w:val="1450"/>
        </w:trPr>
        <w:tc>
          <w:tcPr>
            <w:tcW w:w="263" w:type="pct"/>
            <w:vMerge/>
            <w:tcBorders>
              <w:top w:val="single" w:sz="4" w:space="0" w:color="auto"/>
              <w:left w:val="single" w:sz="4" w:space="0" w:color="auto"/>
              <w:bottom w:val="single" w:sz="4" w:space="0" w:color="auto"/>
              <w:right w:val="single" w:sz="4" w:space="0" w:color="auto"/>
            </w:tcBorders>
            <w:vAlign w:val="center"/>
            <w:hideMark/>
          </w:tcPr>
          <w:p w:rsidR="0068269F" w:rsidRPr="00D569CE" w:rsidRDefault="0068269F" w:rsidP="0068269F">
            <w:pPr>
              <w:rPr>
                <w:b/>
                <w:color w:val="000000"/>
                <w:sz w:val="18"/>
                <w:szCs w:val="18"/>
              </w:rPr>
            </w:pPr>
          </w:p>
        </w:tc>
        <w:tc>
          <w:tcPr>
            <w:tcW w:w="1613" w:type="pct"/>
            <w:vMerge/>
            <w:tcBorders>
              <w:top w:val="single" w:sz="4" w:space="0" w:color="auto"/>
              <w:left w:val="single" w:sz="4" w:space="0" w:color="auto"/>
              <w:bottom w:val="single" w:sz="4" w:space="0" w:color="auto"/>
              <w:right w:val="single" w:sz="4" w:space="0" w:color="auto"/>
            </w:tcBorders>
            <w:vAlign w:val="center"/>
            <w:hideMark/>
          </w:tcPr>
          <w:p w:rsidR="0068269F" w:rsidRPr="00D569CE" w:rsidRDefault="0068269F" w:rsidP="0068269F">
            <w:pPr>
              <w:rPr>
                <w:b/>
                <w:color w:val="000000"/>
                <w:sz w:val="18"/>
                <w:szCs w:val="18"/>
              </w:rPr>
            </w:pPr>
          </w:p>
        </w:tc>
        <w:tc>
          <w:tcPr>
            <w:tcW w:w="446" w:type="pct"/>
            <w:tcBorders>
              <w:top w:val="nil"/>
              <w:left w:val="nil"/>
              <w:bottom w:val="single" w:sz="4" w:space="0" w:color="auto"/>
              <w:right w:val="single" w:sz="4" w:space="0" w:color="auto"/>
            </w:tcBorders>
            <w:shd w:val="clear" w:color="auto" w:fill="auto"/>
            <w:textDirection w:val="btLr"/>
            <w:vAlign w:val="center"/>
            <w:hideMark/>
          </w:tcPr>
          <w:p w:rsidR="0068269F" w:rsidRPr="00D569CE" w:rsidRDefault="0068269F" w:rsidP="00D569CE">
            <w:pPr>
              <w:rPr>
                <w:b/>
                <w:color w:val="000000"/>
                <w:sz w:val="18"/>
                <w:szCs w:val="18"/>
              </w:rPr>
            </w:pPr>
            <w:r w:rsidRPr="00D569CE">
              <w:rPr>
                <w:b/>
                <w:color w:val="000000"/>
                <w:sz w:val="18"/>
                <w:szCs w:val="18"/>
              </w:rPr>
              <w:t>Русский язык (39)</w:t>
            </w:r>
          </w:p>
        </w:tc>
        <w:tc>
          <w:tcPr>
            <w:tcW w:w="446" w:type="pct"/>
            <w:tcBorders>
              <w:top w:val="nil"/>
              <w:left w:val="nil"/>
              <w:bottom w:val="single" w:sz="4" w:space="0" w:color="auto"/>
              <w:right w:val="single" w:sz="4" w:space="0" w:color="auto"/>
            </w:tcBorders>
            <w:shd w:val="clear" w:color="auto" w:fill="auto"/>
            <w:textDirection w:val="btLr"/>
            <w:vAlign w:val="center"/>
            <w:hideMark/>
          </w:tcPr>
          <w:p w:rsidR="0068269F" w:rsidRPr="00D569CE" w:rsidRDefault="0068269F" w:rsidP="00D569CE">
            <w:pPr>
              <w:rPr>
                <w:b/>
                <w:color w:val="000000"/>
                <w:sz w:val="18"/>
                <w:szCs w:val="18"/>
              </w:rPr>
            </w:pPr>
            <w:r w:rsidRPr="00D569CE">
              <w:rPr>
                <w:b/>
                <w:color w:val="000000"/>
                <w:sz w:val="18"/>
                <w:szCs w:val="18"/>
              </w:rPr>
              <w:t>Математика (38)</w:t>
            </w:r>
          </w:p>
        </w:tc>
        <w:tc>
          <w:tcPr>
            <w:tcW w:w="446" w:type="pct"/>
            <w:tcBorders>
              <w:top w:val="nil"/>
              <w:left w:val="nil"/>
              <w:bottom w:val="single" w:sz="4" w:space="0" w:color="auto"/>
              <w:right w:val="single" w:sz="4" w:space="0" w:color="auto"/>
            </w:tcBorders>
            <w:shd w:val="clear" w:color="auto" w:fill="auto"/>
            <w:textDirection w:val="btLr"/>
            <w:vAlign w:val="center"/>
            <w:hideMark/>
          </w:tcPr>
          <w:p w:rsidR="0068269F" w:rsidRPr="00D569CE" w:rsidRDefault="0068269F" w:rsidP="00D569CE">
            <w:pPr>
              <w:rPr>
                <w:b/>
                <w:color w:val="000000"/>
                <w:sz w:val="18"/>
                <w:szCs w:val="18"/>
              </w:rPr>
            </w:pPr>
            <w:r w:rsidRPr="00D569CE">
              <w:rPr>
                <w:b/>
                <w:color w:val="000000"/>
                <w:sz w:val="18"/>
                <w:szCs w:val="18"/>
              </w:rPr>
              <w:t>Химия (34)</w:t>
            </w:r>
          </w:p>
        </w:tc>
        <w:tc>
          <w:tcPr>
            <w:tcW w:w="446" w:type="pct"/>
            <w:tcBorders>
              <w:top w:val="nil"/>
              <w:left w:val="nil"/>
              <w:bottom w:val="single" w:sz="4" w:space="0" w:color="auto"/>
              <w:right w:val="single" w:sz="4" w:space="0" w:color="auto"/>
            </w:tcBorders>
            <w:shd w:val="clear" w:color="auto" w:fill="auto"/>
            <w:textDirection w:val="btLr"/>
            <w:vAlign w:val="center"/>
            <w:hideMark/>
          </w:tcPr>
          <w:p w:rsidR="0068269F" w:rsidRPr="00D569CE" w:rsidRDefault="0068269F" w:rsidP="00D569CE">
            <w:pPr>
              <w:rPr>
                <w:b/>
                <w:color w:val="000000"/>
                <w:sz w:val="18"/>
                <w:szCs w:val="18"/>
              </w:rPr>
            </w:pPr>
            <w:r w:rsidRPr="00D569CE">
              <w:rPr>
                <w:b/>
                <w:color w:val="000000"/>
                <w:sz w:val="18"/>
                <w:szCs w:val="18"/>
              </w:rPr>
              <w:t>Информатика (22)</w:t>
            </w:r>
          </w:p>
        </w:tc>
        <w:tc>
          <w:tcPr>
            <w:tcW w:w="446" w:type="pct"/>
            <w:tcBorders>
              <w:top w:val="nil"/>
              <w:left w:val="nil"/>
              <w:bottom w:val="single" w:sz="4" w:space="0" w:color="auto"/>
              <w:right w:val="single" w:sz="4" w:space="0" w:color="auto"/>
            </w:tcBorders>
            <w:shd w:val="clear" w:color="auto" w:fill="auto"/>
            <w:textDirection w:val="btLr"/>
            <w:vAlign w:val="center"/>
            <w:hideMark/>
          </w:tcPr>
          <w:p w:rsidR="0068269F" w:rsidRPr="00D569CE" w:rsidRDefault="0068269F" w:rsidP="00D569CE">
            <w:pPr>
              <w:rPr>
                <w:b/>
                <w:color w:val="000000"/>
                <w:sz w:val="18"/>
                <w:szCs w:val="18"/>
              </w:rPr>
            </w:pPr>
            <w:r w:rsidRPr="00D569CE">
              <w:rPr>
                <w:b/>
                <w:color w:val="000000"/>
                <w:sz w:val="18"/>
                <w:szCs w:val="18"/>
              </w:rPr>
              <w:t>Английский язык (70)</w:t>
            </w:r>
          </w:p>
        </w:tc>
        <w:tc>
          <w:tcPr>
            <w:tcW w:w="446" w:type="pct"/>
            <w:tcBorders>
              <w:top w:val="nil"/>
              <w:left w:val="nil"/>
              <w:bottom w:val="single" w:sz="4" w:space="0" w:color="auto"/>
              <w:right w:val="single" w:sz="4" w:space="0" w:color="auto"/>
            </w:tcBorders>
            <w:shd w:val="clear" w:color="auto" w:fill="auto"/>
            <w:textDirection w:val="btLr"/>
            <w:vAlign w:val="center"/>
            <w:hideMark/>
          </w:tcPr>
          <w:p w:rsidR="0068269F" w:rsidRPr="00D569CE" w:rsidRDefault="0068269F" w:rsidP="00D569CE">
            <w:pPr>
              <w:rPr>
                <w:b/>
                <w:color w:val="000000"/>
                <w:sz w:val="18"/>
                <w:szCs w:val="18"/>
              </w:rPr>
            </w:pPr>
            <w:r w:rsidRPr="00D569CE">
              <w:rPr>
                <w:b/>
                <w:color w:val="000000"/>
                <w:sz w:val="18"/>
                <w:szCs w:val="18"/>
              </w:rPr>
              <w:t>Обществознание (39)</w:t>
            </w:r>
          </w:p>
        </w:tc>
        <w:tc>
          <w:tcPr>
            <w:tcW w:w="448" w:type="pct"/>
            <w:tcBorders>
              <w:top w:val="nil"/>
              <w:left w:val="nil"/>
              <w:bottom w:val="single" w:sz="4" w:space="0" w:color="auto"/>
              <w:right w:val="single" w:sz="4" w:space="0" w:color="auto"/>
            </w:tcBorders>
            <w:shd w:val="clear" w:color="auto" w:fill="auto"/>
            <w:textDirection w:val="btLr"/>
            <w:vAlign w:val="center"/>
            <w:hideMark/>
          </w:tcPr>
          <w:p w:rsidR="0068269F" w:rsidRPr="00D569CE" w:rsidRDefault="0068269F" w:rsidP="00D569CE">
            <w:pPr>
              <w:rPr>
                <w:b/>
                <w:color w:val="000000"/>
                <w:sz w:val="18"/>
                <w:szCs w:val="18"/>
              </w:rPr>
            </w:pPr>
            <w:r w:rsidRPr="00D569CE">
              <w:rPr>
                <w:b/>
                <w:color w:val="000000"/>
                <w:sz w:val="18"/>
                <w:szCs w:val="18"/>
              </w:rPr>
              <w:t>Итого</w:t>
            </w:r>
          </w:p>
        </w:tc>
      </w:tr>
      <w:tr w:rsidR="0068269F" w:rsidRPr="00D569CE" w:rsidTr="0012732B">
        <w:trPr>
          <w:trHeight w:val="290"/>
        </w:trPr>
        <w:tc>
          <w:tcPr>
            <w:tcW w:w="1876"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8269F" w:rsidRPr="00D569CE" w:rsidRDefault="0068269F" w:rsidP="0068269F">
            <w:pPr>
              <w:jc w:val="center"/>
              <w:rPr>
                <w:b/>
                <w:bCs/>
                <w:color w:val="C00000"/>
                <w:sz w:val="20"/>
                <w:szCs w:val="20"/>
              </w:rPr>
            </w:pPr>
            <w:r w:rsidRPr="00D569CE">
              <w:rPr>
                <w:b/>
                <w:bCs/>
                <w:color w:val="C00000"/>
                <w:sz w:val="20"/>
                <w:szCs w:val="20"/>
              </w:rPr>
              <w:t>ИТОГО по Брянской области:</w:t>
            </w:r>
          </w:p>
        </w:tc>
        <w:tc>
          <w:tcPr>
            <w:tcW w:w="446" w:type="pct"/>
            <w:tcBorders>
              <w:top w:val="nil"/>
              <w:left w:val="nil"/>
              <w:bottom w:val="single" w:sz="4" w:space="0" w:color="auto"/>
              <w:right w:val="single" w:sz="4" w:space="0" w:color="auto"/>
            </w:tcBorders>
            <w:shd w:val="clear" w:color="auto" w:fill="auto"/>
            <w:noWrap/>
            <w:vAlign w:val="center"/>
            <w:hideMark/>
          </w:tcPr>
          <w:p w:rsidR="0068269F" w:rsidRPr="00D569CE" w:rsidRDefault="0068269F" w:rsidP="0068269F">
            <w:pPr>
              <w:jc w:val="center"/>
              <w:rPr>
                <w:b/>
                <w:bCs/>
                <w:color w:val="000000"/>
                <w:sz w:val="20"/>
                <w:szCs w:val="20"/>
              </w:rPr>
            </w:pPr>
            <w:r w:rsidRPr="00D569CE">
              <w:rPr>
                <w:b/>
                <w:bCs/>
                <w:color w:val="000000"/>
                <w:sz w:val="20"/>
                <w:szCs w:val="20"/>
              </w:rPr>
              <w:t>780</w:t>
            </w:r>
          </w:p>
        </w:tc>
        <w:tc>
          <w:tcPr>
            <w:tcW w:w="446" w:type="pct"/>
            <w:tcBorders>
              <w:top w:val="nil"/>
              <w:left w:val="nil"/>
              <w:bottom w:val="single" w:sz="4" w:space="0" w:color="auto"/>
              <w:right w:val="single" w:sz="4" w:space="0" w:color="auto"/>
            </w:tcBorders>
            <w:shd w:val="clear" w:color="auto" w:fill="auto"/>
            <w:noWrap/>
            <w:vAlign w:val="center"/>
            <w:hideMark/>
          </w:tcPr>
          <w:p w:rsidR="0068269F" w:rsidRPr="00D569CE" w:rsidRDefault="0068269F" w:rsidP="0068269F">
            <w:pPr>
              <w:jc w:val="center"/>
              <w:rPr>
                <w:b/>
                <w:bCs/>
                <w:color w:val="000000"/>
                <w:sz w:val="20"/>
                <w:szCs w:val="20"/>
              </w:rPr>
            </w:pPr>
            <w:r w:rsidRPr="00D569CE">
              <w:rPr>
                <w:b/>
                <w:bCs/>
                <w:color w:val="000000"/>
                <w:sz w:val="20"/>
                <w:szCs w:val="20"/>
              </w:rPr>
              <w:t>18</w:t>
            </w:r>
          </w:p>
        </w:tc>
        <w:tc>
          <w:tcPr>
            <w:tcW w:w="446" w:type="pct"/>
            <w:tcBorders>
              <w:top w:val="nil"/>
              <w:left w:val="nil"/>
              <w:bottom w:val="single" w:sz="4" w:space="0" w:color="auto"/>
              <w:right w:val="single" w:sz="4" w:space="0" w:color="auto"/>
            </w:tcBorders>
            <w:shd w:val="clear" w:color="auto" w:fill="auto"/>
            <w:noWrap/>
            <w:vAlign w:val="center"/>
            <w:hideMark/>
          </w:tcPr>
          <w:p w:rsidR="0068269F" w:rsidRPr="00D569CE" w:rsidRDefault="0068269F" w:rsidP="0068269F">
            <w:pPr>
              <w:jc w:val="center"/>
              <w:rPr>
                <w:b/>
                <w:bCs/>
                <w:color w:val="000000"/>
                <w:sz w:val="20"/>
                <w:szCs w:val="20"/>
              </w:rPr>
            </w:pPr>
            <w:r w:rsidRPr="00D569CE">
              <w:rPr>
                <w:b/>
                <w:bCs/>
                <w:color w:val="000000"/>
                <w:sz w:val="20"/>
                <w:szCs w:val="20"/>
              </w:rPr>
              <w:t>10</w:t>
            </w:r>
          </w:p>
        </w:tc>
        <w:tc>
          <w:tcPr>
            <w:tcW w:w="446" w:type="pct"/>
            <w:tcBorders>
              <w:top w:val="nil"/>
              <w:left w:val="nil"/>
              <w:bottom w:val="single" w:sz="4" w:space="0" w:color="auto"/>
              <w:right w:val="single" w:sz="4" w:space="0" w:color="auto"/>
            </w:tcBorders>
            <w:shd w:val="clear" w:color="auto" w:fill="auto"/>
            <w:noWrap/>
            <w:vAlign w:val="center"/>
            <w:hideMark/>
          </w:tcPr>
          <w:p w:rsidR="0068269F" w:rsidRPr="00D569CE" w:rsidRDefault="0068269F" w:rsidP="0068269F">
            <w:pPr>
              <w:jc w:val="center"/>
              <w:rPr>
                <w:b/>
                <w:bCs/>
                <w:color w:val="000000"/>
                <w:sz w:val="20"/>
                <w:szCs w:val="20"/>
              </w:rPr>
            </w:pPr>
            <w:r w:rsidRPr="00D569CE">
              <w:rPr>
                <w:b/>
                <w:bCs/>
                <w:color w:val="000000"/>
                <w:sz w:val="20"/>
                <w:szCs w:val="20"/>
              </w:rPr>
              <w:t>11</w:t>
            </w:r>
          </w:p>
        </w:tc>
        <w:tc>
          <w:tcPr>
            <w:tcW w:w="446" w:type="pct"/>
            <w:tcBorders>
              <w:top w:val="nil"/>
              <w:left w:val="nil"/>
              <w:bottom w:val="single" w:sz="4" w:space="0" w:color="auto"/>
              <w:right w:val="single" w:sz="4" w:space="0" w:color="auto"/>
            </w:tcBorders>
            <w:shd w:val="clear" w:color="auto" w:fill="auto"/>
            <w:noWrap/>
            <w:vAlign w:val="center"/>
            <w:hideMark/>
          </w:tcPr>
          <w:p w:rsidR="0068269F" w:rsidRPr="00D569CE" w:rsidRDefault="0068269F" w:rsidP="0068269F">
            <w:pPr>
              <w:jc w:val="center"/>
              <w:rPr>
                <w:b/>
                <w:bCs/>
                <w:color w:val="000000"/>
                <w:sz w:val="22"/>
                <w:szCs w:val="22"/>
              </w:rPr>
            </w:pPr>
            <w:r w:rsidRPr="00D569CE">
              <w:rPr>
                <w:b/>
                <w:bCs/>
                <w:color w:val="000000"/>
                <w:sz w:val="22"/>
                <w:szCs w:val="22"/>
              </w:rPr>
              <w:t>5</w:t>
            </w:r>
          </w:p>
        </w:tc>
        <w:tc>
          <w:tcPr>
            <w:tcW w:w="446" w:type="pct"/>
            <w:tcBorders>
              <w:top w:val="nil"/>
              <w:left w:val="nil"/>
              <w:bottom w:val="single" w:sz="4" w:space="0" w:color="auto"/>
              <w:right w:val="single" w:sz="4" w:space="0" w:color="auto"/>
            </w:tcBorders>
            <w:shd w:val="clear" w:color="auto" w:fill="auto"/>
            <w:noWrap/>
            <w:vAlign w:val="center"/>
            <w:hideMark/>
          </w:tcPr>
          <w:p w:rsidR="0068269F" w:rsidRPr="00D569CE" w:rsidRDefault="0068269F" w:rsidP="0068269F">
            <w:pPr>
              <w:jc w:val="center"/>
              <w:rPr>
                <w:b/>
                <w:bCs/>
                <w:color w:val="000000"/>
                <w:sz w:val="22"/>
                <w:szCs w:val="22"/>
              </w:rPr>
            </w:pPr>
            <w:r w:rsidRPr="00D569CE">
              <w:rPr>
                <w:b/>
                <w:bCs/>
                <w:color w:val="000000"/>
                <w:sz w:val="22"/>
                <w:szCs w:val="22"/>
              </w:rPr>
              <w:t>7</w:t>
            </w:r>
          </w:p>
        </w:tc>
        <w:tc>
          <w:tcPr>
            <w:tcW w:w="448" w:type="pct"/>
            <w:tcBorders>
              <w:top w:val="nil"/>
              <w:left w:val="nil"/>
              <w:bottom w:val="single" w:sz="4" w:space="0" w:color="auto"/>
              <w:right w:val="single" w:sz="4" w:space="0" w:color="auto"/>
            </w:tcBorders>
            <w:shd w:val="clear" w:color="auto" w:fill="auto"/>
            <w:noWrap/>
            <w:vAlign w:val="center"/>
            <w:hideMark/>
          </w:tcPr>
          <w:p w:rsidR="0068269F" w:rsidRPr="00D569CE" w:rsidRDefault="0068269F" w:rsidP="0068269F">
            <w:pPr>
              <w:jc w:val="center"/>
              <w:rPr>
                <w:b/>
                <w:bCs/>
                <w:color w:val="000000"/>
                <w:sz w:val="20"/>
                <w:szCs w:val="20"/>
              </w:rPr>
            </w:pPr>
            <w:r w:rsidRPr="00D569CE">
              <w:rPr>
                <w:b/>
                <w:bCs/>
                <w:color w:val="000000"/>
                <w:sz w:val="20"/>
                <w:szCs w:val="20"/>
              </w:rPr>
              <w:t>831</w:t>
            </w:r>
          </w:p>
        </w:tc>
      </w:tr>
    </w:tbl>
    <w:p w:rsidR="00416E56" w:rsidRPr="00D60968" w:rsidRDefault="00416E56" w:rsidP="00D60968">
      <w:pPr>
        <w:sectPr w:rsidR="00416E56" w:rsidRPr="00D60968" w:rsidSect="00872F78">
          <w:pgSz w:w="11906" w:h="16838"/>
          <w:pgMar w:top="851" w:right="1134" w:bottom="284" w:left="1134" w:header="709" w:footer="709" w:gutter="0"/>
          <w:cols w:space="708"/>
          <w:docGrid w:linePitch="360"/>
        </w:sectPr>
      </w:pPr>
    </w:p>
    <w:p w:rsidR="006E1AF9" w:rsidRDefault="006E1AF9" w:rsidP="00BE676D">
      <w:pPr>
        <w:pStyle w:val="1"/>
        <w:spacing w:before="0"/>
        <w:jc w:val="center"/>
        <w:rPr>
          <w:sz w:val="24"/>
          <w:szCs w:val="24"/>
        </w:rPr>
      </w:pPr>
      <w:bookmarkStart w:id="5" w:name="_Toc331059689"/>
      <w:bookmarkStart w:id="6" w:name="_Toc424300190"/>
      <w:r>
        <w:rPr>
          <w:sz w:val="24"/>
          <w:szCs w:val="24"/>
        </w:rPr>
        <w:lastRenderedPageBreak/>
        <w:t>РУССКИЙ ЯЗЫК</w:t>
      </w:r>
      <w:bookmarkEnd w:id="5"/>
      <w:bookmarkEnd w:id="6"/>
    </w:p>
    <w:p w:rsidR="006E1AF9" w:rsidRDefault="006E1AF9" w:rsidP="00BE676D">
      <w:pPr>
        <w:pStyle w:val="1"/>
        <w:spacing w:before="200"/>
        <w:contextualSpacing/>
        <w:jc w:val="center"/>
        <w:rPr>
          <w:sz w:val="24"/>
          <w:szCs w:val="24"/>
        </w:rPr>
      </w:pPr>
      <w:bookmarkStart w:id="7" w:name="_Toc331059690"/>
      <w:bookmarkStart w:id="8" w:name="_Toc424300191"/>
      <w:r w:rsidRPr="00136E22">
        <w:rPr>
          <w:sz w:val="24"/>
          <w:szCs w:val="24"/>
        </w:rPr>
        <w:t>Результаты</w:t>
      </w:r>
      <w:r w:rsidR="00232294">
        <w:rPr>
          <w:sz w:val="24"/>
          <w:szCs w:val="24"/>
        </w:rPr>
        <w:t xml:space="preserve"> основного</w:t>
      </w:r>
      <w:r w:rsidRPr="00136E22">
        <w:rPr>
          <w:sz w:val="24"/>
          <w:szCs w:val="24"/>
        </w:rPr>
        <w:t xml:space="preserve"> государственно</w:t>
      </w:r>
      <w:r w:rsidR="00232294">
        <w:rPr>
          <w:sz w:val="24"/>
          <w:szCs w:val="24"/>
        </w:rPr>
        <w:t>го экзамена</w:t>
      </w:r>
      <w:r w:rsidRPr="00136E22">
        <w:rPr>
          <w:sz w:val="24"/>
          <w:szCs w:val="24"/>
        </w:rPr>
        <w:t xml:space="preserve"> по </w:t>
      </w:r>
      <w:r>
        <w:rPr>
          <w:sz w:val="24"/>
          <w:szCs w:val="24"/>
        </w:rPr>
        <w:t>русскому языку</w:t>
      </w:r>
      <w:r w:rsidR="00EB1FC1">
        <w:rPr>
          <w:sz w:val="24"/>
          <w:szCs w:val="24"/>
        </w:rPr>
        <w:t xml:space="preserve"> выпускников </w:t>
      </w:r>
      <w:r>
        <w:rPr>
          <w:sz w:val="24"/>
          <w:szCs w:val="24"/>
          <w:lang w:val="en-US"/>
        </w:rPr>
        <w:t>IX</w:t>
      </w:r>
      <w:r w:rsidRPr="00136E22">
        <w:rPr>
          <w:sz w:val="24"/>
          <w:szCs w:val="24"/>
        </w:rPr>
        <w:t xml:space="preserve"> классов Брянской области в </w:t>
      </w:r>
      <w:r>
        <w:rPr>
          <w:sz w:val="24"/>
          <w:szCs w:val="24"/>
        </w:rPr>
        <w:t>201</w:t>
      </w:r>
      <w:r w:rsidR="00714FB2">
        <w:rPr>
          <w:sz w:val="24"/>
          <w:szCs w:val="24"/>
        </w:rPr>
        <w:t>5</w:t>
      </w:r>
      <w:r>
        <w:rPr>
          <w:sz w:val="24"/>
          <w:szCs w:val="24"/>
        </w:rPr>
        <w:t xml:space="preserve"> году</w:t>
      </w:r>
      <w:bookmarkEnd w:id="7"/>
      <w:bookmarkEnd w:id="8"/>
    </w:p>
    <w:p w:rsidR="006E1AF9" w:rsidRDefault="006E1AF9" w:rsidP="006E1AF9"/>
    <w:p w:rsidR="00232294" w:rsidRPr="002049C4" w:rsidRDefault="00232294" w:rsidP="00BE676D">
      <w:pPr>
        <w:pStyle w:val="Default"/>
        <w:ind w:firstLine="709"/>
        <w:rPr>
          <w:rFonts w:eastAsia="Calibri"/>
        </w:rPr>
      </w:pPr>
      <w:r w:rsidRPr="00DA17DC">
        <w:t>На осно</w:t>
      </w:r>
      <w:r>
        <w:t xml:space="preserve">вании приказа департамента образования и науки Брянской области от </w:t>
      </w:r>
      <w:r w:rsidR="00714FB2">
        <w:t>10.04.2015 №964 "Об</w:t>
      </w:r>
      <w:r w:rsidR="00714FB2" w:rsidRPr="00DA17DC">
        <w:t xml:space="preserve"> </w:t>
      </w:r>
      <w:r w:rsidR="00714FB2">
        <w:t>утверждении шкалы перевода суммы первичных баллов</w:t>
      </w:r>
      <w:r w:rsidR="00714FB2" w:rsidRPr="00DA17DC">
        <w:t xml:space="preserve"> </w:t>
      </w:r>
      <w:r w:rsidR="00714FB2">
        <w:t xml:space="preserve">за экзаменационные работы ОГЭ и ГВЭ </w:t>
      </w:r>
      <w:r w:rsidR="00714FB2" w:rsidRPr="00DA17DC">
        <w:t xml:space="preserve">в </w:t>
      </w:r>
      <w:r w:rsidR="00714FB2">
        <w:t>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2015 году" установлена следующая шкала перевода баллов по русскому языку:</w:t>
      </w:r>
    </w:p>
    <w:p w:rsidR="006E1AF9" w:rsidRPr="00BE676D" w:rsidRDefault="006E1AF9" w:rsidP="006E1AF9">
      <w:pPr>
        <w:ind w:firstLine="709"/>
        <w:jc w:val="both"/>
        <w:rPr>
          <w:sz w:val="16"/>
          <w:szCs w:val="16"/>
        </w:rPr>
      </w:pPr>
    </w:p>
    <w:tbl>
      <w:tblPr>
        <w:tblStyle w:val="a5"/>
        <w:tblW w:w="5000" w:type="pct"/>
        <w:tblLook w:val="04A0"/>
      </w:tblPr>
      <w:tblGrid>
        <w:gridCol w:w="2710"/>
        <w:gridCol w:w="1510"/>
        <w:gridCol w:w="1700"/>
        <w:gridCol w:w="4680"/>
        <w:gridCol w:w="4469"/>
      </w:tblGrid>
      <w:tr w:rsidR="00714FB2" w:rsidRPr="00DA17DC" w:rsidTr="00714FB2">
        <w:tc>
          <w:tcPr>
            <w:tcW w:w="899" w:type="pct"/>
            <w:tcBorders>
              <w:top w:val="single" w:sz="4" w:space="0" w:color="000000"/>
              <w:left w:val="single" w:sz="4" w:space="0" w:color="000000"/>
              <w:bottom w:val="single" w:sz="4" w:space="0" w:color="000000"/>
              <w:right w:val="single" w:sz="4" w:space="0" w:color="000000"/>
            </w:tcBorders>
            <w:hideMark/>
          </w:tcPr>
          <w:p w:rsidR="00714FB2" w:rsidRPr="00DA17DC" w:rsidRDefault="00714FB2" w:rsidP="00714FB2">
            <w:pPr>
              <w:jc w:val="center"/>
              <w:rPr>
                <w:b/>
                <w:sz w:val="18"/>
                <w:szCs w:val="18"/>
              </w:rPr>
            </w:pPr>
            <w:r w:rsidRPr="00DA17DC">
              <w:rPr>
                <w:b/>
                <w:sz w:val="18"/>
                <w:szCs w:val="18"/>
              </w:rPr>
              <w:t>Предмет</w:t>
            </w:r>
          </w:p>
        </w:tc>
        <w:tc>
          <w:tcPr>
            <w:tcW w:w="4101" w:type="pct"/>
            <w:gridSpan w:val="4"/>
            <w:tcBorders>
              <w:top w:val="single" w:sz="4" w:space="0" w:color="000000"/>
              <w:left w:val="single" w:sz="4" w:space="0" w:color="000000"/>
              <w:bottom w:val="single" w:sz="4" w:space="0" w:color="000000"/>
              <w:right w:val="single" w:sz="4" w:space="0" w:color="000000"/>
            </w:tcBorders>
            <w:vAlign w:val="center"/>
            <w:hideMark/>
          </w:tcPr>
          <w:p w:rsidR="00714FB2" w:rsidRPr="00DA17DC" w:rsidRDefault="00714FB2" w:rsidP="00714FB2">
            <w:pPr>
              <w:jc w:val="center"/>
              <w:rPr>
                <w:b/>
                <w:sz w:val="18"/>
                <w:szCs w:val="18"/>
              </w:rPr>
            </w:pPr>
            <w:r w:rsidRPr="00DA17DC">
              <w:rPr>
                <w:b/>
                <w:sz w:val="18"/>
                <w:szCs w:val="18"/>
              </w:rPr>
              <w:t>Отметка по пятибалльной шкале</w:t>
            </w:r>
          </w:p>
        </w:tc>
      </w:tr>
      <w:tr w:rsidR="00714FB2" w:rsidRPr="00DA17DC" w:rsidTr="00BE676D">
        <w:tc>
          <w:tcPr>
            <w:tcW w:w="899" w:type="pct"/>
            <w:vMerge w:val="restart"/>
            <w:tcBorders>
              <w:top w:val="single" w:sz="4" w:space="0" w:color="000000"/>
              <w:left w:val="single" w:sz="4" w:space="0" w:color="000000"/>
              <w:bottom w:val="single" w:sz="4" w:space="0" w:color="000000"/>
              <w:right w:val="single" w:sz="4" w:space="0" w:color="000000"/>
            </w:tcBorders>
            <w:vAlign w:val="center"/>
            <w:hideMark/>
          </w:tcPr>
          <w:p w:rsidR="00714FB2" w:rsidRPr="00DA17DC" w:rsidRDefault="00714FB2" w:rsidP="00714FB2">
            <w:pPr>
              <w:jc w:val="center"/>
              <w:rPr>
                <w:b/>
              </w:rPr>
            </w:pPr>
            <w:r w:rsidRPr="00DA17DC">
              <w:rPr>
                <w:b/>
              </w:rPr>
              <w:t>Русский язык</w:t>
            </w:r>
          </w:p>
        </w:tc>
        <w:tc>
          <w:tcPr>
            <w:tcW w:w="501" w:type="pct"/>
            <w:tcBorders>
              <w:top w:val="single" w:sz="4" w:space="0" w:color="000000"/>
              <w:left w:val="single" w:sz="4" w:space="0" w:color="000000"/>
              <w:bottom w:val="single" w:sz="4" w:space="0" w:color="000000"/>
              <w:right w:val="single" w:sz="4" w:space="0" w:color="000000"/>
            </w:tcBorders>
            <w:vAlign w:val="center"/>
            <w:hideMark/>
          </w:tcPr>
          <w:p w:rsidR="00714FB2" w:rsidRPr="00DA17DC" w:rsidRDefault="00714FB2" w:rsidP="00714FB2">
            <w:pPr>
              <w:jc w:val="center"/>
              <w:rPr>
                <w:b/>
                <w:sz w:val="18"/>
                <w:szCs w:val="18"/>
              </w:rPr>
            </w:pPr>
            <w:r w:rsidRPr="00DA17DC">
              <w:rPr>
                <w:b/>
                <w:sz w:val="18"/>
                <w:szCs w:val="18"/>
              </w:rPr>
              <w:t>«2»</w:t>
            </w:r>
          </w:p>
        </w:tc>
        <w:tc>
          <w:tcPr>
            <w:tcW w:w="564" w:type="pct"/>
            <w:tcBorders>
              <w:top w:val="single" w:sz="4" w:space="0" w:color="000000"/>
              <w:left w:val="single" w:sz="4" w:space="0" w:color="000000"/>
              <w:bottom w:val="single" w:sz="4" w:space="0" w:color="000000"/>
              <w:right w:val="single" w:sz="4" w:space="0" w:color="000000"/>
            </w:tcBorders>
            <w:vAlign w:val="center"/>
            <w:hideMark/>
          </w:tcPr>
          <w:p w:rsidR="00714FB2" w:rsidRPr="00DA17DC" w:rsidRDefault="00714FB2" w:rsidP="00714FB2">
            <w:pPr>
              <w:jc w:val="center"/>
              <w:rPr>
                <w:b/>
                <w:sz w:val="18"/>
                <w:szCs w:val="18"/>
              </w:rPr>
            </w:pPr>
            <w:r w:rsidRPr="00DA17DC">
              <w:rPr>
                <w:b/>
                <w:sz w:val="18"/>
                <w:szCs w:val="18"/>
              </w:rPr>
              <w:t>«3»</w:t>
            </w:r>
          </w:p>
        </w:tc>
        <w:tc>
          <w:tcPr>
            <w:tcW w:w="1553" w:type="pct"/>
            <w:tcBorders>
              <w:top w:val="single" w:sz="4" w:space="0" w:color="000000"/>
              <w:left w:val="single" w:sz="4" w:space="0" w:color="000000"/>
              <w:bottom w:val="single" w:sz="4" w:space="0" w:color="000000"/>
              <w:right w:val="single" w:sz="4" w:space="0" w:color="000000"/>
            </w:tcBorders>
            <w:vAlign w:val="center"/>
            <w:hideMark/>
          </w:tcPr>
          <w:p w:rsidR="00714FB2" w:rsidRPr="00DA17DC" w:rsidRDefault="00714FB2" w:rsidP="00714FB2">
            <w:pPr>
              <w:jc w:val="center"/>
              <w:rPr>
                <w:b/>
                <w:sz w:val="18"/>
                <w:szCs w:val="18"/>
              </w:rPr>
            </w:pPr>
            <w:r w:rsidRPr="00DA17DC">
              <w:rPr>
                <w:b/>
                <w:sz w:val="18"/>
                <w:szCs w:val="18"/>
              </w:rPr>
              <w:t>«4»</w:t>
            </w:r>
          </w:p>
        </w:tc>
        <w:tc>
          <w:tcPr>
            <w:tcW w:w="1483" w:type="pct"/>
            <w:tcBorders>
              <w:top w:val="single" w:sz="4" w:space="0" w:color="000000"/>
              <w:left w:val="single" w:sz="4" w:space="0" w:color="000000"/>
              <w:bottom w:val="single" w:sz="4" w:space="0" w:color="000000"/>
              <w:right w:val="single" w:sz="4" w:space="0" w:color="000000"/>
            </w:tcBorders>
            <w:vAlign w:val="center"/>
            <w:hideMark/>
          </w:tcPr>
          <w:p w:rsidR="00714FB2" w:rsidRPr="00DA17DC" w:rsidRDefault="00714FB2" w:rsidP="00714FB2">
            <w:pPr>
              <w:jc w:val="center"/>
              <w:rPr>
                <w:b/>
                <w:sz w:val="18"/>
                <w:szCs w:val="18"/>
              </w:rPr>
            </w:pPr>
            <w:r w:rsidRPr="00DA17DC">
              <w:rPr>
                <w:b/>
                <w:sz w:val="18"/>
                <w:szCs w:val="18"/>
              </w:rPr>
              <w:t>«5»</w:t>
            </w:r>
          </w:p>
        </w:tc>
      </w:tr>
      <w:tr w:rsidR="00714FB2" w:rsidRPr="00DA17DC" w:rsidTr="00714FB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4FB2" w:rsidRPr="00DA17DC" w:rsidRDefault="00714FB2" w:rsidP="00714FB2">
            <w:pPr>
              <w:rPr>
                <w:b/>
              </w:rPr>
            </w:pPr>
          </w:p>
        </w:tc>
        <w:tc>
          <w:tcPr>
            <w:tcW w:w="4101" w:type="pct"/>
            <w:gridSpan w:val="4"/>
            <w:tcBorders>
              <w:top w:val="single" w:sz="4" w:space="0" w:color="000000"/>
              <w:left w:val="single" w:sz="4" w:space="0" w:color="000000"/>
              <w:bottom w:val="single" w:sz="4" w:space="0" w:color="000000"/>
              <w:right w:val="single" w:sz="4" w:space="0" w:color="000000"/>
            </w:tcBorders>
            <w:vAlign w:val="center"/>
            <w:hideMark/>
          </w:tcPr>
          <w:p w:rsidR="00714FB2" w:rsidRPr="00DA17DC" w:rsidRDefault="00714FB2" w:rsidP="00714FB2">
            <w:pPr>
              <w:jc w:val="center"/>
              <w:rPr>
                <w:b/>
                <w:sz w:val="18"/>
                <w:szCs w:val="18"/>
              </w:rPr>
            </w:pPr>
            <w:r w:rsidRPr="00DA17DC">
              <w:rPr>
                <w:b/>
                <w:sz w:val="18"/>
                <w:szCs w:val="18"/>
              </w:rPr>
              <w:t>Общий балл за работу</w:t>
            </w:r>
          </w:p>
        </w:tc>
      </w:tr>
      <w:tr w:rsidR="00714FB2" w:rsidRPr="00DA17DC" w:rsidTr="00BE676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4FB2" w:rsidRPr="00DA17DC" w:rsidRDefault="00714FB2" w:rsidP="00714FB2">
            <w:pPr>
              <w:rPr>
                <w:b/>
              </w:rPr>
            </w:pPr>
          </w:p>
        </w:tc>
        <w:tc>
          <w:tcPr>
            <w:tcW w:w="501" w:type="pct"/>
            <w:tcBorders>
              <w:top w:val="single" w:sz="4" w:space="0" w:color="000000"/>
              <w:left w:val="single" w:sz="4" w:space="0" w:color="000000"/>
              <w:bottom w:val="single" w:sz="4" w:space="0" w:color="000000"/>
              <w:right w:val="single" w:sz="4" w:space="0" w:color="000000"/>
            </w:tcBorders>
            <w:vAlign w:val="center"/>
            <w:hideMark/>
          </w:tcPr>
          <w:p w:rsidR="00714FB2" w:rsidRPr="00DA17DC" w:rsidRDefault="00714FB2" w:rsidP="00714FB2">
            <w:pPr>
              <w:jc w:val="center"/>
              <w:rPr>
                <w:b/>
                <w:sz w:val="18"/>
                <w:szCs w:val="18"/>
              </w:rPr>
            </w:pPr>
            <w:r>
              <w:rPr>
                <w:b/>
                <w:sz w:val="18"/>
                <w:szCs w:val="18"/>
              </w:rPr>
              <w:t>0-14</w:t>
            </w:r>
          </w:p>
        </w:tc>
        <w:tc>
          <w:tcPr>
            <w:tcW w:w="564" w:type="pct"/>
            <w:tcBorders>
              <w:top w:val="single" w:sz="4" w:space="0" w:color="000000"/>
              <w:left w:val="single" w:sz="4" w:space="0" w:color="000000"/>
              <w:bottom w:val="single" w:sz="4" w:space="0" w:color="000000"/>
              <w:right w:val="single" w:sz="4" w:space="0" w:color="000000"/>
            </w:tcBorders>
            <w:vAlign w:val="center"/>
            <w:hideMark/>
          </w:tcPr>
          <w:p w:rsidR="00714FB2" w:rsidRPr="00DA17DC" w:rsidRDefault="00714FB2" w:rsidP="00714FB2">
            <w:pPr>
              <w:jc w:val="center"/>
              <w:rPr>
                <w:b/>
                <w:sz w:val="18"/>
                <w:szCs w:val="18"/>
              </w:rPr>
            </w:pPr>
            <w:r w:rsidRPr="00DA17DC">
              <w:rPr>
                <w:b/>
                <w:sz w:val="18"/>
                <w:szCs w:val="18"/>
              </w:rPr>
              <w:t>1</w:t>
            </w:r>
            <w:r>
              <w:rPr>
                <w:b/>
                <w:sz w:val="18"/>
                <w:szCs w:val="18"/>
              </w:rPr>
              <w:t>5</w:t>
            </w:r>
            <w:r w:rsidRPr="00DA17DC">
              <w:rPr>
                <w:b/>
                <w:sz w:val="18"/>
                <w:szCs w:val="18"/>
              </w:rPr>
              <w:t>-2</w:t>
            </w:r>
            <w:r>
              <w:rPr>
                <w:b/>
                <w:sz w:val="18"/>
                <w:szCs w:val="18"/>
              </w:rPr>
              <w:t>4</w:t>
            </w:r>
          </w:p>
        </w:tc>
        <w:tc>
          <w:tcPr>
            <w:tcW w:w="1553" w:type="pct"/>
            <w:tcBorders>
              <w:top w:val="single" w:sz="4" w:space="0" w:color="000000"/>
              <w:left w:val="single" w:sz="4" w:space="0" w:color="000000"/>
              <w:bottom w:val="single" w:sz="4" w:space="0" w:color="000000"/>
              <w:right w:val="single" w:sz="4" w:space="0" w:color="000000"/>
            </w:tcBorders>
            <w:vAlign w:val="center"/>
            <w:hideMark/>
          </w:tcPr>
          <w:p w:rsidR="00714FB2" w:rsidRDefault="00714FB2" w:rsidP="00BE676D">
            <w:pPr>
              <w:jc w:val="center"/>
              <w:rPr>
                <w:b/>
                <w:sz w:val="18"/>
                <w:szCs w:val="18"/>
              </w:rPr>
            </w:pPr>
            <w:r w:rsidRPr="00DA17DC">
              <w:rPr>
                <w:b/>
                <w:sz w:val="18"/>
                <w:szCs w:val="18"/>
              </w:rPr>
              <w:t>2</w:t>
            </w:r>
            <w:r>
              <w:rPr>
                <w:b/>
                <w:sz w:val="18"/>
                <w:szCs w:val="18"/>
              </w:rPr>
              <w:t>5</w:t>
            </w:r>
            <w:r w:rsidRPr="00DA17DC">
              <w:rPr>
                <w:b/>
                <w:sz w:val="18"/>
                <w:szCs w:val="18"/>
              </w:rPr>
              <w:t>-3</w:t>
            </w:r>
            <w:r>
              <w:rPr>
                <w:b/>
                <w:sz w:val="18"/>
                <w:szCs w:val="18"/>
              </w:rPr>
              <w:t>3</w:t>
            </w:r>
            <w:r w:rsidRPr="00DA17DC">
              <w:rPr>
                <w:b/>
                <w:sz w:val="18"/>
                <w:szCs w:val="18"/>
              </w:rPr>
              <w:t>, из них не менее 4 баллов</w:t>
            </w:r>
            <w:r>
              <w:rPr>
                <w:b/>
                <w:sz w:val="18"/>
                <w:szCs w:val="18"/>
              </w:rPr>
              <w:t xml:space="preserve"> за грамотность</w:t>
            </w:r>
          </w:p>
          <w:p w:rsidR="00714FB2" w:rsidRDefault="00714FB2" w:rsidP="00BE676D">
            <w:pPr>
              <w:jc w:val="center"/>
              <w:rPr>
                <w:b/>
                <w:sz w:val="18"/>
                <w:szCs w:val="18"/>
              </w:rPr>
            </w:pPr>
            <w:r>
              <w:rPr>
                <w:b/>
                <w:sz w:val="18"/>
                <w:szCs w:val="18"/>
              </w:rPr>
              <w:t>(по критериям</w:t>
            </w:r>
            <w:r w:rsidRPr="00DA17DC">
              <w:rPr>
                <w:b/>
                <w:sz w:val="18"/>
                <w:szCs w:val="18"/>
              </w:rPr>
              <w:t>ГК1 – ГК4</w:t>
            </w:r>
            <w:r>
              <w:rPr>
                <w:b/>
                <w:sz w:val="18"/>
                <w:szCs w:val="18"/>
              </w:rPr>
              <w:t>).</w:t>
            </w:r>
          </w:p>
          <w:p w:rsidR="00714FB2" w:rsidRPr="00DA17DC" w:rsidRDefault="00714FB2" w:rsidP="00BE676D">
            <w:pPr>
              <w:jc w:val="center"/>
              <w:rPr>
                <w:b/>
                <w:sz w:val="18"/>
                <w:szCs w:val="18"/>
              </w:rPr>
            </w:pPr>
            <w:r>
              <w:rPr>
                <w:b/>
                <w:sz w:val="18"/>
                <w:szCs w:val="18"/>
              </w:rPr>
              <w:t>Если по критериям ГК1 - ГК4 учащийся набрал менее 4 баллов, выставляется отметка "3"</w:t>
            </w:r>
          </w:p>
        </w:tc>
        <w:tc>
          <w:tcPr>
            <w:tcW w:w="1483" w:type="pct"/>
            <w:tcBorders>
              <w:top w:val="single" w:sz="4" w:space="0" w:color="000000"/>
              <w:left w:val="single" w:sz="4" w:space="0" w:color="000000"/>
              <w:bottom w:val="single" w:sz="4" w:space="0" w:color="000000"/>
              <w:right w:val="single" w:sz="4" w:space="0" w:color="000000"/>
            </w:tcBorders>
            <w:vAlign w:val="center"/>
            <w:hideMark/>
          </w:tcPr>
          <w:p w:rsidR="00714FB2" w:rsidRDefault="00714FB2" w:rsidP="00BE676D">
            <w:pPr>
              <w:jc w:val="center"/>
              <w:rPr>
                <w:b/>
                <w:sz w:val="18"/>
                <w:szCs w:val="18"/>
              </w:rPr>
            </w:pPr>
            <w:r w:rsidRPr="00DA17DC">
              <w:rPr>
                <w:b/>
                <w:sz w:val="18"/>
                <w:szCs w:val="18"/>
              </w:rPr>
              <w:t>3</w:t>
            </w:r>
            <w:r>
              <w:rPr>
                <w:b/>
                <w:sz w:val="18"/>
                <w:szCs w:val="18"/>
              </w:rPr>
              <w:t>4</w:t>
            </w:r>
            <w:r w:rsidRPr="00DA17DC">
              <w:rPr>
                <w:b/>
                <w:sz w:val="18"/>
                <w:szCs w:val="18"/>
              </w:rPr>
              <w:t>-</w:t>
            </w:r>
            <w:r>
              <w:rPr>
                <w:b/>
                <w:sz w:val="18"/>
                <w:szCs w:val="18"/>
              </w:rPr>
              <w:t xml:space="preserve"> 39</w:t>
            </w:r>
            <w:r w:rsidRPr="00DA17DC">
              <w:rPr>
                <w:b/>
                <w:sz w:val="18"/>
                <w:szCs w:val="18"/>
              </w:rPr>
              <w:t>, из них не менее 6 баллов</w:t>
            </w:r>
            <w:r>
              <w:rPr>
                <w:b/>
                <w:sz w:val="18"/>
                <w:szCs w:val="18"/>
              </w:rPr>
              <w:t xml:space="preserve"> за грамотность (</w:t>
            </w:r>
            <w:r w:rsidRPr="00DA17DC">
              <w:rPr>
                <w:b/>
                <w:sz w:val="18"/>
                <w:szCs w:val="18"/>
              </w:rPr>
              <w:t>по критериям</w:t>
            </w:r>
            <w:r>
              <w:rPr>
                <w:b/>
                <w:sz w:val="18"/>
                <w:szCs w:val="18"/>
              </w:rPr>
              <w:t xml:space="preserve"> </w:t>
            </w:r>
            <w:r w:rsidRPr="00DA17DC">
              <w:rPr>
                <w:b/>
                <w:sz w:val="18"/>
                <w:szCs w:val="18"/>
              </w:rPr>
              <w:t>ГК1 – ГК4</w:t>
            </w:r>
            <w:r>
              <w:rPr>
                <w:b/>
                <w:sz w:val="18"/>
                <w:szCs w:val="18"/>
              </w:rPr>
              <w:t>).</w:t>
            </w:r>
          </w:p>
          <w:p w:rsidR="00714FB2" w:rsidRPr="00DA17DC" w:rsidRDefault="00714FB2" w:rsidP="00BE676D">
            <w:pPr>
              <w:jc w:val="center"/>
              <w:rPr>
                <w:b/>
                <w:sz w:val="18"/>
                <w:szCs w:val="18"/>
              </w:rPr>
            </w:pPr>
            <w:r>
              <w:rPr>
                <w:b/>
                <w:sz w:val="18"/>
                <w:szCs w:val="18"/>
              </w:rPr>
              <w:t>Если по критериям ГК1 - ГК4 учащийся набрал менее 6 баллов, выставляется отметка "4"</w:t>
            </w:r>
          </w:p>
        </w:tc>
      </w:tr>
    </w:tbl>
    <w:p w:rsidR="000D3EFE" w:rsidRPr="00BE676D" w:rsidRDefault="000D3EFE" w:rsidP="006E1AF9">
      <w:pPr>
        <w:ind w:firstLine="709"/>
        <w:jc w:val="both"/>
        <w:rPr>
          <w:sz w:val="16"/>
          <w:szCs w:val="16"/>
        </w:rPr>
      </w:pPr>
    </w:p>
    <w:p w:rsidR="006E1AF9" w:rsidRDefault="000B1981" w:rsidP="004B058A">
      <w:pPr>
        <w:pStyle w:val="ab"/>
        <w:jc w:val="right"/>
      </w:pPr>
      <w:r>
        <w:t xml:space="preserve">Таблица </w:t>
      </w:r>
      <w:fldSimple w:instr=" SEQ Таблица \* ARABIC ">
        <w:r w:rsidR="00D627F4">
          <w:rPr>
            <w:noProof/>
          </w:rPr>
          <w:t>14</w:t>
        </w:r>
      </w:fldSimple>
    </w:p>
    <w:tbl>
      <w:tblPr>
        <w:tblW w:w="5000" w:type="pct"/>
        <w:tblLook w:val="04A0"/>
      </w:tblPr>
      <w:tblGrid>
        <w:gridCol w:w="486"/>
        <w:gridCol w:w="2119"/>
        <w:gridCol w:w="1368"/>
        <w:gridCol w:w="1341"/>
        <w:gridCol w:w="1175"/>
        <w:gridCol w:w="892"/>
        <w:gridCol w:w="895"/>
        <w:gridCol w:w="889"/>
        <w:gridCol w:w="889"/>
        <w:gridCol w:w="889"/>
        <w:gridCol w:w="883"/>
        <w:gridCol w:w="889"/>
        <w:gridCol w:w="1028"/>
        <w:gridCol w:w="1326"/>
      </w:tblGrid>
      <w:tr w:rsidR="00714FB2" w:rsidRPr="00D1399F" w:rsidTr="00BE676D">
        <w:trPr>
          <w:trHeight w:val="283"/>
        </w:trPr>
        <w:tc>
          <w:tcPr>
            <w:tcW w:w="1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FB2" w:rsidRPr="00D1399F" w:rsidRDefault="00714FB2" w:rsidP="00714FB2">
            <w:pPr>
              <w:jc w:val="center"/>
              <w:rPr>
                <w:b/>
                <w:bCs/>
                <w:sz w:val="18"/>
                <w:szCs w:val="18"/>
              </w:rPr>
            </w:pPr>
            <w:r w:rsidRPr="00D1399F">
              <w:rPr>
                <w:b/>
                <w:bCs/>
                <w:sz w:val="18"/>
                <w:szCs w:val="18"/>
              </w:rPr>
              <w:t xml:space="preserve">№ </w:t>
            </w:r>
            <w:proofErr w:type="spellStart"/>
            <w:r w:rsidRPr="00D1399F">
              <w:rPr>
                <w:b/>
                <w:bCs/>
                <w:sz w:val="18"/>
                <w:szCs w:val="18"/>
              </w:rPr>
              <w:t>п</w:t>
            </w:r>
            <w:proofErr w:type="spellEnd"/>
            <w:r w:rsidRPr="00D1399F">
              <w:rPr>
                <w:b/>
                <w:bCs/>
                <w:sz w:val="18"/>
                <w:szCs w:val="18"/>
              </w:rPr>
              <w:t>/</w:t>
            </w:r>
            <w:proofErr w:type="spellStart"/>
            <w:r w:rsidRPr="00D1399F">
              <w:rPr>
                <w:b/>
                <w:bCs/>
                <w:sz w:val="18"/>
                <w:szCs w:val="18"/>
              </w:rPr>
              <w:t>п</w:t>
            </w:r>
            <w:proofErr w:type="spellEnd"/>
          </w:p>
        </w:tc>
        <w:tc>
          <w:tcPr>
            <w:tcW w:w="7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FB2" w:rsidRPr="00D1399F" w:rsidRDefault="00714FB2" w:rsidP="00714FB2">
            <w:pPr>
              <w:jc w:val="center"/>
              <w:rPr>
                <w:b/>
                <w:bCs/>
                <w:sz w:val="18"/>
                <w:szCs w:val="18"/>
              </w:rPr>
            </w:pPr>
            <w:r w:rsidRPr="00D1399F">
              <w:rPr>
                <w:b/>
                <w:bCs/>
                <w:sz w:val="18"/>
                <w:szCs w:val="18"/>
              </w:rPr>
              <w:t>Наименование АТЕ</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FB2" w:rsidRPr="00D1399F" w:rsidRDefault="00714FB2" w:rsidP="00714FB2">
            <w:pPr>
              <w:jc w:val="center"/>
              <w:rPr>
                <w:b/>
                <w:bCs/>
                <w:sz w:val="18"/>
                <w:szCs w:val="18"/>
              </w:rPr>
            </w:pPr>
            <w:r w:rsidRPr="00D1399F">
              <w:rPr>
                <w:b/>
                <w:bCs/>
                <w:sz w:val="18"/>
                <w:szCs w:val="18"/>
              </w:rPr>
              <w:t>Количество участников</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FB2" w:rsidRPr="00D1399F" w:rsidRDefault="00714FB2" w:rsidP="00714FB2">
            <w:pPr>
              <w:jc w:val="center"/>
              <w:rPr>
                <w:b/>
                <w:bCs/>
                <w:sz w:val="18"/>
                <w:szCs w:val="18"/>
              </w:rPr>
            </w:pPr>
            <w:r w:rsidRPr="00D1399F">
              <w:rPr>
                <w:b/>
                <w:bCs/>
                <w:sz w:val="18"/>
                <w:szCs w:val="18"/>
              </w:rPr>
              <w:t>Средний первичный балл</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FB2" w:rsidRPr="00D1399F" w:rsidRDefault="00714FB2" w:rsidP="00714FB2">
            <w:pPr>
              <w:jc w:val="center"/>
              <w:rPr>
                <w:b/>
                <w:bCs/>
                <w:sz w:val="18"/>
                <w:szCs w:val="18"/>
              </w:rPr>
            </w:pPr>
            <w:r w:rsidRPr="00D1399F">
              <w:rPr>
                <w:b/>
                <w:bCs/>
                <w:sz w:val="18"/>
                <w:szCs w:val="18"/>
              </w:rPr>
              <w:t>Средняя отметка</w:t>
            </w:r>
          </w:p>
        </w:tc>
        <w:tc>
          <w:tcPr>
            <w:tcW w:w="2407" w:type="pct"/>
            <w:gridSpan w:val="8"/>
            <w:tcBorders>
              <w:top w:val="single" w:sz="4" w:space="0" w:color="auto"/>
              <w:left w:val="nil"/>
              <w:bottom w:val="single" w:sz="4" w:space="0" w:color="auto"/>
              <w:right w:val="single" w:sz="4" w:space="0" w:color="auto"/>
            </w:tcBorders>
            <w:shd w:val="clear" w:color="auto" w:fill="auto"/>
            <w:noWrap/>
            <w:vAlign w:val="center"/>
            <w:hideMark/>
          </w:tcPr>
          <w:p w:rsidR="00714FB2" w:rsidRPr="00D1399F" w:rsidRDefault="00714FB2" w:rsidP="00714FB2">
            <w:pPr>
              <w:jc w:val="center"/>
              <w:rPr>
                <w:b/>
                <w:bCs/>
                <w:sz w:val="18"/>
                <w:szCs w:val="18"/>
              </w:rPr>
            </w:pPr>
            <w:r w:rsidRPr="00D1399F">
              <w:rPr>
                <w:b/>
                <w:bCs/>
                <w:sz w:val="18"/>
                <w:szCs w:val="18"/>
              </w:rPr>
              <w:t>Количество учащихся/доля от общего количества учащихся</w:t>
            </w:r>
          </w:p>
        </w:tc>
        <w:tc>
          <w:tcPr>
            <w:tcW w:w="4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FB2" w:rsidRPr="00D1399F" w:rsidRDefault="00714FB2" w:rsidP="00714FB2">
            <w:pPr>
              <w:jc w:val="center"/>
              <w:rPr>
                <w:b/>
                <w:bCs/>
                <w:sz w:val="18"/>
                <w:szCs w:val="18"/>
              </w:rPr>
            </w:pPr>
            <w:r w:rsidRPr="00D1399F">
              <w:rPr>
                <w:b/>
                <w:bCs/>
                <w:sz w:val="18"/>
                <w:szCs w:val="18"/>
              </w:rPr>
              <w:t>Качество знаний</w:t>
            </w:r>
          </w:p>
        </w:tc>
      </w:tr>
      <w:tr w:rsidR="00714FB2" w:rsidRPr="00D1399F" w:rsidTr="00BE676D">
        <w:trPr>
          <w:trHeight w:val="227"/>
        </w:trPr>
        <w:tc>
          <w:tcPr>
            <w:tcW w:w="161" w:type="pct"/>
            <w:vMerge/>
            <w:tcBorders>
              <w:top w:val="single" w:sz="4" w:space="0" w:color="auto"/>
              <w:left w:val="single" w:sz="4" w:space="0" w:color="auto"/>
              <w:bottom w:val="single" w:sz="4" w:space="0" w:color="auto"/>
              <w:right w:val="single" w:sz="4" w:space="0" w:color="auto"/>
            </w:tcBorders>
            <w:vAlign w:val="center"/>
            <w:hideMark/>
          </w:tcPr>
          <w:p w:rsidR="00714FB2" w:rsidRPr="00D1399F" w:rsidRDefault="00714FB2" w:rsidP="00714FB2">
            <w:pPr>
              <w:jc w:val="center"/>
              <w:rPr>
                <w:b/>
                <w:bCs/>
                <w:sz w:val="18"/>
                <w:szCs w:val="18"/>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rsidR="00714FB2" w:rsidRPr="00D1399F" w:rsidRDefault="00714FB2" w:rsidP="00714FB2">
            <w:pPr>
              <w:jc w:val="center"/>
              <w:rPr>
                <w:b/>
                <w:bCs/>
                <w:sz w:val="18"/>
                <w:szCs w:val="18"/>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714FB2" w:rsidRPr="00D1399F" w:rsidRDefault="00714FB2" w:rsidP="00714FB2">
            <w:pPr>
              <w:jc w:val="center"/>
              <w:rPr>
                <w:b/>
                <w:bCs/>
                <w:sz w:val="18"/>
                <w:szCs w:val="18"/>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714FB2" w:rsidRPr="00D1399F" w:rsidRDefault="00714FB2" w:rsidP="00714FB2">
            <w:pPr>
              <w:jc w:val="center"/>
              <w:rPr>
                <w:b/>
                <w:bCs/>
                <w:sz w:val="18"/>
                <w:szCs w:val="18"/>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714FB2" w:rsidRPr="00D1399F" w:rsidRDefault="00714FB2" w:rsidP="00714FB2">
            <w:pPr>
              <w:jc w:val="center"/>
              <w:rPr>
                <w:b/>
                <w:bCs/>
                <w:sz w:val="18"/>
                <w:szCs w:val="18"/>
              </w:rPr>
            </w:pPr>
          </w:p>
        </w:tc>
        <w:tc>
          <w:tcPr>
            <w:tcW w:w="296" w:type="pct"/>
            <w:tcBorders>
              <w:top w:val="nil"/>
              <w:left w:val="nil"/>
              <w:bottom w:val="single" w:sz="4" w:space="0" w:color="auto"/>
              <w:right w:val="single" w:sz="4" w:space="0" w:color="auto"/>
            </w:tcBorders>
            <w:shd w:val="clear" w:color="auto" w:fill="auto"/>
            <w:noWrap/>
            <w:vAlign w:val="center"/>
            <w:hideMark/>
          </w:tcPr>
          <w:p w:rsidR="00714FB2" w:rsidRPr="00D1399F" w:rsidRDefault="00714FB2" w:rsidP="00714FB2">
            <w:pPr>
              <w:jc w:val="center"/>
              <w:rPr>
                <w:b/>
                <w:bCs/>
                <w:sz w:val="18"/>
                <w:szCs w:val="18"/>
              </w:rPr>
            </w:pPr>
            <w:r w:rsidRPr="00D1399F">
              <w:rPr>
                <w:b/>
                <w:bCs/>
                <w:sz w:val="18"/>
                <w:szCs w:val="18"/>
              </w:rPr>
              <w:t>2</w:t>
            </w:r>
          </w:p>
        </w:tc>
        <w:tc>
          <w:tcPr>
            <w:tcW w:w="297" w:type="pct"/>
            <w:tcBorders>
              <w:top w:val="nil"/>
              <w:left w:val="nil"/>
              <w:bottom w:val="single" w:sz="4" w:space="0" w:color="auto"/>
              <w:right w:val="single" w:sz="4" w:space="0" w:color="auto"/>
            </w:tcBorders>
            <w:shd w:val="clear" w:color="auto" w:fill="auto"/>
            <w:noWrap/>
            <w:vAlign w:val="center"/>
            <w:hideMark/>
          </w:tcPr>
          <w:p w:rsidR="00714FB2" w:rsidRPr="00D1399F" w:rsidRDefault="00714FB2" w:rsidP="00714FB2">
            <w:pPr>
              <w:jc w:val="center"/>
              <w:rPr>
                <w:b/>
                <w:bCs/>
                <w:sz w:val="18"/>
                <w:szCs w:val="18"/>
              </w:rPr>
            </w:pPr>
            <w:r w:rsidRPr="00D1399F">
              <w:rPr>
                <w:b/>
                <w:bCs/>
                <w:sz w:val="18"/>
                <w:szCs w:val="18"/>
              </w:rPr>
              <w:t>%</w:t>
            </w:r>
          </w:p>
        </w:tc>
        <w:tc>
          <w:tcPr>
            <w:tcW w:w="295" w:type="pct"/>
            <w:tcBorders>
              <w:top w:val="nil"/>
              <w:left w:val="nil"/>
              <w:bottom w:val="single" w:sz="4" w:space="0" w:color="auto"/>
              <w:right w:val="single" w:sz="4" w:space="0" w:color="auto"/>
            </w:tcBorders>
            <w:shd w:val="clear" w:color="auto" w:fill="auto"/>
            <w:noWrap/>
            <w:vAlign w:val="center"/>
            <w:hideMark/>
          </w:tcPr>
          <w:p w:rsidR="00714FB2" w:rsidRPr="00D1399F" w:rsidRDefault="00714FB2" w:rsidP="00714FB2">
            <w:pPr>
              <w:jc w:val="center"/>
              <w:rPr>
                <w:b/>
                <w:bCs/>
                <w:sz w:val="18"/>
                <w:szCs w:val="18"/>
              </w:rPr>
            </w:pPr>
            <w:r w:rsidRPr="00D1399F">
              <w:rPr>
                <w:b/>
                <w:bCs/>
                <w:sz w:val="18"/>
                <w:szCs w:val="18"/>
              </w:rPr>
              <w:t>3</w:t>
            </w:r>
          </w:p>
        </w:tc>
        <w:tc>
          <w:tcPr>
            <w:tcW w:w="295" w:type="pct"/>
            <w:tcBorders>
              <w:top w:val="nil"/>
              <w:left w:val="nil"/>
              <w:bottom w:val="single" w:sz="4" w:space="0" w:color="auto"/>
              <w:right w:val="single" w:sz="4" w:space="0" w:color="auto"/>
            </w:tcBorders>
            <w:shd w:val="clear" w:color="auto" w:fill="auto"/>
            <w:noWrap/>
            <w:vAlign w:val="center"/>
            <w:hideMark/>
          </w:tcPr>
          <w:p w:rsidR="00714FB2" w:rsidRPr="00D1399F" w:rsidRDefault="00714FB2" w:rsidP="00714FB2">
            <w:pPr>
              <w:jc w:val="center"/>
              <w:rPr>
                <w:b/>
                <w:bCs/>
                <w:sz w:val="18"/>
                <w:szCs w:val="18"/>
              </w:rPr>
            </w:pPr>
            <w:r w:rsidRPr="00D1399F">
              <w:rPr>
                <w:b/>
                <w:bCs/>
                <w:sz w:val="18"/>
                <w:szCs w:val="18"/>
              </w:rPr>
              <w:t>%</w:t>
            </w:r>
          </w:p>
        </w:tc>
        <w:tc>
          <w:tcPr>
            <w:tcW w:w="295" w:type="pct"/>
            <w:tcBorders>
              <w:top w:val="nil"/>
              <w:left w:val="nil"/>
              <w:bottom w:val="single" w:sz="4" w:space="0" w:color="auto"/>
              <w:right w:val="single" w:sz="4" w:space="0" w:color="auto"/>
            </w:tcBorders>
            <w:shd w:val="clear" w:color="auto" w:fill="auto"/>
            <w:noWrap/>
            <w:vAlign w:val="center"/>
            <w:hideMark/>
          </w:tcPr>
          <w:p w:rsidR="00714FB2" w:rsidRPr="00D1399F" w:rsidRDefault="00714FB2" w:rsidP="00714FB2">
            <w:pPr>
              <w:jc w:val="center"/>
              <w:rPr>
                <w:b/>
                <w:bCs/>
                <w:sz w:val="18"/>
                <w:szCs w:val="18"/>
              </w:rPr>
            </w:pPr>
            <w:r w:rsidRPr="00D1399F">
              <w:rPr>
                <w:b/>
                <w:bCs/>
                <w:sz w:val="18"/>
                <w:szCs w:val="18"/>
              </w:rPr>
              <w:t>4</w:t>
            </w:r>
          </w:p>
        </w:tc>
        <w:tc>
          <w:tcPr>
            <w:tcW w:w="293" w:type="pct"/>
            <w:tcBorders>
              <w:top w:val="nil"/>
              <w:left w:val="nil"/>
              <w:bottom w:val="single" w:sz="4" w:space="0" w:color="auto"/>
              <w:right w:val="single" w:sz="4" w:space="0" w:color="auto"/>
            </w:tcBorders>
            <w:shd w:val="clear" w:color="auto" w:fill="auto"/>
            <w:noWrap/>
            <w:vAlign w:val="center"/>
            <w:hideMark/>
          </w:tcPr>
          <w:p w:rsidR="00714FB2" w:rsidRPr="00D1399F" w:rsidRDefault="00714FB2" w:rsidP="00714FB2">
            <w:pPr>
              <w:jc w:val="center"/>
              <w:rPr>
                <w:b/>
                <w:bCs/>
                <w:sz w:val="18"/>
                <w:szCs w:val="18"/>
              </w:rPr>
            </w:pPr>
            <w:r w:rsidRPr="00D1399F">
              <w:rPr>
                <w:b/>
                <w:bCs/>
                <w:sz w:val="18"/>
                <w:szCs w:val="18"/>
              </w:rPr>
              <w:t>%</w:t>
            </w:r>
          </w:p>
        </w:tc>
        <w:tc>
          <w:tcPr>
            <w:tcW w:w="295" w:type="pct"/>
            <w:tcBorders>
              <w:top w:val="nil"/>
              <w:left w:val="nil"/>
              <w:bottom w:val="single" w:sz="4" w:space="0" w:color="auto"/>
              <w:right w:val="single" w:sz="4" w:space="0" w:color="auto"/>
            </w:tcBorders>
            <w:shd w:val="clear" w:color="auto" w:fill="auto"/>
            <w:noWrap/>
            <w:vAlign w:val="center"/>
            <w:hideMark/>
          </w:tcPr>
          <w:p w:rsidR="00714FB2" w:rsidRPr="00D1399F" w:rsidRDefault="00714FB2" w:rsidP="00714FB2">
            <w:pPr>
              <w:jc w:val="center"/>
              <w:rPr>
                <w:b/>
                <w:bCs/>
                <w:sz w:val="18"/>
                <w:szCs w:val="18"/>
              </w:rPr>
            </w:pPr>
            <w:r w:rsidRPr="00D1399F">
              <w:rPr>
                <w:b/>
                <w:bCs/>
                <w:sz w:val="18"/>
                <w:szCs w:val="18"/>
              </w:rPr>
              <w:t>5</w:t>
            </w:r>
          </w:p>
        </w:tc>
        <w:tc>
          <w:tcPr>
            <w:tcW w:w="341" w:type="pct"/>
            <w:tcBorders>
              <w:top w:val="nil"/>
              <w:left w:val="nil"/>
              <w:bottom w:val="single" w:sz="4" w:space="0" w:color="auto"/>
              <w:right w:val="single" w:sz="4" w:space="0" w:color="auto"/>
            </w:tcBorders>
            <w:shd w:val="clear" w:color="auto" w:fill="auto"/>
            <w:noWrap/>
            <w:vAlign w:val="center"/>
            <w:hideMark/>
          </w:tcPr>
          <w:p w:rsidR="00714FB2" w:rsidRPr="00D1399F" w:rsidRDefault="00714FB2" w:rsidP="00714FB2">
            <w:pPr>
              <w:jc w:val="center"/>
              <w:rPr>
                <w:b/>
                <w:bCs/>
                <w:sz w:val="18"/>
                <w:szCs w:val="18"/>
              </w:rPr>
            </w:pPr>
            <w:r w:rsidRPr="00D1399F">
              <w:rPr>
                <w:b/>
                <w:bCs/>
                <w:sz w:val="18"/>
                <w:szCs w:val="18"/>
              </w:rPr>
              <w:t>%</w:t>
            </w:r>
          </w:p>
        </w:tc>
        <w:tc>
          <w:tcPr>
            <w:tcW w:w="440" w:type="pct"/>
            <w:vMerge/>
            <w:tcBorders>
              <w:top w:val="single" w:sz="4" w:space="0" w:color="auto"/>
              <w:left w:val="single" w:sz="4" w:space="0" w:color="auto"/>
              <w:bottom w:val="single" w:sz="4" w:space="0" w:color="auto"/>
              <w:right w:val="single" w:sz="4" w:space="0" w:color="auto"/>
            </w:tcBorders>
            <w:vAlign w:val="center"/>
            <w:hideMark/>
          </w:tcPr>
          <w:p w:rsidR="00714FB2" w:rsidRPr="00D1399F" w:rsidRDefault="00714FB2" w:rsidP="00714FB2">
            <w:pPr>
              <w:jc w:val="center"/>
              <w:rPr>
                <w:b/>
                <w:bCs/>
                <w:sz w:val="18"/>
                <w:szCs w:val="18"/>
              </w:rPr>
            </w:pPr>
          </w:p>
        </w:tc>
      </w:tr>
      <w:tr w:rsidR="00714FB2" w:rsidRPr="00D1399F" w:rsidTr="00BE676D">
        <w:trPr>
          <w:trHeight w:val="227"/>
        </w:trPr>
        <w:tc>
          <w:tcPr>
            <w:tcW w:w="86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14FB2" w:rsidRPr="00D1399F" w:rsidRDefault="00714FB2" w:rsidP="00714FB2">
            <w:pPr>
              <w:jc w:val="center"/>
              <w:rPr>
                <w:b/>
                <w:bCs/>
                <w:color w:val="C00000"/>
                <w:sz w:val="18"/>
                <w:szCs w:val="18"/>
              </w:rPr>
            </w:pPr>
            <w:r w:rsidRPr="00D1399F">
              <w:rPr>
                <w:b/>
                <w:bCs/>
                <w:color w:val="C00000"/>
                <w:sz w:val="18"/>
                <w:szCs w:val="18"/>
              </w:rPr>
              <w:t>Итого по Брянской области:</w:t>
            </w:r>
          </w:p>
        </w:tc>
        <w:tc>
          <w:tcPr>
            <w:tcW w:w="454" w:type="pct"/>
            <w:tcBorders>
              <w:top w:val="nil"/>
              <w:left w:val="nil"/>
              <w:bottom w:val="single" w:sz="4" w:space="0" w:color="auto"/>
              <w:right w:val="single" w:sz="4" w:space="0" w:color="auto"/>
            </w:tcBorders>
            <w:shd w:val="clear" w:color="auto" w:fill="auto"/>
            <w:noWrap/>
            <w:vAlign w:val="center"/>
            <w:hideMark/>
          </w:tcPr>
          <w:p w:rsidR="00714FB2" w:rsidRPr="00D1399F" w:rsidRDefault="00714FB2" w:rsidP="00714FB2">
            <w:pPr>
              <w:jc w:val="center"/>
              <w:rPr>
                <w:b/>
                <w:bCs/>
                <w:color w:val="C00000"/>
                <w:sz w:val="18"/>
                <w:szCs w:val="18"/>
              </w:rPr>
            </w:pPr>
            <w:r w:rsidRPr="00D1399F">
              <w:rPr>
                <w:b/>
                <w:bCs/>
                <w:color w:val="C00000"/>
                <w:sz w:val="18"/>
                <w:szCs w:val="18"/>
              </w:rPr>
              <w:t>9810</w:t>
            </w:r>
          </w:p>
        </w:tc>
        <w:tc>
          <w:tcPr>
            <w:tcW w:w="445" w:type="pct"/>
            <w:tcBorders>
              <w:top w:val="nil"/>
              <w:left w:val="nil"/>
              <w:bottom w:val="single" w:sz="4" w:space="0" w:color="auto"/>
              <w:right w:val="single" w:sz="4" w:space="0" w:color="auto"/>
            </w:tcBorders>
            <w:shd w:val="clear" w:color="auto" w:fill="auto"/>
            <w:noWrap/>
            <w:vAlign w:val="center"/>
            <w:hideMark/>
          </w:tcPr>
          <w:p w:rsidR="00714FB2" w:rsidRPr="00D1399F" w:rsidRDefault="00714FB2" w:rsidP="00714FB2">
            <w:pPr>
              <w:jc w:val="center"/>
              <w:rPr>
                <w:b/>
                <w:bCs/>
                <w:color w:val="C00000"/>
                <w:sz w:val="18"/>
                <w:szCs w:val="18"/>
              </w:rPr>
            </w:pPr>
            <w:r w:rsidRPr="00D1399F">
              <w:rPr>
                <w:b/>
                <w:bCs/>
                <w:color w:val="C00000"/>
                <w:sz w:val="18"/>
                <w:szCs w:val="18"/>
              </w:rPr>
              <w:t>33,0</w:t>
            </w:r>
          </w:p>
        </w:tc>
        <w:tc>
          <w:tcPr>
            <w:tcW w:w="390" w:type="pct"/>
            <w:tcBorders>
              <w:top w:val="nil"/>
              <w:left w:val="nil"/>
              <w:bottom w:val="single" w:sz="4" w:space="0" w:color="auto"/>
              <w:right w:val="single" w:sz="4" w:space="0" w:color="auto"/>
            </w:tcBorders>
            <w:shd w:val="clear" w:color="auto" w:fill="auto"/>
            <w:noWrap/>
            <w:vAlign w:val="center"/>
            <w:hideMark/>
          </w:tcPr>
          <w:p w:rsidR="00714FB2" w:rsidRPr="00D1399F" w:rsidRDefault="00714FB2" w:rsidP="00714FB2">
            <w:pPr>
              <w:jc w:val="center"/>
              <w:rPr>
                <w:b/>
                <w:bCs/>
                <w:color w:val="C00000"/>
                <w:sz w:val="18"/>
                <w:szCs w:val="18"/>
              </w:rPr>
            </w:pPr>
            <w:r w:rsidRPr="00D1399F">
              <w:rPr>
                <w:b/>
                <w:bCs/>
                <w:color w:val="C00000"/>
                <w:sz w:val="18"/>
                <w:szCs w:val="18"/>
              </w:rPr>
              <w:t>4,3</w:t>
            </w:r>
          </w:p>
        </w:tc>
        <w:tc>
          <w:tcPr>
            <w:tcW w:w="296" w:type="pct"/>
            <w:tcBorders>
              <w:top w:val="nil"/>
              <w:left w:val="nil"/>
              <w:bottom w:val="single" w:sz="4" w:space="0" w:color="auto"/>
              <w:right w:val="single" w:sz="4" w:space="0" w:color="auto"/>
            </w:tcBorders>
            <w:shd w:val="clear" w:color="auto" w:fill="auto"/>
            <w:noWrap/>
            <w:vAlign w:val="center"/>
            <w:hideMark/>
          </w:tcPr>
          <w:p w:rsidR="00714FB2" w:rsidRPr="00D1399F" w:rsidRDefault="00714FB2" w:rsidP="00714FB2">
            <w:pPr>
              <w:jc w:val="center"/>
              <w:rPr>
                <w:b/>
                <w:bCs/>
                <w:color w:val="C00000"/>
                <w:sz w:val="18"/>
                <w:szCs w:val="18"/>
              </w:rPr>
            </w:pPr>
            <w:r w:rsidRPr="00D1399F">
              <w:rPr>
                <w:b/>
                <w:bCs/>
                <w:color w:val="C00000"/>
                <w:sz w:val="18"/>
                <w:szCs w:val="18"/>
              </w:rPr>
              <w:t>5</w:t>
            </w:r>
          </w:p>
        </w:tc>
        <w:tc>
          <w:tcPr>
            <w:tcW w:w="297" w:type="pct"/>
            <w:tcBorders>
              <w:top w:val="nil"/>
              <w:left w:val="nil"/>
              <w:bottom w:val="single" w:sz="4" w:space="0" w:color="auto"/>
              <w:right w:val="single" w:sz="4" w:space="0" w:color="auto"/>
            </w:tcBorders>
            <w:shd w:val="clear" w:color="auto" w:fill="auto"/>
            <w:noWrap/>
            <w:vAlign w:val="center"/>
            <w:hideMark/>
          </w:tcPr>
          <w:p w:rsidR="00714FB2" w:rsidRPr="00D1399F" w:rsidRDefault="00714FB2" w:rsidP="00714FB2">
            <w:pPr>
              <w:jc w:val="center"/>
              <w:rPr>
                <w:b/>
                <w:bCs/>
                <w:color w:val="C00000"/>
                <w:sz w:val="18"/>
                <w:szCs w:val="18"/>
              </w:rPr>
            </w:pPr>
            <w:r w:rsidRPr="00D1399F">
              <w:rPr>
                <w:b/>
                <w:bCs/>
                <w:color w:val="C00000"/>
                <w:sz w:val="18"/>
                <w:szCs w:val="18"/>
              </w:rPr>
              <w:t>0,1%</w:t>
            </w:r>
          </w:p>
        </w:tc>
        <w:tc>
          <w:tcPr>
            <w:tcW w:w="295" w:type="pct"/>
            <w:tcBorders>
              <w:top w:val="nil"/>
              <w:left w:val="nil"/>
              <w:bottom w:val="single" w:sz="4" w:space="0" w:color="auto"/>
              <w:right w:val="single" w:sz="4" w:space="0" w:color="auto"/>
            </w:tcBorders>
            <w:shd w:val="clear" w:color="auto" w:fill="auto"/>
            <w:noWrap/>
            <w:vAlign w:val="center"/>
            <w:hideMark/>
          </w:tcPr>
          <w:p w:rsidR="00714FB2" w:rsidRPr="00D1399F" w:rsidRDefault="00714FB2" w:rsidP="00714FB2">
            <w:pPr>
              <w:jc w:val="center"/>
              <w:rPr>
                <w:b/>
                <w:bCs/>
                <w:color w:val="C00000"/>
                <w:sz w:val="18"/>
                <w:szCs w:val="18"/>
              </w:rPr>
            </w:pPr>
            <w:r w:rsidRPr="00D1399F">
              <w:rPr>
                <w:b/>
                <w:bCs/>
                <w:color w:val="C00000"/>
                <w:sz w:val="18"/>
                <w:szCs w:val="18"/>
              </w:rPr>
              <w:t>1848</w:t>
            </w:r>
          </w:p>
        </w:tc>
        <w:tc>
          <w:tcPr>
            <w:tcW w:w="295" w:type="pct"/>
            <w:tcBorders>
              <w:top w:val="nil"/>
              <w:left w:val="nil"/>
              <w:bottom w:val="single" w:sz="4" w:space="0" w:color="auto"/>
              <w:right w:val="single" w:sz="4" w:space="0" w:color="auto"/>
            </w:tcBorders>
            <w:shd w:val="clear" w:color="auto" w:fill="auto"/>
            <w:noWrap/>
            <w:vAlign w:val="center"/>
            <w:hideMark/>
          </w:tcPr>
          <w:p w:rsidR="00714FB2" w:rsidRPr="00D1399F" w:rsidRDefault="00714FB2" w:rsidP="00714FB2">
            <w:pPr>
              <w:jc w:val="center"/>
              <w:rPr>
                <w:b/>
                <w:bCs/>
                <w:color w:val="C00000"/>
                <w:sz w:val="18"/>
                <w:szCs w:val="18"/>
              </w:rPr>
            </w:pPr>
            <w:r w:rsidRPr="00D1399F">
              <w:rPr>
                <w:b/>
                <w:bCs/>
                <w:color w:val="C00000"/>
                <w:sz w:val="18"/>
                <w:szCs w:val="18"/>
              </w:rPr>
              <w:t>18,8%</w:t>
            </w:r>
          </w:p>
        </w:tc>
        <w:tc>
          <w:tcPr>
            <w:tcW w:w="295" w:type="pct"/>
            <w:tcBorders>
              <w:top w:val="nil"/>
              <w:left w:val="nil"/>
              <w:bottom w:val="single" w:sz="4" w:space="0" w:color="auto"/>
              <w:right w:val="single" w:sz="4" w:space="0" w:color="auto"/>
            </w:tcBorders>
            <w:shd w:val="clear" w:color="auto" w:fill="auto"/>
            <w:noWrap/>
            <w:vAlign w:val="center"/>
            <w:hideMark/>
          </w:tcPr>
          <w:p w:rsidR="00714FB2" w:rsidRPr="00D1399F" w:rsidRDefault="00714FB2" w:rsidP="00714FB2">
            <w:pPr>
              <w:jc w:val="center"/>
              <w:rPr>
                <w:b/>
                <w:bCs/>
                <w:color w:val="C00000"/>
                <w:sz w:val="18"/>
                <w:szCs w:val="18"/>
              </w:rPr>
            </w:pPr>
            <w:r w:rsidRPr="00D1399F">
              <w:rPr>
                <w:b/>
                <w:bCs/>
                <w:color w:val="C00000"/>
                <w:sz w:val="18"/>
                <w:szCs w:val="18"/>
              </w:rPr>
              <w:t>2935</w:t>
            </w:r>
          </w:p>
        </w:tc>
        <w:tc>
          <w:tcPr>
            <w:tcW w:w="293" w:type="pct"/>
            <w:tcBorders>
              <w:top w:val="nil"/>
              <w:left w:val="nil"/>
              <w:bottom w:val="single" w:sz="4" w:space="0" w:color="auto"/>
              <w:right w:val="single" w:sz="4" w:space="0" w:color="auto"/>
            </w:tcBorders>
            <w:shd w:val="clear" w:color="auto" w:fill="auto"/>
            <w:noWrap/>
            <w:vAlign w:val="center"/>
            <w:hideMark/>
          </w:tcPr>
          <w:p w:rsidR="00714FB2" w:rsidRPr="00D1399F" w:rsidRDefault="00714FB2" w:rsidP="00714FB2">
            <w:pPr>
              <w:jc w:val="center"/>
              <w:rPr>
                <w:b/>
                <w:bCs/>
                <w:color w:val="C00000"/>
                <w:sz w:val="18"/>
                <w:szCs w:val="18"/>
              </w:rPr>
            </w:pPr>
            <w:r w:rsidRPr="00D1399F">
              <w:rPr>
                <w:b/>
                <w:bCs/>
                <w:color w:val="C00000"/>
                <w:sz w:val="18"/>
                <w:szCs w:val="18"/>
              </w:rPr>
              <w:t>29,9%</w:t>
            </w:r>
          </w:p>
        </w:tc>
        <w:tc>
          <w:tcPr>
            <w:tcW w:w="295" w:type="pct"/>
            <w:tcBorders>
              <w:top w:val="nil"/>
              <w:left w:val="nil"/>
              <w:bottom w:val="single" w:sz="4" w:space="0" w:color="auto"/>
              <w:right w:val="single" w:sz="4" w:space="0" w:color="auto"/>
            </w:tcBorders>
            <w:shd w:val="clear" w:color="auto" w:fill="auto"/>
            <w:noWrap/>
            <w:vAlign w:val="center"/>
            <w:hideMark/>
          </w:tcPr>
          <w:p w:rsidR="00714FB2" w:rsidRPr="00D1399F" w:rsidRDefault="00714FB2" w:rsidP="00714FB2">
            <w:pPr>
              <w:jc w:val="center"/>
              <w:rPr>
                <w:b/>
                <w:bCs/>
                <w:color w:val="C00000"/>
                <w:sz w:val="18"/>
                <w:szCs w:val="18"/>
              </w:rPr>
            </w:pPr>
            <w:r w:rsidRPr="00D1399F">
              <w:rPr>
                <w:b/>
                <w:bCs/>
                <w:color w:val="C00000"/>
                <w:sz w:val="18"/>
                <w:szCs w:val="18"/>
              </w:rPr>
              <w:t>5022</w:t>
            </w:r>
          </w:p>
        </w:tc>
        <w:tc>
          <w:tcPr>
            <w:tcW w:w="341" w:type="pct"/>
            <w:tcBorders>
              <w:top w:val="nil"/>
              <w:left w:val="nil"/>
              <w:bottom w:val="single" w:sz="4" w:space="0" w:color="auto"/>
              <w:right w:val="single" w:sz="4" w:space="0" w:color="auto"/>
            </w:tcBorders>
            <w:shd w:val="clear" w:color="auto" w:fill="auto"/>
            <w:noWrap/>
            <w:vAlign w:val="center"/>
            <w:hideMark/>
          </w:tcPr>
          <w:p w:rsidR="00714FB2" w:rsidRPr="00D1399F" w:rsidRDefault="00714FB2" w:rsidP="00714FB2">
            <w:pPr>
              <w:jc w:val="center"/>
              <w:rPr>
                <w:b/>
                <w:bCs/>
                <w:color w:val="C00000"/>
                <w:sz w:val="18"/>
                <w:szCs w:val="18"/>
              </w:rPr>
            </w:pPr>
            <w:r w:rsidRPr="00D1399F">
              <w:rPr>
                <w:b/>
                <w:bCs/>
                <w:color w:val="C00000"/>
                <w:sz w:val="18"/>
                <w:szCs w:val="18"/>
              </w:rPr>
              <w:t>51,2%</w:t>
            </w:r>
          </w:p>
        </w:tc>
        <w:tc>
          <w:tcPr>
            <w:tcW w:w="440" w:type="pct"/>
            <w:tcBorders>
              <w:top w:val="nil"/>
              <w:left w:val="nil"/>
              <w:bottom w:val="single" w:sz="4" w:space="0" w:color="auto"/>
              <w:right w:val="single" w:sz="4" w:space="0" w:color="auto"/>
            </w:tcBorders>
            <w:shd w:val="clear" w:color="auto" w:fill="auto"/>
            <w:noWrap/>
            <w:vAlign w:val="center"/>
            <w:hideMark/>
          </w:tcPr>
          <w:p w:rsidR="00714FB2" w:rsidRPr="00D1399F" w:rsidRDefault="00714FB2" w:rsidP="00714FB2">
            <w:pPr>
              <w:jc w:val="center"/>
              <w:rPr>
                <w:b/>
                <w:bCs/>
                <w:color w:val="C00000"/>
                <w:sz w:val="18"/>
                <w:szCs w:val="18"/>
              </w:rPr>
            </w:pPr>
            <w:r w:rsidRPr="00D1399F">
              <w:rPr>
                <w:b/>
                <w:bCs/>
                <w:color w:val="C00000"/>
                <w:sz w:val="18"/>
                <w:szCs w:val="18"/>
              </w:rPr>
              <w:t>81,1%</w:t>
            </w:r>
          </w:p>
        </w:tc>
      </w:tr>
    </w:tbl>
    <w:p w:rsidR="006E1AF9" w:rsidRPr="00BE676D" w:rsidRDefault="006E1AF9" w:rsidP="006E1AF9">
      <w:pPr>
        <w:rPr>
          <w:sz w:val="16"/>
          <w:szCs w:val="16"/>
        </w:rPr>
      </w:pPr>
    </w:p>
    <w:p w:rsidR="006E1AF9" w:rsidRDefault="006E1AF9" w:rsidP="006E1AF9">
      <w:pPr>
        <w:jc w:val="center"/>
      </w:pPr>
      <w:r w:rsidRPr="002465A3">
        <w:rPr>
          <w:rFonts w:ascii="Cambria" w:hAnsi="Cambria"/>
          <w:b/>
          <w:bCs/>
          <w:color w:val="365F91"/>
        </w:rPr>
        <w:t xml:space="preserve">Результаты </w:t>
      </w:r>
      <w:r w:rsidR="00705E5B">
        <w:rPr>
          <w:rFonts w:ascii="Cambria" w:hAnsi="Cambria"/>
          <w:b/>
          <w:bCs/>
          <w:color w:val="365F91"/>
        </w:rPr>
        <w:t xml:space="preserve">основного </w:t>
      </w:r>
      <w:r w:rsidRPr="002465A3">
        <w:rPr>
          <w:rFonts w:ascii="Cambria" w:hAnsi="Cambria"/>
          <w:b/>
          <w:bCs/>
          <w:color w:val="365F91"/>
        </w:rPr>
        <w:t>государственно</w:t>
      </w:r>
      <w:r w:rsidR="00705E5B">
        <w:rPr>
          <w:rFonts w:ascii="Cambria" w:hAnsi="Cambria"/>
          <w:b/>
          <w:bCs/>
          <w:color w:val="365F91"/>
        </w:rPr>
        <w:t>го</w:t>
      </w:r>
      <w:r w:rsidRPr="002465A3">
        <w:rPr>
          <w:rFonts w:ascii="Cambria" w:hAnsi="Cambria"/>
          <w:b/>
          <w:bCs/>
          <w:color w:val="365F91"/>
        </w:rPr>
        <w:t xml:space="preserve"> </w:t>
      </w:r>
      <w:r w:rsidR="00705E5B">
        <w:rPr>
          <w:rFonts w:ascii="Cambria" w:hAnsi="Cambria"/>
          <w:b/>
          <w:bCs/>
          <w:color w:val="365F91"/>
        </w:rPr>
        <w:t>экзамена</w:t>
      </w:r>
      <w:r w:rsidRPr="002465A3">
        <w:rPr>
          <w:rFonts w:ascii="Cambria" w:hAnsi="Cambria"/>
          <w:b/>
          <w:bCs/>
          <w:color w:val="365F91"/>
        </w:rPr>
        <w:t xml:space="preserve"> по </w:t>
      </w:r>
      <w:r>
        <w:rPr>
          <w:rFonts w:ascii="Cambria" w:hAnsi="Cambria"/>
          <w:b/>
          <w:bCs/>
          <w:color w:val="365F91"/>
        </w:rPr>
        <w:t xml:space="preserve">русскому языку выпускников </w:t>
      </w:r>
      <w:r w:rsidRPr="0086458C">
        <w:rPr>
          <w:rFonts w:ascii="Cambria" w:hAnsi="Cambria"/>
          <w:b/>
          <w:bCs/>
          <w:color w:val="365F91"/>
        </w:rPr>
        <w:t>IX</w:t>
      </w:r>
      <w:r w:rsidRPr="002465A3">
        <w:rPr>
          <w:rFonts w:ascii="Cambria" w:hAnsi="Cambria"/>
          <w:b/>
          <w:bCs/>
          <w:color w:val="365F91"/>
        </w:rPr>
        <w:t xml:space="preserve"> классов г.Брянска в </w:t>
      </w:r>
      <w:r>
        <w:rPr>
          <w:rFonts w:ascii="Cambria" w:hAnsi="Cambria"/>
          <w:b/>
          <w:bCs/>
          <w:color w:val="365F91"/>
        </w:rPr>
        <w:t>201</w:t>
      </w:r>
      <w:r w:rsidR="00BE676D">
        <w:rPr>
          <w:rFonts w:ascii="Cambria" w:hAnsi="Cambria"/>
          <w:b/>
          <w:bCs/>
          <w:color w:val="365F91"/>
        </w:rPr>
        <w:t>5</w:t>
      </w:r>
      <w:r>
        <w:rPr>
          <w:rFonts w:ascii="Cambria" w:hAnsi="Cambria"/>
          <w:b/>
          <w:bCs/>
          <w:color w:val="365F91"/>
        </w:rPr>
        <w:t xml:space="preserve"> году</w:t>
      </w:r>
    </w:p>
    <w:p w:rsidR="006E1AF9" w:rsidRDefault="000B1981" w:rsidP="004B058A">
      <w:pPr>
        <w:pStyle w:val="ab"/>
        <w:jc w:val="right"/>
      </w:pPr>
      <w:r>
        <w:t xml:space="preserve">Таблица </w:t>
      </w:r>
      <w:fldSimple w:instr=" SEQ Таблица \* ARABIC ">
        <w:r w:rsidR="00D627F4">
          <w:rPr>
            <w:noProof/>
          </w:rPr>
          <w:t>15</w:t>
        </w:r>
      </w:fldSimple>
    </w:p>
    <w:tbl>
      <w:tblPr>
        <w:tblW w:w="5000" w:type="pct"/>
        <w:tblLook w:val="04A0"/>
      </w:tblPr>
      <w:tblGrid>
        <w:gridCol w:w="474"/>
        <w:gridCol w:w="2494"/>
        <w:gridCol w:w="1187"/>
        <w:gridCol w:w="1178"/>
        <w:gridCol w:w="931"/>
        <w:gridCol w:w="756"/>
        <w:gridCol w:w="943"/>
        <w:gridCol w:w="943"/>
        <w:gridCol w:w="1082"/>
        <w:gridCol w:w="946"/>
        <w:gridCol w:w="1079"/>
        <w:gridCol w:w="943"/>
        <w:gridCol w:w="1139"/>
        <w:gridCol w:w="974"/>
      </w:tblGrid>
      <w:tr w:rsidR="00714FB2" w:rsidRPr="00C1482E" w:rsidTr="0012732B">
        <w:trPr>
          <w:trHeight w:val="227"/>
        </w:trPr>
        <w:tc>
          <w:tcPr>
            <w:tcW w:w="1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FB2" w:rsidRPr="00C1482E" w:rsidRDefault="00714FB2" w:rsidP="00714FB2">
            <w:pPr>
              <w:jc w:val="center"/>
              <w:rPr>
                <w:b/>
                <w:bCs/>
                <w:sz w:val="18"/>
                <w:szCs w:val="18"/>
              </w:rPr>
            </w:pPr>
            <w:r w:rsidRPr="00C1482E">
              <w:rPr>
                <w:b/>
                <w:bCs/>
                <w:sz w:val="18"/>
                <w:szCs w:val="18"/>
              </w:rPr>
              <w:t xml:space="preserve">№ </w:t>
            </w:r>
            <w:proofErr w:type="spellStart"/>
            <w:r w:rsidRPr="00C1482E">
              <w:rPr>
                <w:b/>
                <w:bCs/>
                <w:sz w:val="18"/>
                <w:szCs w:val="18"/>
              </w:rPr>
              <w:t>п</w:t>
            </w:r>
            <w:proofErr w:type="spellEnd"/>
            <w:r w:rsidRPr="00C1482E">
              <w:rPr>
                <w:b/>
                <w:bCs/>
                <w:sz w:val="18"/>
                <w:szCs w:val="18"/>
              </w:rPr>
              <w:t>/</w:t>
            </w:r>
            <w:proofErr w:type="spellStart"/>
            <w:r w:rsidRPr="00C1482E">
              <w:rPr>
                <w:b/>
                <w:bCs/>
                <w:sz w:val="18"/>
                <w:szCs w:val="18"/>
              </w:rPr>
              <w:t>п</w:t>
            </w:r>
            <w:proofErr w:type="spellEnd"/>
          </w:p>
        </w:tc>
        <w:tc>
          <w:tcPr>
            <w:tcW w:w="8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FB2" w:rsidRPr="00C1482E" w:rsidRDefault="00714FB2" w:rsidP="00714FB2">
            <w:pPr>
              <w:jc w:val="center"/>
              <w:rPr>
                <w:b/>
                <w:bCs/>
                <w:sz w:val="18"/>
                <w:szCs w:val="18"/>
              </w:rPr>
            </w:pPr>
            <w:r w:rsidRPr="00C1482E">
              <w:rPr>
                <w:b/>
                <w:bCs/>
                <w:sz w:val="18"/>
                <w:szCs w:val="18"/>
              </w:rPr>
              <w:t>Наименование АТЕ</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FB2" w:rsidRPr="00C1482E" w:rsidRDefault="00714FB2" w:rsidP="00714FB2">
            <w:pPr>
              <w:jc w:val="center"/>
              <w:rPr>
                <w:b/>
                <w:bCs/>
                <w:sz w:val="18"/>
                <w:szCs w:val="18"/>
              </w:rPr>
            </w:pPr>
            <w:r w:rsidRPr="00C1482E">
              <w:rPr>
                <w:b/>
                <w:bCs/>
                <w:sz w:val="18"/>
                <w:szCs w:val="18"/>
              </w:rPr>
              <w:t>Количество участников</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FB2" w:rsidRPr="00C1482E" w:rsidRDefault="00714FB2" w:rsidP="00714FB2">
            <w:pPr>
              <w:jc w:val="center"/>
              <w:rPr>
                <w:b/>
                <w:bCs/>
                <w:sz w:val="18"/>
                <w:szCs w:val="18"/>
              </w:rPr>
            </w:pPr>
            <w:r w:rsidRPr="00C1482E">
              <w:rPr>
                <w:b/>
                <w:bCs/>
                <w:sz w:val="18"/>
                <w:szCs w:val="18"/>
              </w:rPr>
              <w:t>Средний первичный балл</w:t>
            </w:r>
          </w:p>
        </w:tc>
        <w:tc>
          <w:tcPr>
            <w:tcW w:w="3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FB2" w:rsidRPr="00C1482E" w:rsidRDefault="00714FB2" w:rsidP="00714FB2">
            <w:pPr>
              <w:jc w:val="center"/>
              <w:rPr>
                <w:b/>
                <w:bCs/>
                <w:sz w:val="18"/>
                <w:szCs w:val="18"/>
              </w:rPr>
            </w:pPr>
            <w:r w:rsidRPr="00C1482E">
              <w:rPr>
                <w:b/>
                <w:bCs/>
                <w:sz w:val="18"/>
                <w:szCs w:val="18"/>
              </w:rPr>
              <w:t>Средняя отметка</w:t>
            </w:r>
          </w:p>
        </w:tc>
        <w:tc>
          <w:tcPr>
            <w:tcW w:w="2597" w:type="pct"/>
            <w:gridSpan w:val="8"/>
            <w:tcBorders>
              <w:top w:val="single" w:sz="4" w:space="0" w:color="auto"/>
              <w:left w:val="nil"/>
              <w:bottom w:val="single" w:sz="4" w:space="0" w:color="auto"/>
              <w:right w:val="single" w:sz="4" w:space="0" w:color="auto"/>
            </w:tcBorders>
            <w:shd w:val="clear" w:color="auto" w:fill="auto"/>
            <w:noWrap/>
            <w:vAlign w:val="center"/>
            <w:hideMark/>
          </w:tcPr>
          <w:p w:rsidR="00714FB2" w:rsidRPr="00C1482E" w:rsidRDefault="00714FB2" w:rsidP="00714FB2">
            <w:pPr>
              <w:jc w:val="center"/>
              <w:rPr>
                <w:b/>
                <w:bCs/>
                <w:sz w:val="18"/>
                <w:szCs w:val="18"/>
              </w:rPr>
            </w:pPr>
            <w:r w:rsidRPr="00C1482E">
              <w:rPr>
                <w:b/>
                <w:bCs/>
                <w:sz w:val="18"/>
                <w:szCs w:val="18"/>
              </w:rPr>
              <w:t>Количество учащихся/доля от общего количества учащихся</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FB2" w:rsidRPr="00C1482E" w:rsidRDefault="00714FB2" w:rsidP="00714FB2">
            <w:pPr>
              <w:jc w:val="center"/>
              <w:rPr>
                <w:b/>
                <w:bCs/>
                <w:sz w:val="18"/>
                <w:szCs w:val="18"/>
              </w:rPr>
            </w:pPr>
            <w:r w:rsidRPr="00C1482E">
              <w:rPr>
                <w:b/>
                <w:bCs/>
                <w:sz w:val="18"/>
                <w:szCs w:val="18"/>
              </w:rPr>
              <w:t>Качество знаний</w:t>
            </w:r>
          </w:p>
        </w:tc>
      </w:tr>
      <w:tr w:rsidR="00BE676D" w:rsidRPr="00C1482E" w:rsidTr="0012732B">
        <w:trPr>
          <w:trHeight w:val="227"/>
        </w:trPr>
        <w:tc>
          <w:tcPr>
            <w:tcW w:w="157" w:type="pct"/>
            <w:vMerge/>
            <w:tcBorders>
              <w:top w:val="single" w:sz="4" w:space="0" w:color="auto"/>
              <w:left w:val="single" w:sz="4" w:space="0" w:color="auto"/>
              <w:bottom w:val="single" w:sz="4" w:space="0" w:color="auto"/>
              <w:right w:val="single" w:sz="4" w:space="0" w:color="auto"/>
            </w:tcBorders>
            <w:vAlign w:val="center"/>
            <w:hideMark/>
          </w:tcPr>
          <w:p w:rsidR="00714FB2" w:rsidRPr="00C1482E" w:rsidRDefault="00714FB2" w:rsidP="00714FB2">
            <w:pPr>
              <w:jc w:val="center"/>
              <w:rPr>
                <w:b/>
                <w:bCs/>
                <w:sz w:val="18"/>
                <w:szCs w:val="18"/>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714FB2" w:rsidRPr="00C1482E" w:rsidRDefault="00714FB2" w:rsidP="00714FB2">
            <w:pPr>
              <w:jc w:val="center"/>
              <w:rPr>
                <w:b/>
                <w:bCs/>
                <w:sz w:val="18"/>
                <w:szCs w:val="18"/>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714FB2" w:rsidRPr="00C1482E" w:rsidRDefault="00714FB2" w:rsidP="00714FB2">
            <w:pPr>
              <w:jc w:val="center"/>
              <w:rPr>
                <w:b/>
                <w:bCs/>
                <w:sz w:val="18"/>
                <w:szCs w:val="18"/>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714FB2" w:rsidRPr="00C1482E" w:rsidRDefault="00714FB2" w:rsidP="00714FB2">
            <w:pPr>
              <w:jc w:val="center"/>
              <w:rPr>
                <w:b/>
                <w:bCs/>
                <w:sz w:val="18"/>
                <w:szCs w:val="18"/>
              </w:rPr>
            </w:pPr>
          </w:p>
        </w:tc>
        <w:tc>
          <w:tcPr>
            <w:tcW w:w="309" w:type="pct"/>
            <w:vMerge/>
            <w:tcBorders>
              <w:top w:val="single" w:sz="4" w:space="0" w:color="auto"/>
              <w:left w:val="single" w:sz="4" w:space="0" w:color="auto"/>
              <w:bottom w:val="single" w:sz="4" w:space="0" w:color="auto"/>
              <w:right w:val="single" w:sz="4" w:space="0" w:color="auto"/>
            </w:tcBorders>
            <w:vAlign w:val="center"/>
            <w:hideMark/>
          </w:tcPr>
          <w:p w:rsidR="00714FB2" w:rsidRPr="00C1482E" w:rsidRDefault="00714FB2" w:rsidP="00714FB2">
            <w:pPr>
              <w:jc w:val="center"/>
              <w:rPr>
                <w:b/>
                <w:bCs/>
                <w:sz w:val="18"/>
                <w:szCs w:val="18"/>
              </w:rPr>
            </w:pPr>
          </w:p>
        </w:tc>
        <w:tc>
          <w:tcPr>
            <w:tcW w:w="251" w:type="pct"/>
            <w:tcBorders>
              <w:top w:val="nil"/>
              <w:left w:val="nil"/>
              <w:bottom w:val="single" w:sz="4" w:space="0" w:color="auto"/>
              <w:right w:val="single" w:sz="4" w:space="0" w:color="auto"/>
            </w:tcBorders>
            <w:shd w:val="clear" w:color="auto" w:fill="auto"/>
            <w:noWrap/>
            <w:vAlign w:val="center"/>
            <w:hideMark/>
          </w:tcPr>
          <w:p w:rsidR="00714FB2" w:rsidRPr="00C1482E" w:rsidRDefault="00714FB2" w:rsidP="00714FB2">
            <w:pPr>
              <w:jc w:val="center"/>
              <w:rPr>
                <w:b/>
                <w:bCs/>
                <w:sz w:val="18"/>
                <w:szCs w:val="18"/>
              </w:rPr>
            </w:pPr>
            <w:r w:rsidRPr="00C1482E">
              <w:rPr>
                <w:b/>
                <w:bCs/>
                <w:sz w:val="18"/>
                <w:szCs w:val="18"/>
              </w:rPr>
              <w:t>2</w:t>
            </w:r>
          </w:p>
        </w:tc>
        <w:tc>
          <w:tcPr>
            <w:tcW w:w="313" w:type="pct"/>
            <w:tcBorders>
              <w:top w:val="nil"/>
              <w:left w:val="nil"/>
              <w:bottom w:val="single" w:sz="4" w:space="0" w:color="auto"/>
              <w:right w:val="single" w:sz="4" w:space="0" w:color="auto"/>
            </w:tcBorders>
            <w:shd w:val="clear" w:color="auto" w:fill="auto"/>
            <w:noWrap/>
            <w:vAlign w:val="center"/>
            <w:hideMark/>
          </w:tcPr>
          <w:p w:rsidR="00714FB2" w:rsidRPr="00C1482E" w:rsidRDefault="00714FB2" w:rsidP="00714FB2">
            <w:pPr>
              <w:jc w:val="center"/>
              <w:rPr>
                <w:b/>
                <w:bCs/>
                <w:sz w:val="18"/>
                <w:szCs w:val="18"/>
              </w:rPr>
            </w:pPr>
            <w:r w:rsidRPr="00C1482E">
              <w:rPr>
                <w:b/>
                <w:bCs/>
                <w:sz w:val="18"/>
                <w:szCs w:val="18"/>
              </w:rPr>
              <w:t>%</w:t>
            </w:r>
          </w:p>
        </w:tc>
        <w:tc>
          <w:tcPr>
            <w:tcW w:w="313" w:type="pct"/>
            <w:tcBorders>
              <w:top w:val="nil"/>
              <w:left w:val="nil"/>
              <w:bottom w:val="single" w:sz="4" w:space="0" w:color="auto"/>
              <w:right w:val="single" w:sz="4" w:space="0" w:color="auto"/>
            </w:tcBorders>
            <w:shd w:val="clear" w:color="auto" w:fill="auto"/>
            <w:noWrap/>
            <w:vAlign w:val="center"/>
            <w:hideMark/>
          </w:tcPr>
          <w:p w:rsidR="00714FB2" w:rsidRPr="00C1482E" w:rsidRDefault="00714FB2" w:rsidP="00714FB2">
            <w:pPr>
              <w:jc w:val="center"/>
              <w:rPr>
                <w:b/>
                <w:bCs/>
                <w:sz w:val="18"/>
                <w:szCs w:val="18"/>
              </w:rPr>
            </w:pPr>
            <w:r w:rsidRPr="00C1482E">
              <w:rPr>
                <w:b/>
                <w:bCs/>
                <w:sz w:val="18"/>
                <w:szCs w:val="18"/>
              </w:rPr>
              <w:t>3</w:t>
            </w:r>
          </w:p>
        </w:tc>
        <w:tc>
          <w:tcPr>
            <w:tcW w:w="359" w:type="pct"/>
            <w:tcBorders>
              <w:top w:val="nil"/>
              <w:left w:val="nil"/>
              <w:bottom w:val="single" w:sz="4" w:space="0" w:color="auto"/>
              <w:right w:val="single" w:sz="4" w:space="0" w:color="auto"/>
            </w:tcBorders>
            <w:shd w:val="clear" w:color="auto" w:fill="auto"/>
            <w:noWrap/>
            <w:vAlign w:val="center"/>
            <w:hideMark/>
          </w:tcPr>
          <w:p w:rsidR="00714FB2" w:rsidRPr="00C1482E" w:rsidRDefault="00714FB2" w:rsidP="00714FB2">
            <w:pPr>
              <w:jc w:val="center"/>
              <w:rPr>
                <w:b/>
                <w:bCs/>
                <w:sz w:val="18"/>
                <w:szCs w:val="18"/>
              </w:rPr>
            </w:pPr>
            <w:r w:rsidRPr="00C1482E">
              <w:rPr>
                <w:b/>
                <w:bCs/>
                <w:sz w:val="18"/>
                <w:szCs w:val="18"/>
              </w:rPr>
              <w:t>%</w:t>
            </w:r>
          </w:p>
        </w:tc>
        <w:tc>
          <w:tcPr>
            <w:tcW w:w="314" w:type="pct"/>
            <w:tcBorders>
              <w:top w:val="nil"/>
              <w:left w:val="nil"/>
              <w:bottom w:val="single" w:sz="4" w:space="0" w:color="auto"/>
              <w:right w:val="single" w:sz="4" w:space="0" w:color="auto"/>
            </w:tcBorders>
            <w:shd w:val="clear" w:color="auto" w:fill="auto"/>
            <w:noWrap/>
            <w:vAlign w:val="center"/>
            <w:hideMark/>
          </w:tcPr>
          <w:p w:rsidR="00714FB2" w:rsidRPr="00C1482E" w:rsidRDefault="00714FB2" w:rsidP="00714FB2">
            <w:pPr>
              <w:jc w:val="center"/>
              <w:rPr>
                <w:b/>
                <w:bCs/>
                <w:sz w:val="18"/>
                <w:szCs w:val="18"/>
              </w:rPr>
            </w:pPr>
            <w:r w:rsidRPr="00C1482E">
              <w:rPr>
                <w:b/>
                <w:bCs/>
                <w:sz w:val="18"/>
                <w:szCs w:val="18"/>
              </w:rPr>
              <w:t>4</w:t>
            </w:r>
          </w:p>
        </w:tc>
        <w:tc>
          <w:tcPr>
            <w:tcW w:w="358" w:type="pct"/>
            <w:tcBorders>
              <w:top w:val="nil"/>
              <w:left w:val="nil"/>
              <w:bottom w:val="single" w:sz="4" w:space="0" w:color="auto"/>
              <w:right w:val="single" w:sz="4" w:space="0" w:color="auto"/>
            </w:tcBorders>
            <w:shd w:val="clear" w:color="auto" w:fill="auto"/>
            <w:noWrap/>
            <w:vAlign w:val="center"/>
            <w:hideMark/>
          </w:tcPr>
          <w:p w:rsidR="00714FB2" w:rsidRPr="00C1482E" w:rsidRDefault="00714FB2" w:rsidP="00714FB2">
            <w:pPr>
              <w:jc w:val="center"/>
              <w:rPr>
                <w:b/>
                <w:bCs/>
                <w:sz w:val="18"/>
                <w:szCs w:val="18"/>
              </w:rPr>
            </w:pPr>
            <w:r w:rsidRPr="00C1482E">
              <w:rPr>
                <w:b/>
                <w:bCs/>
                <w:sz w:val="18"/>
                <w:szCs w:val="18"/>
              </w:rPr>
              <w:t>%</w:t>
            </w:r>
          </w:p>
        </w:tc>
        <w:tc>
          <w:tcPr>
            <w:tcW w:w="313" w:type="pct"/>
            <w:tcBorders>
              <w:top w:val="nil"/>
              <w:left w:val="nil"/>
              <w:bottom w:val="single" w:sz="4" w:space="0" w:color="auto"/>
              <w:right w:val="single" w:sz="4" w:space="0" w:color="auto"/>
            </w:tcBorders>
            <w:shd w:val="clear" w:color="auto" w:fill="auto"/>
            <w:noWrap/>
            <w:vAlign w:val="center"/>
            <w:hideMark/>
          </w:tcPr>
          <w:p w:rsidR="00714FB2" w:rsidRPr="00C1482E" w:rsidRDefault="00714FB2" w:rsidP="00714FB2">
            <w:pPr>
              <w:jc w:val="center"/>
              <w:rPr>
                <w:b/>
                <w:bCs/>
                <w:sz w:val="18"/>
                <w:szCs w:val="18"/>
              </w:rPr>
            </w:pPr>
            <w:r w:rsidRPr="00C1482E">
              <w:rPr>
                <w:b/>
                <w:bCs/>
                <w:sz w:val="18"/>
                <w:szCs w:val="18"/>
              </w:rPr>
              <w:t>5</w:t>
            </w:r>
          </w:p>
        </w:tc>
        <w:tc>
          <w:tcPr>
            <w:tcW w:w="378" w:type="pct"/>
            <w:tcBorders>
              <w:top w:val="nil"/>
              <w:left w:val="nil"/>
              <w:bottom w:val="single" w:sz="4" w:space="0" w:color="auto"/>
              <w:right w:val="single" w:sz="4" w:space="0" w:color="auto"/>
            </w:tcBorders>
            <w:shd w:val="clear" w:color="auto" w:fill="auto"/>
            <w:noWrap/>
            <w:vAlign w:val="center"/>
            <w:hideMark/>
          </w:tcPr>
          <w:p w:rsidR="00714FB2" w:rsidRPr="00C1482E" w:rsidRDefault="00714FB2" w:rsidP="00714FB2">
            <w:pPr>
              <w:jc w:val="center"/>
              <w:rPr>
                <w:b/>
                <w:bCs/>
                <w:sz w:val="18"/>
                <w:szCs w:val="18"/>
              </w:rPr>
            </w:pPr>
            <w:r w:rsidRPr="00C1482E">
              <w:rPr>
                <w:b/>
                <w:bCs/>
                <w:sz w:val="18"/>
                <w:szCs w:val="18"/>
              </w:rPr>
              <w:t>%</w:t>
            </w: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714FB2" w:rsidRPr="00C1482E" w:rsidRDefault="00714FB2" w:rsidP="00714FB2">
            <w:pPr>
              <w:jc w:val="center"/>
              <w:rPr>
                <w:b/>
                <w:bCs/>
                <w:sz w:val="18"/>
                <w:szCs w:val="18"/>
              </w:rPr>
            </w:pPr>
          </w:p>
        </w:tc>
      </w:tr>
      <w:tr w:rsidR="00BE676D" w:rsidRPr="00C1482E" w:rsidTr="0012732B">
        <w:trPr>
          <w:trHeight w:val="20"/>
        </w:trPr>
        <w:tc>
          <w:tcPr>
            <w:tcW w:w="98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FB2" w:rsidRPr="00C1482E" w:rsidRDefault="00714FB2" w:rsidP="00714FB2">
            <w:pPr>
              <w:jc w:val="center"/>
              <w:rPr>
                <w:b/>
                <w:bCs/>
                <w:color w:val="C00000"/>
                <w:sz w:val="18"/>
                <w:szCs w:val="18"/>
              </w:rPr>
            </w:pPr>
            <w:r w:rsidRPr="00C1482E">
              <w:rPr>
                <w:b/>
                <w:bCs/>
                <w:color w:val="C00000"/>
                <w:sz w:val="18"/>
                <w:szCs w:val="18"/>
              </w:rPr>
              <w:t>Итого по г.Брянску:</w:t>
            </w:r>
          </w:p>
        </w:tc>
        <w:tc>
          <w:tcPr>
            <w:tcW w:w="394" w:type="pct"/>
            <w:tcBorders>
              <w:top w:val="nil"/>
              <w:left w:val="nil"/>
              <w:bottom w:val="single" w:sz="4" w:space="0" w:color="auto"/>
              <w:right w:val="single" w:sz="4" w:space="0" w:color="auto"/>
            </w:tcBorders>
            <w:shd w:val="clear" w:color="auto" w:fill="auto"/>
            <w:noWrap/>
            <w:vAlign w:val="center"/>
            <w:hideMark/>
          </w:tcPr>
          <w:p w:rsidR="00714FB2" w:rsidRPr="00C1482E" w:rsidRDefault="00714FB2" w:rsidP="00714FB2">
            <w:pPr>
              <w:jc w:val="center"/>
              <w:rPr>
                <w:b/>
                <w:bCs/>
                <w:color w:val="C00000"/>
                <w:sz w:val="18"/>
                <w:szCs w:val="18"/>
              </w:rPr>
            </w:pPr>
            <w:r w:rsidRPr="00C1482E">
              <w:rPr>
                <w:b/>
                <w:bCs/>
                <w:color w:val="C00000"/>
                <w:sz w:val="18"/>
                <w:szCs w:val="18"/>
              </w:rPr>
              <w:t>3201</w:t>
            </w:r>
          </w:p>
        </w:tc>
        <w:tc>
          <w:tcPr>
            <w:tcW w:w="391" w:type="pct"/>
            <w:tcBorders>
              <w:top w:val="nil"/>
              <w:left w:val="nil"/>
              <w:bottom w:val="single" w:sz="4" w:space="0" w:color="auto"/>
              <w:right w:val="single" w:sz="4" w:space="0" w:color="auto"/>
            </w:tcBorders>
            <w:shd w:val="clear" w:color="auto" w:fill="auto"/>
            <w:noWrap/>
            <w:vAlign w:val="center"/>
            <w:hideMark/>
          </w:tcPr>
          <w:p w:rsidR="00714FB2" w:rsidRPr="00C1482E" w:rsidRDefault="00714FB2" w:rsidP="00714FB2">
            <w:pPr>
              <w:jc w:val="center"/>
              <w:rPr>
                <w:b/>
                <w:bCs/>
                <w:color w:val="C00000"/>
                <w:sz w:val="18"/>
                <w:szCs w:val="18"/>
              </w:rPr>
            </w:pPr>
            <w:r w:rsidRPr="00C1482E">
              <w:rPr>
                <w:b/>
                <w:bCs/>
                <w:color w:val="C00000"/>
                <w:sz w:val="18"/>
                <w:szCs w:val="18"/>
              </w:rPr>
              <w:t>34,1</w:t>
            </w:r>
          </w:p>
        </w:tc>
        <w:tc>
          <w:tcPr>
            <w:tcW w:w="309" w:type="pct"/>
            <w:tcBorders>
              <w:top w:val="nil"/>
              <w:left w:val="nil"/>
              <w:bottom w:val="single" w:sz="4" w:space="0" w:color="auto"/>
              <w:right w:val="single" w:sz="4" w:space="0" w:color="auto"/>
            </w:tcBorders>
            <w:shd w:val="clear" w:color="auto" w:fill="auto"/>
            <w:noWrap/>
            <w:vAlign w:val="center"/>
            <w:hideMark/>
          </w:tcPr>
          <w:p w:rsidR="00714FB2" w:rsidRPr="00C1482E" w:rsidRDefault="00714FB2" w:rsidP="00714FB2">
            <w:pPr>
              <w:jc w:val="center"/>
              <w:rPr>
                <w:b/>
                <w:bCs/>
                <w:color w:val="C00000"/>
                <w:sz w:val="18"/>
                <w:szCs w:val="18"/>
              </w:rPr>
            </w:pPr>
            <w:r w:rsidRPr="00C1482E">
              <w:rPr>
                <w:b/>
                <w:bCs/>
                <w:color w:val="C00000"/>
                <w:sz w:val="18"/>
                <w:szCs w:val="18"/>
              </w:rPr>
              <w:t>4,5</w:t>
            </w:r>
          </w:p>
        </w:tc>
        <w:tc>
          <w:tcPr>
            <w:tcW w:w="251" w:type="pct"/>
            <w:tcBorders>
              <w:top w:val="nil"/>
              <w:left w:val="nil"/>
              <w:bottom w:val="single" w:sz="4" w:space="0" w:color="auto"/>
              <w:right w:val="single" w:sz="4" w:space="0" w:color="auto"/>
            </w:tcBorders>
            <w:shd w:val="clear" w:color="auto" w:fill="auto"/>
            <w:noWrap/>
            <w:vAlign w:val="center"/>
            <w:hideMark/>
          </w:tcPr>
          <w:p w:rsidR="00714FB2" w:rsidRPr="00C1482E" w:rsidRDefault="00714FB2" w:rsidP="00714FB2">
            <w:pPr>
              <w:jc w:val="center"/>
              <w:rPr>
                <w:b/>
                <w:bCs/>
                <w:color w:val="C00000"/>
                <w:sz w:val="18"/>
                <w:szCs w:val="18"/>
              </w:rPr>
            </w:pPr>
            <w:r w:rsidRPr="00C1482E">
              <w:rPr>
                <w:b/>
                <w:bCs/>
                <w:color w:val="C00000"/>
                <w:sz w:val="18"/>
                <w:szCs w:val="18"/>
              </w:rPr>
              <w:t>0</w:t>
            </w:r>
          </w:p>
        </w:tc>
        <w:tc>
          <w:tcPr>
            <w:tcW w:w="313" w:type="pct"/>
            <w:tcBorders>
              <w:top w:val="nil"/>
              <w:left w:val="nil"/>
              <w:bottom w:val="single" w:sz="4" w:space="0" w:color="auto"/>
              <w:right w:val="single" w:sz="4" w:space="0" w:color="auto"/>
            </w:tcBorders>
            <w:shd w:val="clear" w:color="auto" w:fill="auto"/>
            <w:noWrap/>
            <w:vAlign w:val="center"/>
            <w:hideMark/>
          </w:tcPr>
          <w:p w:rsidR="00714FB2" w:rsidRPr="00714FD4" w:rsidRDefault="00714FB2" w:rsidP="00714FB2">
            <w:pPr>
              <w:jc w:val="center"/>
              <w:rPr>
                <w:b/>
                <w:color w:val="C00000"/>
                <w:sz w:val="18"/>
                <w:szCs w:val="18"/>
              </w:rPr>
            </w:pPr>
            <w:r w:rsidRPr="00714FD4">
              <w:rPr>
                <w:b/>
                <w:color w:val="C00000"/>
                <w:sz w:val="18"/>
                <w:szCs w:val="18"/>
              </w:rPr>
              <w:t>0,0%</w:t>
            </w:r>
          </w:p>
        </w:tc>
        <w:tc>
          <w:tcPr>
            <w:tcW w:w="313" w:type="pct"/>
            <w:tcBorders>
              <w:top w:val="nil"/>
              <w:left w:val="nil"/>
              <w:bottom w:val="single" w:sz="4" w:space="0" w:color="auto"/>
              <w:right w:val="single" w:sz="4" w:space="0" w:color="auto"/>
            </w:tcBorders>
            <w:shd w:val="clear" w:color="auto" w:fill="auto"/>
            <w:noWrap/>
            <w:vAlign w:val="center"/>
            <w:hideMark/>
          </w:tcPr>
          <w:p w:rsidR="00714FB2" w:rsidRPr="00C1482E" w:rsidRDefault="00714FB2" w:rsidP="00714FB2">
            <w:pPr>
              <w:jc w:val="center"/>
              <w:rPr>
                <w:b/>
                <w:bCs/>
                <w:color w:val="C00000"/>
                <w:sz w:val="18"/>
                <w:szCs w:val="18"/>
              </w:rPr>
            </w:pPr>
            <w:r w:rsidRPr="00C1482E">
              <w:rPr>
                <w:b/>
                <w:bCs/>
                <w:color w:val="C00000"/>
                <w:sz w:val="18"/>
                <w:szCs w:val="18"/>
              </w:rPr>
              <w:t>415</w:t>
            </w:r>
          </w:p>
        </w:tc>
        <w:tc>
          <w:tcPr>
            <w:tcW w:w="359" w:type="pct"/>
            <w:tcBorders>
              <w:top w:val="nil"/>
              <w:left w:val="nil"/>
              <w:bottom w:val="single" w:sz="4" w:space="0" w:color="auto"/>
              <w:right w:val="single" w:sz="4" w:space="0" w:color="auto"/>
            </w:tcBorders>
            <w:shd w:val="clear" w:color="auto" w:fill="auto"/>
            <w:noWrap/>
            <w:vAlign w:val="center"/>
            <w:hideMark/>
          </w:tcPr>
          <w:p w:rsidR="00714FB2" w:rsidRPr="00C1482E" w:rsidRDefault="00714FB2" w:rsidP="00714FB2">
            <w:pPr>
              <w:jc w:val="center"/>
              <w:rPr>
                <w:b/>
                <w:bCs/>
                <w:color w:val="C00000"/>
                <w:sz w:val="18"/>
                <w:szCs w:val="18"/>
              </w:rPr>
            </w:pPr>
            <w:r w:rsidRPr="00C1482E">
              <w:rPr>
                <w:b/>
                <w:bCs/>
                <w:color w:val="C00000"/>
                <w:sz w:val="18"/>
                <w:szCs w:val="18"/>
              </w:rPr>
              <w:t>13,0%</w:t>
            </w:r>
          </w:p>
        </w:tc>
        <w:tc>
          <w:tcPr>
            <w:tcW w:w="314" w:type="pct"/>
            <w:tcBorders>
              <w:top w:val="nil"/>
              <w:left w:val="nil"/>
              <w:bottom w:val="single" w:sz="4" w:space="0" w:color="auto"/>
              <w:right w:val="single" w:sz="4" w:space="0" w:color="auto"/>
            </w:tcBorders>
            <w:shd w:val="clear" w:color="auto" w:fill="auto"/>
            <w:noWrap/>
            <w:vAlign w:val="center"/>
            <w:hideMark/>
          </w:tcPr>
          <w:p w:rsidR="00714FB2" w:rsidRPr="00C1482E" w:rsidRDefault="00714FB2" w:rsidP="00714FB2">
            <w:pPr>
              <w:jc w:val="center"/>
              <w:rPr>
                <w:b/>
                <w:bCs/>
                <w:color w:val="C00000"/>
                <w:sz w:val="18"/>
                <w:szCs w:val="18"/>
              </w:rPr>
            </w:pPr>
            <w:r w:rsidRPr="00C1482E">
              <w:rPr>
                <w:b/>
                <w:bCs/>
                <w:color w:val="C00000"/>
                <w:sz w:val="18"/>
                <w:szCs w:val="18"/>
              </w:rPr>
              <w:t>862</w:t>
            </w:r>
          </w:p>
        </w:tc>
        <w:tc>
          <w:tcPr>
            <w:tcW w:w="358" w:type="pct"/>
            <w:tcBorders>
              <w:top w:val="nil"/>
              <w:left w:val="nil"/>
              <w:bottom w:val="single" w:sz="4" w:space="0" w:color="auto"/>
              <w:right w:val="single" w:sz="4" w:space="0" w:color="auto"/>
            </w:tcBorders>
            <w:shd w:val="clear" w:color="auto" w:fill="auto"/>
            <w:noWrap/>
            <w:vAlign w:val="center"/>
            <w:hideMark/>
          </w:tcPr>
          <w:p w:rsidR="00714FB2" w:rsidRPr="00C1482E" w:rsidRDefault="00714FB2" w:rsidP="00714FB2">
            <w:pPr>
              <w:jc w:val="center"/>
              <w:rPr>
                <w:b/>
                <w:bCs/>
                <w:color w:val="C00000"/>
                <w:sz w:val="18"/>
                <w:szCs w:val="18"/>
              </w:rPr>
            </w:pPr>
            <w:r w:rsidRPr="00C1482E">
              <w:rPr>
                <w:b/>
                <w:bCs/>
                <w:color w:val="C00000"/>
                <w:sz w:val="18"/>
                <w:szCs w:val="18"/>
              </w:rPr>
              <w:t>26,9%</w:t>
            </w:r>
          </w:p>
        </w:tc>
        <w:tc>
          <w:tcPr>
            <w:tcW w:w="313" w:type="pct"/>
            <w:tcBorders>
              <w:top w:val="nil"/>
              <w:left w:val="nil"/>
              <w:bottom w:val="single" w:sz="4" w:space="0" w:color="auto"/>
              <w:right w:val="single" w:sz="4" w:space="0" w:color="auto"/>
            </w:tcBorders>
            <w:shd w:val="clear" w:color="auto" w:fill="auto"/>
            <w:noWrap/>
            <w:vAlign w:val="center"/>
            <w:hideMark/>
          </w:tcPr>
          <w:p w:rsidR="00714FB2" w:rsidRPr="00C1482E" w:rsidRDefault="00714FB2" w:rsidP="00714FB2">
            <w:pPr>
              <w:jc w:val="center"/>
              <w:rPr>
                <w:b/>
                <w:bCs/>
                <w:color w:val="C00000"/>
                <w:sz w:val="18"/>
                <w:szCs w:val="18"/>
              </w:rPr>
            </w:pPr>
            <w:r w:rsidRPr="00C1482E">
              <w:rPr>
                <w:b/>
                <w:bCs/>
                <w:color w:val="C00000"/>
                <w:sz w:val="18"/>
                <w:szCs w:val="18"/>
              </w:rPr>
              <w:t>1924</w:t>
            </w:r>
          </w:p>
        </w:tc>
        <w:tc>
          <w:tcPr>
            <w:tcW w:w="378" w:type="pct"/>
            <w:tcBorders>
              <w:top w:val="nil"/>
              <w:left w:val="nil"/>
              <w:bottom w:val="single" w:sz="4" w:space="0" w:color="auto"/>
              <w:right w:val="single" w:sz="4" w:space="0" w:color="auto"/>
            </w:tcBorders>
            <w:shd w:val="clear" w:color="auto" w:fill="auto"/>
            <w:noWrap/>
            <w:vAlign w:val="center"/>
            <w:hideMark/>
          </w:tcPr>
          <w:p w:rsidR="00714FB2" w:rsidRPr="00C1482E" w:rsidRDefault="00714FB2" w:rsidP="00714FB2">
            <w:pPr>
              <w:jc w:val="center"/>
              <w:rPr>
                <w:b/>
                <w:bCs/>
                <w:color w:val="C00000"/>
                <w:sz w:val="18"/>
                <w:szCs w:val="18"/>
              </w:rPr>
            </w:pPr>
            <w:r w:rsidRPr="00C1482E">
              <w:rPr>
                <w:b/>
                <w:bCs/>
                <w:color w:val="C00000"/>
                <w:sz w:val="18"/>
                <w:szCs w:val="18"/>
              </w:rPr>
              <w:t>60,1%</w:t>
            </w:r>
          </w:p>
        </w:tc>
        <w:tc>
          <w:tcPr>
            <w:tcW w:w="325" w:type="pct"/>
            <w:tcBorders>
              <w:top w:val="nil"/>
              <w:left w:val="nil"/>
              <w:bottom w:val="single" w:sz="4" w:space="0" w:color="auto"/>
              <w:right w:val="single" w:sz="4" w:space="0" w:color="auto"/>
            </w:tcBorders>
            <w:shd w:val="clear" w:color="auto" w:fill="auto"/>
            <w:noWrap/>
            <w:vAlign w:val="center"/>
            <w:hideMark/>
          </w:tcPr>
          <w:p w:rsidR="00714FB2" w:rsidRPr="00C1482E" w:rsidRDefault="00714FB2" w:rsidP="00714FB2">
            <w:pPr>
              <w:jc w:val="center"/>
              <w:rPr>
                <w:b/>
                <w:bCs/>
                <w:color w:val="C00000"/>
                <w:sz w:val="18"/>
                <w:szCs w:val="18"/>
              </w:rPr>
            </w:pPr>
            <w:r w:rsidRPr="00C1482E">
              <w:rPr>
                <w:b/>
                <w:bCs/>
                <w:color w:val="C00000"/>
                <w:sz w:val="18"/>
                <w:szCs w:val="18"/>
              </w:rPr>
              <w:t>87,0%</w:t>
            </w:r>
          </w:p>
        </w:tc>
      </w:tr>
    </w:tbl>
    <w:p w:rsidR="006E1AF9" w:rsidRPr="002465A3" w:rsidRDefault="006E1AF9" w:rsidP="006E1AF9">
      <w:pPr>
        <w:jc w:val="center"/>
        <w:rPr>
          <w:rFonts w:ascii="Cambria" w:hAnsi="Cambria"/>
          <w:b/>
          <w:bCs/>
          <w:color w:val="365F91"/>
        </w:rPr>
        <w:sectPr w:rsidR="006E1AF9" w:rsidRPr="002465A3" w:rsidSect="00FE4F31">
          <w:pgSz w:w="16838" w:h="11906" w:orient="landscape"/>
          <w:pgMar w:top="851" w:right="851" w:bottom="851" w:left="1134" w:header="709" w:footer="709" w:gutter="0"/>
          <w:cols w:space="708"/>
          <w:docGrid w:linePitch="360"/>
        </w:sectPr>
      </w:pPr>
    </w:p>
    <w:p w:rsidR="006E1AF9" w:rsidRDefault="006E1AF9" w:rsidP="006E1AF9">
      <w:pPr>
        <w:pStyle w:val="1"/>
        <w:jc w:val="center"/>
        <w:rPr>
          <w:sz w:val="24"/>
          <w:szCs w:val="24"/>
        </w:rPr>
      </w:pPr>
      <w:bookmarkStart w:id="9" w:name="_Toc331059691"/>
      <w:bookmarkStart w:id="10" w:name="_Toc424300193"/>
      <w:r w:rsidRPr="00D806F9">
        <w:rPr>
          <w:sz w:val="24"/>
          <w:szCs w:val="24"/>
        </w:rPr>
        <w:lastRenderedPageBreak/>
        <w:t xml:space="preserve">Анализ выполнения заданий экзаменационной работы по </w:t>
      </w:r>
      <w:r>
        <w:rPr>
          <w:sz w:val="24"/>
          <w:szCs w:val="24"/>
        </w:rPr>
        <w:t>русскому языку</w:t>
      </w:r>
      <w:r w:rsidR="00C445E1">
        <w:rPr>
          <w:sz w:val="24"/>
          <w:szCs w:val="24"/>
        </w:rPr>
        <w:t xml:space="preserve"> выпускниками </w:t>
      </w:r>
      <w:r>
        <w:rPr>
          <w:sz w:val="24"/>
          <w:szCs w:val="24"/>
          <w:lang w:val="en-US"/>
        </w:rPr>
        <w:t>IX</w:t>
      </w:r>
      <w:r w:rsidRPr="00D806F9">
        <w:rPr>
          <w:sz w:val="24"/>
          <w:szCs w:val="24"/>
        </w:rPr>
        <w:t xml:space="preserve"> классов Брянской области в </w:t>
      </w:r>
      <w:r>
        <w:rPr>
          <w:sz w:val="24"/>
          <w:szCs w:val="24"/>
        </w:rPr>
        <w:t>201</w:t>
      </w:r>
      <w:r w:rsidR="00596821">
        <w:rPr>
          <w:sz w:val="24"/>
          <w:szCs w:val="24"/>
        </w:rPr>
        <w:t>5</w:t>
      </w:r>
      <w:r>
        <w:rPr>
          <w:sz w:val="24"/>
          <w:szCs w:val="24"/>
        </w:rPr>
        <w:t xml:space="preserve"> году</w:t>
      </w:r>
      <w:bookmarkEnd w:id="9"/>
      <w:bookmarkEnd w:id="10"/>
    </w:p>
    <w:p w:rsidR="006E1AF9" w:rsidRDefault="006E1AF9" w:rsidP="006E1AF9">
      <w:pPr>
        <w:ind w:firstLine="5103"/>
        <w:rPr>
          <w:b/>
          <w:i/>
          <w:sz w:val="18"/>
          <w:szCs w:val="18"/>
        </w:rPr>
      </w:pPr>
    </w:p>
    <w:p w:rsidR="006E1AF9" w:rsidRDefault="006E1AF9" w:rsidP="00AB6C6F">
      <w:pPr>
        <w:ind w:firstLine="5245"/>
        <w:contextualSpacing/>
        <w:jc w:val="right"/>
        <w:rPr>
          <w:b/>
          <w:i/>
          <w:sz w:val="18"/>
          <w:szCs w:val="18"/>
        </w:rPr>
      </w:pPr>
      <w:proofErr w:type="spellStart"/>
      <w:r w:rsidRPr="009E123A">
        <w:rPr>
          <w:b/>
          <w:i/>
          <w:sz w:val="18"/>
          <w:szCs w:val="18"/>
        </w:rPr>
        <w:t>Токаева</w:t>
      </w:r>
      <w:proofErr w:type="spellEnd"/>
      <w:r w:rsidRPr="009E123A">
        <w:rPr>
          <w:b/>
          <w:i/>
          <w:sz w:val="18"/>
          <w:szCs w:val="18"/>
        </w:rPr>
        <w:t xml:space="preserve"> Н.В. – председатель предметной комиссии </w:t>
      </w:r>
    </w:p>
    <w:p w:rsidR="006E1AF9" w:rsidRPr="009E123A" w:rsidRDefault="006E1AF9" w:rsidP="00AB6C6F">
      <w:pPr>
        <w:spacing w:after="200"/>
        <w:ind w:firstLine="5245"/>
        <w:jc w:val="right"/>
        <w:rPr>
          <w:b/>
          <w:i/>
          <w:sz w:val="18"/>
          <w:szCs w:val="18"/>
        </w:rPr>
      </w:pPr>
      <w:r w:rsidRPr="009E123A">
        <w:rPr>
          <w:b/>
          <w:i/>
          <w:sz w:val="18"/>
          <w:szCs w:val="18"/>
        </w:rPr>
        <w:t xml:space="preserve">ГИА-9 по русскому языку, </w:t>
      </w:r>
      <w:r>
        <w:rPr>
          <w:b/>
          <w:i/>
          <w:sz w:val="18"/>
          <w:szCs w:val="18"/>
        </w:rPr>
        <w:t>методист БГИМЦ</w:t>
      </w:r>
    </w:p>
    <w:p w:rsidR="00AF19DD" w:rsidRDefault="00AF19DD" w:rsidP="006E1AF9">
      <w:pPr>
        <w:pStyle w:val="ab"/>
        <w:jc w:val="right"/>
      </w:pPr>
    </w:p>
    <w:p w:rsidR="007D1A21" w:rsidRPr="007D1A21" w:rsidRDefault="007D1A21" w:rsidP="007D1A21">
      <w:pPr>
        <w:autoSpaceDE w:val="0"/>
        <w:autoSpaceDN w:val="0"/>
        <w:adjustRightInd w:val="0"/>
        <w:spacing w:after="120"/>
        <w:ind w:firstLine="709"/>
        <w:jc w:val="both"/>
        <w:rPr>
          <w:rFonts w:asciiTheme="minorHAnsi" w:eastAsiaTheme="minorHAnsi" w:hAnsiTheme="minorHAnsi" w:cstheme="minorHAnsi"/>
          <w:lang w:eastAsia="en-US"/>
        </w:rPr>
      </w:pPr>
      <w:r w:rsidRPr="007D1A21">
        <w:rPr>
          <w:rFonts w:asciiTheme="minorHAnsi" w:eastAsiaTheme="minorHAnsi" w:hAnsiTheme="minorHAnsi" w:cstheme="minorHAnsi"/>
          <w:lang w:eastAsia="en-US"/>
        </w:rPr>
        <w:t>Основной государственный экзамен по русскому языку позволяет (ОГЭ ) оценить уровень общеобразовательной подготовки по русскому языку выпускников IX классов</w:t>
      </w:r>
      <w:r>
        <w:rPr>
          <w:rFonts w:asciiTheme="minorHAnsi" w:eastAsiaTheme="minorHAnsi" w:hAnsiTheme="minorHAnsi" w:cstheme="minorHAnsi"/>
          <w:lang w:eastAsia="en-US"/>
        </w:rPr>
        <w:t xml:space="preserve"> </w:t>
      </w:r>
      <w:r w:rsidRPr="007D1A21">
        <w:rPr>
          <w:rFonts w:asciiTheme="minorHAnsi" w:eastAsiaTheme="minorHAnsi" w:hAnsiTheme="minorHAnsi" w:cstheme="minorHAnsi"/>
          <w:lang w:eastAsia="en-US"/>
        </w:rPr>
        <w:t xml:space="preserve">общеобразовательных организаций в целях государственной итоговой аттестации выпускников. </w:t>
      </w:r>
      <w:r w:rsidRPr="007D1A21">
        <w:rPr>
          <w:rFonts w:asciiTheme="minorHAnsi" w:hAnsiTheme="minorHAnsi" w:cstheme="minorHAnsi"/>
        </w:rPr>
        <w:t>Экзаменационная работа по русскому языку (задания 1, 15.1, 15.2, 15.3) в 2015 году предусматривала написание сжатого изложения  на основе прослушанного текста, а также письменный развёрнутый аргументированный ответ (сочинение-рассуждение) на основе прочитанного текста.</w:t>
      </w:r>
      <w:r w:rsidRPr="007D1A21">
        <w:rPr>
          <w:rFonts w:asciiTheme="minorHAnsi" w:eastAsiaTheme="minorHAnsi" w:hAnsiTheme="minorHAnsi" w:cstheme="minorHAnsi"/>
          <w:lang w:eastAsia="en-US"/>
        </w:rPr>
        <w:t xml:space="preserve"> </w:t>
      </w:r>
    </w:p>
    <w:p w:rsidR="007D1A21" w:rsidRPr="007D1A21" w:rsidRDefault="007D1A21" w:rsidP="007D1A21">
      <w:pPr>
        <w:spacing w:after="120"/>
        <w:ind w:firstLine="709"/>
        <w:jc w:val="center"/>
        <w:rPr>
          <w:rFonts w:asciiTheme="minorHAnsi" w:hAnsiTheme="minorHAnsi" w:cstheme="minorHAnsi"/>
          <w:b/>
        </w:rPr>
      </w:pPr>
      <w:r w:rsidRPr="007D1A21">
        <w:rPr>
          <w:rFonts w:asciiTheme="minorHAnsi" w:hAnsiTheme="minorHAnsi" w:cstheme="minorHAnsi"/>
          <w:b/>
        </w:rPr>
        <w:t>Часть 1</w:t>
      </w:r>
    </w:p>
    <w:p w:rsidR="007D1A21" w:rsidRPr="007D1A21" w:rsidRDefault="007D1A21" w:rsidP="007D1A21">
      <w:pPr>
        <w:spacing w:after="120"/>
        <w:ind w:firstLine="709"/>
        <w:jc w:val="both"/>
        <w:rPr>
          <w:rFonts w:asciiTheme="minorHAnsi" w:hAnsiTheme="minorHAnsi" w:cstheme="minorHAnsi"/>
        </w:rPr>
      </w:pPr>
      <w:r w:rsidRPr="007D1A21">
        <w:rPr>
          <w:rFonts w:asciiTheme="minorHAnsi" w:hAnsiTheme="minorHAnsi" w:cstheme="minorHAnsi"/>
        </w:rPr>
        <w:t>Выполняя первую часть работы (задание №1), экзаменуемый должен написать сжатое изложение в объёме не менее 70 слов, применяя следующие умения:</w:t>
      </w:r>
    </w:p>
    <w:p w:rsidR="007D1A21" w:rsidRPr="007D1A21" w:rsidRDefault="007D1A21" w:rsidP="007D1A21">
      <w:pPr>
        <w:pStyle w:val="a6"/>
        <w:numPr>
          <w:ilvl w:val="0"/>
          <w:numId w:val="1"/>
        </w:numPr>
        <w:spacing w:after="0" w:line="240" w:lineRule="auto"/>
        <w:ind w:left="0" w:firstLine="426"/>
        <w:contextualSpacing/>
        <w:jc w:val="both"/>
        <w:rPr>
          <w:rFonts w:asciiTheme="minorHAnsi" w:hAnsiTheme="minorHAnsi" w:cstheme="minorHAnsi"/>
          <w:b/>
          <w:i/>
          <w:sz w:val="24"/>
          <w:szCs w:val="24"/>
        </w:rPr>
      </w:pPr>
      <w:r w:rsidRPr="007D1A21">
        <w:rPr>
          <w:rFonts w:asciiTheme="minorHAnsi" w:hAnsiTheme="minorHAnsi" w:cstheme="minorHAnsi"/>
          <w:b/>
          <w:i/>
          <w:sz w:val="24"/>
          <w:szCs w:val="24"/>
        </w:rPr>
        <w:t xml:space="preserve">точно передать основное содержание прослушанного текста, отразив все важные для его восприятия </w:t>
      </w:r>
      <w:proofErr w:type="spellStart"/>
      <w:r w:rsidRPr="007D1A21">
        <w:rPr>
          <w:rFonts w:asciiTheme="minorHAnsi" w:hAnsiTheme="minorHAnsi" w:cstheme="minorHAnsi"/>
          <w:b/>
          <w:i/>
          <w:sz w:val="24"/>
          <w:szCs w:val="24"/>
        </w:rPr>
        <w:t>микротемы</w:t>
      </w:r>
      <w:proofErr w:type="spellEnd"/>
      <w:r w:rsidRPr="007D1A21">
        <w:rPr>
          <w:rFonts w:asciiTheme="minorHAnsi" w:hAnsiTheme="minorHAnsi" w:cstheme="minorHAnsi"/>
          <w:b/>
          <w:i/>
          <w:sz w:val="24"/>
          <w:szCs w:val="24"/>
        </w:rPr>
        <w:t>;</w:t>
      </w:r>
    </w:p>
    <w:p w:rsidR="007D1A21" w:rsidRPr="007D1A21" w:rsidRDefault="007D1A21" w:rsidP="007D1A21">
      <w:pPr>
        <w:pStyle w:val="a6"/>
        <w:numPr>
          <w:ilvl w:val="0"/>
          <w:numId w:val="1"/>
        </w:numPr>
        <w:spacing w:after="0" w:line="240" w:lineRule="auto"/>
        <w:ind w:left="0" w:firstLine="426"/>
        <w:contextualSpacing/>
        <w:jc w:val="both"/>
        <w:rPr>
          <w:rFonts w:asciiTheme="minorHAnsi" w:hAnsiTheme="minorHAnsi" w:cstheme="minorHAnsi"/>
          <w:b/>
          <w:i/>
          <w:sz w:val="24"/>
          <w:szCs w:val="24"/>
        </w:rPr>
      </w:pPr>
      <w:r w:rsidRPr="007D1A21">
        <w:rPr>
          <w:rFonts w:asciiTheme="minorHAnsi" w:hAnsiTheme="minorHAnsi" w:cstheme="minorHAnsi"/>
          <w:b/>
          <w:i/>
          <w:sz w:val="24"/>
          <w:szCs w:val="24"/>
        </w:rPr>
        <w:t>применить один или несколько приёмов сжатия текста, используя их на протяжении всего текста;</w:t>
      </w:r>
    </w:p>
    <w:p w:rsidR="007D1A21" w:rsidRPr="007D1A21" w:rsidRDefault="007D1A21" w:rsidP="007D1A21">
      <w:pPr>
        <w:pStyle w:val="a6"/>
        <w:numPr>
          <w:ilvl w:val="0"/>
          <w:numId w:val="1"/>
        </w:numPr>
        <w:spacing w:after="0" w:line="240" w:lineRule="auto"/>
        <w:ind w:left="0" w:firstLine="426"/>
        <w:contextualSpacing/>
        <w:jc w:val="both"/>
        <w:rPr>
          <w:rFonts w:asciiTheme="minorHAnsi" w:hAnsiTheme="minorHAnsi" w:cstheme="minorHAnsi"/>
          <w:b/>
          <w:i/>
          <w:sz w:val="24"/>
          <w:szCs w:val="24"/>
        </w:rPr>
      </w:pPr>
      <w:r w:rsidRPr="007D1A21">
        <w:rPr>
          <w:rFonts w:asciiTheme="minorHAnsi" w:hAnsiTheme="minorHAnsi" w:cstheme="minorHAnsi"/>
          <w:b/>
          <w:i/>
          <w:sz w:val="24"/>
          <w:szCs w:val="24"/>
        </w:rPr>
        <w:t>связно, последовательно, логично изложить прослушанный текст без нарушений абзацного членения;</w:t>
      </w:r>
    </w:p>
    <w:p w:rsidR="007D1A21" w:rsidRPr="007D1A21" w:rsidRDefault="007D1A21" w:rsidP="007D1A21">
      <w:pPr>
        <w:pStyle w:val="a6"/>
        <w:numPr>
          <w:ilvl w:val="0"/>
          <w:numId w:val="1"/>
        </w:numPr>
        <w:spacing w:after="0" w:line="240" w:lineRule="auto"/>
        <w:ind w:left="0" w:firstLine="426"/>
        <w:contextualSpacing/>
        <w:jc w:val="both"/>
        <w:rPr>
          <w:rFonts w:asciiTheme="minorHAnsi" w:hAnsiTheme="minorHAnsi" w:cstheme="minorHAnsi"/>
          <w:b/>
          <w:i/>
          <w:sz w:val="24"/>
          <w:szCs w:val="24"/>
        </w:rPr>
      </w:pPr>
      <w:r w:rsidRPr="007D1A21">
        <w:rPr>
          <w:rFonts w:asciiTheme="minorHAnsi" w:hAnsiTheme="minorHAnsi" w:cstheme="minorHAnsi"/>
          <w:b/>
          <w:i/>
          <w:sz w:val="24"/>
          <w:szCs w:val="24"/>
        </w:rPr>
        <w:t>оформить письменную речь в соответствии с орфографическими, грамматическими, речевыми и пунктуационными нормами литературного языка (оценивается с учётом выполнения двух заданий);</w:t>
      </w:r>
    </w:p>
    <w:p w:rsidR="007D1A21" w:rsidRPr="007D1A21" w:rsidRDefault="007D1A21" w:rsidP="007D1A21">
      <w:pPr>
        <w:pStyle w:val="a6"/>
        <w:numPr>
          <w:ilvl w:val="0"/>
          <w:numId w:val="1"/>
        </w:numPr>
        <w:spacing w:after="0" w:line="240" w:lineRule="auto"/>
        <w:ind w:left="0" w:firstLine="426"/>
        <w:contextualSpacing/>
        <w:jc w:val="both"/>
        <w:rPr>
          <w:rFonts w:asciiTheme="minorHAnsi" w:hAnsiTheme="minorHAnsi" w:cstheme="minorHAnsi"/>
          <w:b/>
          <w:i/>
          <w:sz w:val="24"/>
          <w:szCs w:val="24"/>
        </w:rPr>
      </w:pPr>
      <w:r>
        <w:rPr>
          <w:rFonts w:asciiTheme="minorHAnsi" w:hAnsiTheme="minorHAnsi" w:cstheme="minorHAnsi"/>
          <w:b/>
          <w:i/>
          <w:sz w:val="24"/>
          <w:szCs w:val="24"/>
        </w:rPr>
        <w:t>соблюдать фактическую</w:t>
      </w:r>
      <w:r w:rsidRPr="007D1A21">
        <w:rPr>
          <w:rFonts w:asciiTheme="minorHAnsi" w:hAnsiTheme="minorHAnsi" w:cstheme="minorHAnsi"/>
          <w:b/>
          <w:i/>
          <w:sz w:val="24"/>
          <w:szCs w:val="24"/>
        </w:rPr>
        <w:t xml:space="preserve"> точность письменной речи (оценивается с учётом выполнения двух заданий).</w:t>
      </w:r>
    </w:p>
    <w:p w:rsidR="007D1A21" w:rsidRPr="007D1A21" w:rsidRDefault="007D1A21" w:rsidP="007D1A21">
      <w:pPr>
        <w:pStyle w:val="a6"/>
        <w:spacing w:line="240" w:lineRule="auto"/>
        <w:ind w:firstLine="709"/>
        <w:contextualSpacing/>
        <w:jc w:val="both"/>
        <w:rPr>
          <w:rFonts w:asciiTheme="minorHAnsi" w:hAnsiTheme="minorHAnsi" w:cstheme="minorHAnsi"/>
          <w:b/>
          <w:sz w:val="24"/>
          <w:szCs w:val="24"/>
        </w:rPr>
      </w:pPr>
      <w:r w:rsidRPr="007D1A21">
        <w:rPr>
          <w:rFonts w:asciiTheme="minorHAnsi" w:hAnsiTheme="minorHAnsi" w:cstheme="minorHAnsi"/>
          <w:b/>
          <w:sz w:val="24"/>
          <w:szCs w:val="24"/>
        </w:rPr>
        <w:t>Анализ работ экзаменуемых показал следующее:</w:t>
      </w:r>
    </w:p>
    <w:p w:rsidR="007D1A21" w:rsidRPr="007D1A21" w:rsidRDefault="007D1A21" w:rsidP="007D1A21">
      <w:pPr>
        <w:pStyle w:val="a6"/>
        <w:tabs>
          <w:tab w:val="left" w:pos="426"/>
        </w:tabs>
        <w:spacing w:line="240" w:lineRule="auto"/>
        <w:ind w:left="0" w:firstLine="709"/>
        <w:contextualSpacing/>
        <w:jc w:val="both"/>
        <w:rPr>
          <w:rFonts w:asciiTheme="minorHAnsi" w:hAnsiTheme="minorHAnsi" w:cstheme="minorHAnsi"/>
          <w:color w:val="000000"/>
          <w:sz w:val="24"/>
          <w:szCs w:val="24"/>
        </w:rPr>
      </w:pPr>
      <w:r w:rsidRPr="007D1A21">
        <w:rPr>
          <w:rFonts w:asciiTheme="minorHAnsi" w:hAnsiTheme="minorHAnsi" w:cstheme="minorHAnsi"/>
          <w:sz w:val="24"/>
          <w:szCs w:val="24"/>
        </w:rPr>
        <w:t>1.</w:t>
      </w:r>
      <w:r>
        <w:rPr>
          <w:rFonts w:asciiTheme="minorHAnsi" w:hAnsiTheme="minorHAnsi" w:cstheme="minorHAnsi"/>
          <w:sz w:val="24"/>
          <w:szCs w:val="24"/>
        </w:rPr>
        <w:t xml:space="preserve"> Выпускники </w:t>
      </w:r>
      <w:r w:rsidRPr="007D1A21">
        <w:rPr>
          <w:rFonts w:asciiTheme="minorHAnsi" w:hAnsiTheme="minorHAnsi" w:cstheme="minorHAnsi"/>
          <w:sz w:val="24"/>
          <w:szCs w:val="24"/>
        </w:rPr>
        <w:t xml:space="preserve">успешно передают основное содержание прослушанного текста (критерий ИК1). Среди типичных ошибок по данному критерию можно отметить </w:t>
      </w:r>
      <w:r w:rsidRPr="007D1A21">
        <w:rPr>
          <w:rFonts w:asciiTheme="minorHAnsi" w:hAnsiTheme="minorHAnsi" w:cstheme="minorHAnsi"/>
          <w:color w:val="000000"/>
          <w:sz w:val="24"/>
          <w:szCs w:val="24"/>
        </w:rPr>
        <w:t>недостаточно развитое умение выделять главную информацию текста.</w:t>
      </w:r>
    </w:p>
    <w:p w:rsidR="007D1A21" w:rsidRPr="007D1A21" w:rsidRDefault="007D1A21" w:rsidP="007D1A21">
      <w:pPr>
        <w:pStyle w:val="a6"/>
        <w:spacing w:line="240" w:lineRule="auto"/>
        <w:ind w:left="0" w:firstLine="709"/>
        <w:contextualSpacing/>
        <w:jc w:val="both"/>
        <w:rPr>
          <w:rFonts w:asciiTheme="minorHAnsi" w:hAnsiTheme="minorHAnsi" w:cstheme="minorHAnsi"/>
          <w:sz w:val="24"/>
          <w:szCs w:val="24"/>
        </w:rPr>
      </w:pPr>
      <w:r w:rsidRPr="007D1A21">
        <w:rPr>
          <w:rFonts w:asciiTheme="minorHAnsi" w:hAnsiTheme="minorHAnsi" w:cstheme="minorHAnsi"/>
          <w:sz w:val="24"/>
          <w:szCs w:val="24"/>
        </w:rPr>
        <w:t xml:space="preserve"> 2. Не вызывает затруднений у экзаменуемых использование приёмов сжатия текста (критерий ИК2). По данному критерию единично отмечаются следующие недочёты в работах</w:t>
      </w:r>
    </w:p>
    <w:p w:rsidR="007D1A21" w:rsidRPr="007D1A21" w:rsidRDefault="007D1A21" w:rsidP="007D1A21">
      <w:pPr>
        <w:pStyle w:val="a6"/>
        <w:numPr>
          <w:ilvl w:val="0"/>
          <w:numId w:val="13"/>
        </w:numPr>
        <w:spacing w:after="0" w:line="240" w:lineRule="auto"/>
        <w:ind w:left="0" w:firstLine="426"/>
        <w:contextualSpacing/>
        <w:jc w:val="both"/>
        <w:rPr>
          <w:rFonts w:asciiTheme="minorHAnsi" w:hAnsiTheme="minorHAnsi" w:cstheme="minorHAnsi"/>
          <w:b/>
          <w:i/>
          <w:sz w:val="24"/>
          <w:szCs w:val="24"/>
        </w:rPr>
      </w:pPr>
      <w:r w:rsidRPr="007D1A21">
        <w:rPr>
          <w:rFonts w:asciiTheme="minorHAnsi" w:hAnsiTheme="minorHAnsi" w:cstheme="minorHAnsi"/>
          <w:b/>
          <w:i/>
          <w:color w:val="000000"/>
          <w:sz w:val="24"/>
          <w:szCs w:val="24"/>
        </w:rPr>
        <w:t>сокращение главной информации взамен второстепенной;</w:t>
      </w:r>
    </w:p>
    <w:p w:rsidR="007D1A21" w:rsidRPr="007D1A21" w:rsidRDefault="007D1A21" w:rsidP="007D1A21">
      <w:pPr>
        <w:pStyle w:val="a6"/>
        <w:numPr>
          <w:ilvl w:val="0"/>
          <w:numId w:val="1"/>
        </w:numPr>
        <w:spacing w:after="0" w:line="240" w:lineRule="auto"/>
        <w:ind w:left="0" w:firstLine="426"/>
        <w:contextualSpacing/>
        <w:jc w:val="both"/>
        <w:rPr>
          <w:rFonts w:asciiTheme="minorHAnsi" w:hAnsiTheme="minorHAnsi" w:cstheme="minorHAnsi"/>
          <w:b/>
          <w:i/>
          <w:sz w:val="24"/>
          <w:szCs w:val="24"/>
        </w:rPr>
      </w:pPr>
      <w:r w:rsidRPr="007D1A21">
        <w:rPr>
          <w:rFonts w:asciiTheme="minorHAnsi" w:hAnsiTheme="minorHAnsi" w:cstheme="minorHAnsi"/>
          <w:b/>
          <w:i/>
          <w:sz w:val="24"/>
          <w:szCs w:val="24"/>
        </w:rPr>
        <w:t>синонимическая замена, не обеспечивающая  сжатие текста.</w:t>
      </w:r>
    </w:p>
    <w:p w:rsidR="007D1A21" w:rsidRPr="007D1A21" w:rsidRDefault="007D1A21" w:rsidP="007D1A21">
      <w:pPr>
        <w:ind w:firstLine="709"/>
        <w:contextualSpacing/>
        <w:jc w:val="both"/>
        <w:rPr>
          <w:rFonts w:asciiTheme="minorHAnsi" w:hAnsiTheme="minorHAnsi" w:cstheme="minorHAnsi"/>
        </w:rPr>
      </w:pPr>
      <w:r w:rsidRPr="007D1A21">
        <w:rPr>
          <w:rFonts w:asciiTheme="minorHAnsi" w:hAnsiTheme="minorHAnsi" w:cstheme="minorHAnsi"/>
        </w:rPr>
        <w:t xml:space="preserve">3. Наибольшее количество ошибок при написании изложения связано с </w:t>
      </w:r>
      <w:r>
        <w:rPr>
          <w:rFonts w:asciiTheme="minorHAnsi" w:hAnsiTheme="minorHAnsi" w:cstheme="minorHAnsi"/>
        </w:rPr>
        <w:t xml:space="preserve">нарушением </w:t>
      </w:r>
      <w:r w:rsidRPr="007D1A21">
        <w:rPr>
          <w:rFonts w:asciiTheme="minorHAnsi" w:hAnsiTheme="minorHAnsi" w:cstheme="minorHAnsi"/>
        </w:rPr>
        <w:t>логики построения текста (критерий ИК3):</w:t>
      </w:r>
    </w:p>
    <w:p w:rsidR="007D1A21" w:rsidRPr="007D1A21" w:rsidRDefault="007D1A21" w:rsidP="007D1A21">
      <w:pPr>
        <w:pStyle w:val="a6"/>
        <w:numPr>
          <w:ilvl w:val="0"/>
          <w:numId w:val="1"/>
        </w:numPr>
        <w:spacing w:line="240" w:lineRule="auto"/>
        <w:ind w:left="0" w:firstLine="426"/>
        <w:contextualSpacing/>
        <w:jc w:val="both"/>
        <w:rPr>
          <w:rFonts w:asciiTheme="minorHAnsi" w:hAnsiTheme="minorHAnsi" w:cstheme="minorHAnsi"/>
          <w:b/>
          <w:i/>
          <w:sz w:val="24"/>
          <w:szCs w:val="24"/>
        </w:rPr>
      </w:pPr>
      <w:r w:rsidRPr="007D1A21">
        <w:rPr>
          <w:rFonts w:asciiTheme="minorHAnsi" w:hAnsiTheme="minorHAnsi" w:cstheme="minorHAnsi"/>
          <w:b/>
          <w:i/>
          <w:sz w:val="24"/>
          <w:szCs w:val="24"/>
        </w:rPr>
        <w:t>нарушение логических и смысловых связей внутри предложения(абзаца);</w:t>
      </w:r>
    </w:p>
    <w:p w:rsidR="007D1A21" w:rsidRPr="007D1A21" w:rsidRDefault="007D1A21" w:rsidP="007D1A21">
      <w:pPr>
        <w:pStyle w:val="a6"/>
        <w:numPr>
          <w:ilvl w:val="0"/>
          <w:numId w:val="1"/>
        </w:numPr>
        <w:spacing w:after="0" w:line="240" w:lineRule="auto"/>
        <w:ind w:left="0" w:firstLine="426"/>
        <w:contextualSpacing/>
        <w:jc w:val="both"/>
        <w:rPr>
          <w:rFonts w:asciiTheme="minorHAnsi" w:hAnsiTheme="minorHAnsi" w:cstheme="minorHAnsi"/>
          <w:b/>
          <w:i/>
          <w:sz w:val="24"/>
          <w:szCs w:val="24"/>
        </w:rPr>
      </w:pPr>
      <w:r w:rsidRPr="007D1A21">
        <w:rPr>
          <w:rFonts w:asciiTheme="minorHAnsi" w:hAnsiTheme="minorHAnsi" w:cstheme="minorHAnsi"/>
          <w:b/>
          <w:i/>
          <w:sz w:val="24"/>
          <w:szCs w:val="24"/>
        </w:rPr>
        <w:t>полное (или частичное) отсутствие разделения изложения на смысловые части;</w:t>
      </w:r>
    </w:p>
    <w:p w:rsidR="007D1A21" w:rsidRPr="007D1A21" w:rsidRDefault="007D1A21" w:rsidP="007D1A21">
      <w:pPr>
        <w:pStyle w:val="a6"/>
        <w:numPr>
          <w:ilvl w:val="0"/>
          <w:numId w:val="1"/>
        </w:numPr>
        <w:spacing w:after="0" w:line="240" w:lineRule="auto"/>
        <w:ind w:left="0" w:firstLine="426"/>
        <w:contextualSpacing/>
        <w:jc w:val="both"/>
        <w:rPr>
          <w:rFonts w:asciiTheme="minorHAnsi" w:hAnsiTheme="minorHAnsi" w:cstheme="minorHAnsi"/>
          <w:b/>
          <w:i/>
          <w:sz w:val="24"/>
          <w:szCs w:val="24"/>
        </w:rPr>
      </w:pPr>
      <w:r w:rsidRPr="007D1A21">
        <w:rPr>
          <w:rFonts w:asciiTheme="minorHAnsi" w:hAnsiTheme="minorHAnsi" w:cstheme="minorHAnsi"/>
          <w:b/>
          <w:i/>
          <w:sz w:val="24"/>
          <w:szCs w:val="24"/>
        </w:rPr>
        <w:t>необоснованное выделение предложения или нескольких предложений из состава смысловой части.</w:t>
      </w:r>
    </w:p>
    <w:p w:rsidR="007D1A21" w:rsidRPr="007D1A21" w:rsidRDefault="007D1A21" w:rsidP="007D1A21">
      <w:pPr>
        <w:spacing w:after="120"/>
        <w:ind w:left="68" w:firstLine="709"/>
        <w:contextualSpacing/>
        <w:jc w:val="both"/>
        <w:rPr>
          <w:rFonts w:asciiTheme="minorHAnsi" w:hAnsiTheme="minorHAnsi" w:cstheme="minorHAnsi"/>
        </w:rPr>
      </w:pPr>
      <w:r w:rsidRPr="007D1A21">
        <w:rPr>
          <w:rFonts w:asciiTheme="minorHAnsi" w:hAnsiTheme="minorHAnsi" w:cstheme="minorHAnsi"/>
          <w:color w:val="000000"/>
        </w:rPr>
        <w:t>Подобные ош</w:t>
      </w:r>
      <w:r>
        <w:rPr>
          <w:rFonts w:asciiTheme="minorHAnsi" w:hAnsiTheme="minorHAnsi" w:cstheme="minorHAnsi"/>
          <w:color w:val="000000"/>
        </w:rPr>
        <w:t xml:space="preserve">ибки объясняются недостаточной </w:t>
      </w:r>
      <w:proofErr w:type="spellStart"/>
      <w:r w:rsidRPr="007D1A21">
        <w:rPr>
          <w:rFonts w:asciiTheme="minorHAnsi" w:hAnsiTheme="minorHAnsi" w:cstheme="minorHAnsi"/>
          <w:color w:val="000000"/>
        </w:rPr>
        <w:t>сформированностью</w:t>
      </w:r>
      <w:proofErr w:type="spellEnd"/>
      <w:r w:rsidRPr="007D1A21">
        <w:rPr>
          <w:rFonts w:asciiTheme="minorHAnsi" w:hAnsiTheme="minorHAnsi" w:cstheme="minorHAnsi"/>
        </w:rPr>
        <w:t xml:space="preserve"> у учащихся навыка написания сжатого изложения, а также представления о том, что сжатое изложение – это такая форма обработки информации исходного текста (сжатие), при которой возникает </w:t>
      </w:r>
      <w:r w:rsidRPr="007D1A21">
        <w:rPr>
          <w:rFonts w:asciiTheme="minorHAnsi" w:hAnsiTheme="minorHAnsi" w:cstheme="minorHAnsi"/>
          <w:b/>
        </w:rPr>
        <w:t>новый текст,</w:t>
      </w:r>
      <w:r w:rsidRPr="007D1A21">
        <w:rPr>
          <w:rFonts w:asciiTheme="minorHAnsi" w:hAnsiTheme="minorHAnsi" w:cstheme="minorHAnsi"/>
        </w:rPr>
        <w:t xml:space="preserve"> воспроизводящий основное содержание, композиционно-логическую структуру, стиль и тип речи оригинала.</w:t>
      </w:r>
    </w:p>
    <w:p w:rsidR="007D1A21" w:rsidRPr="007D1A21" w:rsidRDefault="007D1A21" w:rsidP="007D1A21">
      <w:pPr>
        <w:spacing w:after="120"/>
        <w:ind w:left="68" w:firstLine="709"/>
        <w:jc w:val="center"/>
        <w:rPr>
          <w:rFonts w:asciiTheme="minorHAnsi" w:hAnsiTheme="minorHAnsi" w:cstheme="minorHAnsi"/>
          <w:b/>
          <w:i/>
        </w:rPr>
      </w:pPr>
      <w:r w:rsidRPr="007D1A21">
        <w:rPr>
          <w:rFonts w:asciiTheme="minorHAnsi" w:hAnsiTheme="minorHAnsi" w:cstheme="minorHAnsi"/>
          <w:b/>
        </w:rPr>
        <w:t>Часть 3</w:t>
      </w:r>
    </w:p>
    <w:p w:rsidR="007D1A21" w:rsidRPr="007D1A21" w:rsidRDefault="007D1A21" w:rsidP="007D1A21">
      <w:pPr>
        <w:autoSpaceDE w:val="0"/>
        <w:autoSpaceDN w:val="0"/>
        <w:adjustRightInd w:val="0"/>
        <w:spacing w:after="120"/>
        <w:ind w:firstLine="709"/>
        <w:jc w:val="both"/>
        <w:rPr>
          <w:rFonts w:asciiTheme="minorHAnsi" w:hAnsiTheme="minorHAnsi" w:cstheme="minorHAnsi"/>
        </w:rPr>
      </w:pPr>
      <w:r w:rsidRPr="007D1A21">
        <w:rPr>
          <w:rFonts w:asciiTheme="minorHAnsi" w:hAnsiTheme="minorHAnsi" w:cstheme="minorHAnsi"/>
        </w:rPr>
        <w:lastRenderedPageBreak/>
        <w:t xml:space="preserve">При выполнении </w:t>
      </w:r>
      <w:r w:rsidRPr="007D1A21">
        <w:rPr>
          <w:rFonts w:asciiTheme="minorHAnsi" w:eastAsiaTheme="minorHAnsi" w:hAnsiTheme="minorHAnsi" w:cstheme="minorHAnsi"/>
          <w:lang w:eastAsia="en-US"/>
        </w:rPr>
        <w:t xml:space="preserve">части 3 экзаменационной работы, экзаменуемому предлагалось выбрать </w:t>
      </w:r>
      <w:r w:rsidRPr="007D1A21">
        <w:rPr>
          <w:rFonts w:asciiTheme="minorHAnsi" w:eastAsiaTheme="minorHAnsi" w:hAnsiTheme="minorHAnsi" w:cstheme="minorHAnsi"/>
          <w:b/>
          <w:bCs/>
          <w:lang w:eastAsia="en-US"/>
        </w:rPr>
        <w:t xml:space="preserve">одно </w:t>
      </w:r>
      <w:r w:rsidRPr="007D1A21">
        <w:rPr>
          <w:rFonts w:asciiTheme="minorHAnsi" w:eastAsiaTheme="minorHAnsi" w:hAnsiTheme="minorHAnsi" w:cstheme="minorHAnsi"/>
          <w:lang w:eastAsia="en-US"/>
        </w:rPr>
        <w:t>из трёх предложенных заданий (15.1, 15.2 или 15.3) и дать письменный развёрнутый</w:t>
      </w:r>
      <w:r>
        <w:rPr>
          <w:rFonts w:asciiTheme="minorHAnsi" w:eastAsiaTheme="minorHAnsi" w:hAnsiTheme="minorHAnsi" w:cstheme="minorHAnsi"/>
          <w:lang w:eastAsia="en-US"/>
        </w:rPr>
        <w:t xml:space="preserve"> </w:t>
      </w:r>
      <w:r w:rsidRPr="007D1A21">
        <w:rPr>
          <w:rFonts w:asciiTheme="minorHAnsi" w:eastAsiaTheme="minorHAnsi" w:hAnsiTheme="minorHAnsi" w:cstheme="minorHAnsi"/>
          <w:lang w:eastAsia="en-US"/>
        </w:rPr>
        <w:t xml:space="preserve">аргументированный ответ </w:t>
      </w:r>
      <w:r w:rsidRPr="007D1A21">
        <w:rPr>
          <w:rFonts w:asciiTheme="minorHAnsi" w:hAnsiTheme="minorHAnsi" w:cstheme="minorHAnsi"/>
        </w:rPr>
        <w:t>( сочинение – рассуждение ) на основе прочитанного текста в объёме не менее 70 слов, применяя следующие умения:</w:t>
      </w:r>
    </w:p>
    <w:p w:rsidR="007D1A21" w:rsidRPr="007D1A21" w:rsidRDefault="007D1A21" w:rsidP="007D1A21">
      <w:pPr>
        <w:pStyle w:val="a6"/>
        <w:numPr>
          <w:ilvl w:val="0"/>
          <w:numId w:val="2"/>
        </w:numPr>
        <w:spacing w:after="0" w:line="240" w:lineRule="auto"/>
        <w:ind w:left="0" w:firstLine="426"/>
        <w:contextualSpacing/>
        <w:jc w:val="both"/>
        <w:rPr>
          <w:rFonts w:asciiTheme="minorHAnsi" w:hAnsiTheme="minorHAnsi" w:cstheme="minorHAnsi"/>
          <w:b/>
          <w:i/>
          <w:sz w:val="24"/>
          <w:szCs w:val="24"/>
        </w:rPr>
      </w:pPr>
      <w:r w:rsidRPr="007D1A21">
        <w:rPr>
          <w:rFonts w:asciiTheme="minorHAnsi" w:hAnsiTheme="minorHAnsi" w:cstheme="minorHAnsi"/>
          <w:b/>
          <w:i/>
          <w:sz w:val="24"/>
          <w:szCs w:val="24"/>
        </w:rPr>
        <w:t>раскрыть смысл предлагаемого высказывания или понятия;</w:t>
      </w:r>
    </w:p>
    <w:p w:rsidR="007D1A21" w:rsidRPr="007D1A21" w:rsidRDefault="007D1A21" w:rsidP="007D1A21">
      <w:pPr>
        <w:pStyle w:val="a6"/>
        <w:numPr>
          <w:ilvl w:val="0"/>
          <w:numId w:val="2"/>
        </w:numPr>
        <w:spacing w:after="0" w:line="240" w:lineRule="auto"/>
        <w:ind w:left="0" w:firstLine="426"/>
        <w:contextualSpacing/>
        <w:jc w:val="both"/>
        <w:rPr>
          <w:rFonts w:asciiTheme="minorHAnsi" w:hAnsiTheme="minorHAnsi" w:cstheme="minorHAnsi"/>
          <w:b/>
          <w:i/>
          <w:sz w:val="24"/>
          <w:szCs w:val="24"/>
        </w:rPr>
      </w:pPr>
      <w:r w:rsidRPr="007D1A21">
        <w:rPr>
          <w:rFonts w:asciiTheme="minorHAnsi" w:hAnsiTheme="minorHAnsi" w:cstheme="minorHAnsi"/>
          <w:b/>
          <w:i/>
          <w:sz w:val="24"/>
          <w:szCs w:val="24"/>
        </w:rPr>
        <w:t>привести  из текста примеры-аргументы, соответствующие объяснению содержания высказывания (определения понятия);</w:t>
      </w:r>
    </w:p>
    <w:p w:rsidR="007D1A21" w:rsidRPr="007D1A21" w:rsidRDefault="007D1A21" w:rsidP="007D1A21">
      <w:pPr>
        <w:pStyle w:val="a6"/>
        <w:numPr>
          <w:ilvl w:val="0"/>
          <w:numId w:val="2"/>
        </w:numPr>
        <w:spacing w:after="0" w:line="240" w:lineRule="auto"/>
        <w:ind w:left="0" w:firstLine="426"/>
        <w:contextualSpacing/>
        <w:jc w:val="both"/>
        <w:rPr>
          <w:rFonts w:asciiTheme="minorHAnsi" w:hAnsiTheme="minorHAnsi" w:cstheme="minorHAnsi"/>
          <w:b/>
          <w:i/>
          <w:sz w:val="24"/>
          <w:szCs w:val="24"/>
        </w:rPr>
      </w:pPr>
      <w:r w:rsidRPr="007D1A21">
        <w:rPr>
          <w:rFonts w:asciiTheme="minorHAnsi" w:hAnsiTheme="minorHAnsi" w:cstheme="minorHAnsi"/>
          <w:b/>
          <w:i/>
          <w:sz w:val="24"/>
          <w:szCs w:val="24"/>
        </w:rPr>
        <w:t>посл</w:t>
      </w:r>
      <w:r>
        <w:rPr>
          <w:rFonts w:asciiTheme="minorHAnsi" w:hAnsiTheme="minorHAnsi" w:cstheme="minorHAnsi"/>
          <w:b/>
          <w:i/>
          <w:sz w:val="24"/>
          <w:szCs w:val="24"/>
        </w:rPr>
        <w:t xml:space="preserve">едовательно, логично выстроить </w:t>
      </w:r>
      <w:r w:rsidRPr="007D1A21">
        <w:rPr>
          <w:rFonts w:asciiTheme="minorHAnsi" w:hAnsiTheme="minorHAnsi" w:cstheme="minorHAnsi"/>
          <w:b/>
          <w:i/>
          <w:sz w:val="24"/>
          <w:szCs w:val="24"/>
        </w:rPr>
        <w:t>сочинение-рассуждение в соответствии с требованиями,</w:t>
      </w:r>
      <w:r>
        <w:rPr>
          <w:rFonts w:asciiTheme="minorHAnsi" w:hAnsiTheme="minorHAnsi" w:cstheme="minorHAnsi"/>
          <w:b/>
          <w:i/>
          <w:sz w:val="24"/>
          <w:szCs w:val="24"/>
        </w:rPr>
        <w:t xml:space="preserve"> </w:t>
      </w:r>
      <w:r w:rsidRPr="007D1A21">
        <w:rPr>
          <w:rFonts w:asciiTheme="minorHAnsi" w:hAnsiTheme="minorHAnsi" w:cstheme="minorHAnsi"/>
          <w:b/>
          <w:i/>
          <w:sz w:val="24"/>
          <w:szCs w:val="24"/>
        </w:rPr>
        <w:t>предъяв</w:t>
      </w:r>
      <w:r>
        <w:rPr>
          <w:rFonts w:asciiTheme="minorHAnsi" w:hAnsiTheme="minorHAnsi" w:cstheme="minorHAnsi"/>
          <w:b/>
          <w:i/>
          <w:sz w:val="24"/>
          <w:szCs w:val="24"/>
        </w:rPr>
        <w:t xml:space="preserve">ляемыми к указанному в задании </w:t>
      </w:r>
      <w:r w:rsidRPr="007D1A21">
        <w:rPr>
          <w:rFonts w:asciiTheme="minorHAnsi" w:hAnsiTheme="minorHAnsi" w:cstheme="minorHAnsi"/>
          <w:b/>
          <w:i/>
          <w:sz w:val="24"/>
          <w:szCs w:val="24"/>
        </w:rPr>
        <w:t xml:space="preserve">типу речи;   </w:t>
      </w:r>
    </w:p>
    <w:p w:rsidR="007D1A21" w:rsidRPr="007D1A21" w:rsidRDefault="007D1A21" w:rsidP="007D1A21">
      <w:pPr>
        <w:pStyle w:val="a6"/>
        <w:numPr>
          <w:ilvl w:val="0"/>
          <w:numId w:val="1"/>
        </w:numPr>
        <w:spacing w:after="0" w:line="240" w:lineRule="auto"/>
        <w:ind w:left="0" w:firstLine="426"/>
        <w:contextualSpacing/>
        <w:jc w:val="both"/>
        <w:rPr>
          <w:rFonts w:asciiTheme="minorHAnsi" w:hAnsiTheme="minorHAnsi" w:cstheme="minorHAnsi"/>
          <w:b/>
          <w:i/>
          <w:sz w:val="24"/>
          <w:szCs w:val="24"/>
        </w:rPr>
      </w:pPr>
      <w:r w:rsidRPr="007D1A21">
        <w:rPr>
          <w:rFonts w:asciiTheme="minorHAnsi" w:hAnsiTheme="minorHAnsi" w:cstheme="minorHAnsi"/>
          <w:b/>
          <w:i/>
          <w:sz w:val="24"/>
          <w:szCs w:val="24"/>
        </w:rPr>
        <w:t xml:space="preserve"> оформить письменную речь в соответствии с орфографическими, грамматическими, речевыми и пунктуационными нормами литературного языка (оценивается с учётом выполнения двух заданий);</w:t>
      </w:r>
    </w:p>
    <w:p w:rsidR="007D1A21" w:rsidRPr="007D1A21" w:rsidRDefault="007D1A21" w:rsidP="007D1A21">
      <w:pPr>
        <w:pStyle w:val="a6"/>
        <w:numPr>
          <w:ilvl w:val="0"/>
          <w:numId w:val="1"/>
        </w:numPr>
        <w:spacing w:after="0" w:line="240" w:lineRule="auto"/>
        <w:ind w:left="0" w:firstLine="426"/>
        <w:contextualSpacing/>
        <w:jc w:val="both"/>
        <w:rPr>
          <w:rFonts w:asciiTheme="minorHAnsi" w:hAnsiTheme="minorHAnsi" w:cstheme="minorHAnsi"/>
          <w:b/>
          <w:i/>
          <w:sz w:val="24"/>
          <w:szCs w:val="24"/>
        </w:rPr>
      </w:pPr>
      <w:r>
        <w:rPr>
          <w:rFonts w:asciiTheme="minorHAnsi" w:hAnsiTheme="minorHAnsi" w:cstheme="minorHAnsi"/>
          <w:b/>
          <w:i/>
          <w:sz w:val="24"/>
          <w:szCs w:val="24"/>
        </w:rPr>
        <w:t xml:space="preserve">соблюдать </w:t>
      </w:r>
      <w:r w:rsidRPr="007D1A21">
        <w:rPr>
          <w:rFonts w:asciiTheme="minorHAnsi" w:hAnsiTheme="minorHAnsi" w:cstheme="minorHAnsi"/>
          <w:b/>
          <w:i/>
          <w:sz w:val="24"/>
          <w:szCs w:val="24"/>
        </w:rPr>
        <w:t>фактическ</w:t>
      </w:r>
      <w:r>
        <w:rPr>
          <w:rFonts w:asciiTheme="minorHAnsi" w:hAnsiTheme="minorHAnsi" w:cstheme="minorHAnsi"/>
          <w:b/>
          <w:i/>
          <w:sz w:val="24"/>
          <w:szCs w:val="24"/>
        </w:rPr>
        <w:t xml:space="preserve">ую </w:t>
      </w:r>
      <w:r w:rsidRPr="007D1A21">
        <w:rPr>
          <w:rFonts w:asciiTheme="minorHAnsi" w:hAnsiTheme="minorHAnsi" w:cstheme="minorHAnsi"/>
          <w:b/>
          <w:i/>
          <w:sz w:val="24"/>
          <w:szCs w:val="24"/>
        </w:rPr>
        <w:t>точность (оценивается с учётом выполнения двух заданий).</w:t>
      </w:r>
    </w:p>
    <w:p w:rsidR="007D1A21" w:rsidRPr="007D1A21" w:rsidRDefault="007D1A21" w:rsidP="007D1A21">
      <w:pPr>
        <w:pStyle w:val="a6"/>
        <w:spacing w:line="240" w:lineRule="auto"/>
        <w:ind w:firstLine="709"/>
        <w:contextualSpacing/>
        <w:rPr>
          <w:rFonts w:asciiTheme="minorHAnsi" w:hAnsiTheme="minorHAnsi" w:cstheme="minorHAnsi"/>
          <w:b/>
          <w:sz w:val="24"/>
          <w:szCs w:val="24"/>
        </w:rPr>
      </w:pPr>
      <w:r w:rsidRPr="007D1A21">
        <w:rPr>
          <w:rFonts w:asciiTheme="minorHAnsi" w:hAnsiTheme="minorHAnsi" w:cstheme="minorHAnsi"/>
          <w:b/>
          <w:sz w:val="24"/>
          <w:szCs w:val="24"/>
        </w:rPr>
        <w:t>Анализ работ выпускников 9 классов показал следующее.</w:t>
      </w:r>
    </w:p>
    <w:p w:rsidR="007D1A21" w:rsidRPr="007D1A21" w:rsidRDefault="007D1A21" w:rsidP="007D1A21">
      <w:pPr>
        <w:pStyle w:val="a6"/>
        <w:spacing w:after="0" w:line="240" w:lineRule="auto"/>
        <w:ind w:left="0" w:firstLine="709"/>
        <w:contextualSpacing/>
        <w:jc w:val="both"/>
        <w:rPr>
          <w:rFonts w:asciiTheme="minorHAnsi" w:hAnsiTheme="minorHAnsi" w:cstheme="minorHAnsi"/>
          <w:sz w:val="24"/>
          <w:szCs w:val="24"/>
        </w:rPr>
      </w:pPr>
      <w:r w:rsidRPr="007D1A21">
        <w:rPr>
          <w:rFonts w:asciiTheme="minorHAnsi" w:hAnsiTheme="minorHAnsi" w:cstheme="minorHAnsi"/>
          <w:sz w:val="24"/>
          <w:szCs w:val="24"/>
        </w:rPr>
        <w:t xml:space="preserve">1. Сочинение - рассуждение в работах выпускников представлено как в филологическом, так и в общекультурном плане. При выполнение работы выпускники преимущественно выбирали задание 15.3. </w:t>
      </w:r>
    </w:p>
    <w:p w:rsidR="007D1A21" w:rsidRPr="003C1118" w:rsidRDefault="007D1A21" w:rsidP="003C1118">
      <w:pPr>
        <w:pStyle w:val="a6"/>
        <w:spacing w:after="0" w:line="240" w:lineRule="auto"/>
        <w:ind w:left="0" w:firstLine="709"/>
        <w:contextualSpacing/>
        <w:jc w:val="both"/>
        <w:rPr>
          <w:rFonts w:asciiTheme="minorHAnsi" w:hAnsiTheme="minorHAnsi" w:cstheme="minorHAnsi"/>
          <w:sz w:val="24"/>
          <w:szCs w:val="24"/>
        </w:rPr>
      </w:pPr>
      <w:r w:rsidRPr="007D1A21">
        <w:rPr>
          <w:rFonts w:asciiTheme="minorHAnsi" w:hAnsiTheme="minorHAnsi" w:cstheme="minorHAnsi"/>
          <w:sz w:val="24"/>
          <w:szCs w:val="24"/>
        </w:rPr>
        <w:t>В целом экзаменуемые более успешно (по сравнению с предыдущим годом) справились с заданием, связанным с пониманием смысла лингвистического высказывания/фрагмента текста/нравственного понятия (критерий СК1). Типичные недочёты в работах экзаменуемых по указанному критерию связаны с неверной интерпретацией задания: выпускники не давали определений и комментариев, а формально переписывали</w:t>
      </w:r>
      <w:r w:rsidR="003C1118">
        <w:rPr>
          <w:rFonts w:asciiTheme="minorHAnsi" w:hAnsiTheme="minorHAnsi" w:cstheme="minorHAnsi"/>
          <w:sz w:val="24"/>
          <w:szCs w:val="24"/>
        </w:rPr>
        <w:t xml:space="preserve"> предложенную для анализа </w:t>
      </w:r>
      <w:r w:rsidRPr="007D1A21">
        <w:rPr>
          <w:rFonts w:asciiTheme="minorHAnsi" w:hAnsiTheme="minorHAnsi" w:cstheme="minorHAnsi"/>
          <w:sz w:val="24"/>
          <w:szCs w:val="24"/>
        </w:rPr>
        <w:t>фразу/лингвистическое выска</w:t>
      </w:r>
      <w:r w:rsidR="003C1118">
        <w:rPr>
          <w:rFonts w:asciiTheme="minorHAnsi" w:hAnsiTheme="minorHAnsi" w:cstheme="minorHAnsi"/>
          <w:sz w:val="24"/>
          <w:szCs w:val="24"/>
        </w:rPr>
        <w:t xml:space="preserve">зывание/ нравственное понятие, </w:t>
      </w:r>
      <w:r w:rsidRPr="007D1A21">
        <w:rPr>
          <w:rFonts w:asciiTheme="minorHAnsi" w:hAnsiTheme="minorHAnsi" w:cstheme="minorHAnsi"/>
          <w:sz w:val="24"/>
          <w:szCs w:val="24"/>
        </w:rPr>
        <w:t>что не предусматривалось формулировкой задания..</w:t>
      </w:r>
    </w:p>
    <w:p w:rsidR="007D1A21" w:rsidRPr="007D1A21" w:rsidRDefault="007D1A21" w:rsidP="007D1A21">
      <w:pPr>
        <w:ind w:firstLine="709"/>
        <w:contextualSpacing/>
        <w:jc w:val="both"/>
        <w:rPr>
          <w:rFonts w:asciiTheme="minorHAnsi" w:hAnsiTheme="minorHAnsi" w:cstheme="minorHAnsi"/>
        </w:rPr>
      </w:pPr>
      <w:r w:rsidRPr="007D1A21">
        <w:rPr>
          <w:rFonts w:asciiTheme="minorHAnsi" w:hAnsiTheme="minorHAnsi" w:cstheme="minorHAnsi"/>
        </w:rPr>
        <w:t>2. Уменьшилось количество ошибок в работах выпускников (по сравнению с предыдущими аттестационными периодами), связанных с логикой построения текста.</w:t>
      </w:r>
    </w:p>
    <w:p w:rsidR="007D1A21" w:rsidRPr="007D1A21" w:rsidRDefault="007D1A21" w:rsidP="007D1A21">
      <w:pPr>
        <w:ind w:firstLine="709"/>
        <w:contextualSpacing/>
        <w:jc w:val="both"/>
        <w:rPr>
          <w:rFonts w:asciiTheme="minorHAnsi" w:hAnsiTheme="minorHAnsi" w:cstheme="minorHAnsi"/>
        </w:rPr>
      </w:pPr>
      <w:r w:rsidRPr="007D1A21">
        <w:rPr>
          <w:rFonts w:asciiTheme="minorHAnsi" w:hAnsiTheme="minorHAnsi" w:cstheme="minorHAnsi"/>
        </w:rPr>
        <w:t>3. Как и прежде, экзаменуемые испытывают серьёзные затруднения при подборе примеров-аргументов из прочитанного текста (критерий СК2). К подобным ошибкам можно отнести следующие:</w:t>
      </w:r>
    </w:p>
    <w:p w:rsidR="007D1A21" w:rsidRPr="007D1A21" w:rsidRDefault="007D1A21" w:rsidP="003C1118">
      <w:pPr>
        <w:pStyle w:val="a6"/>
        <w:numPr>
          <w:ilvl w:val="0"/>
          <w:numId w:val="1"/>
        </w:numPr>
        <w:spacing w:after="0" w:line="240" w:lineRule="auto"/>
        <w:ind w:left="0" w:firstLine="426"/>
        <w:contextualSpacing/>
        <w:jc w:val="both"/>
        <w:rPr>
          <w:rFonts w:asciiTheme="minorHAnsi" w:hAnsiTheme="minorHAnsi" w:cstheme="minorHAnsi"/>
          <w:b/>
          <w:i/>
          <w:sz w:val="24"/>
          <w:szCs w:val="24"/>
        </w:rPr>
      </w:pPr>
      <w:r w:rsidRPr="007D1A21">
        <w:rPr>
          <w:rFonts w:asciiTheme="minorHAnsi" w:hAnsiTheme="minorHAnsi" w:cstheme="minorHAnsi"/>
          <w:b/>
          <w:i/>
          <w:sz w:val="24"/>
          <w:szCs w:val="24"/>
        </w:rPr>
        <w:t xml:space="preserve">подмена понятии «аргумент» понятием «пример»; </w:t>
      </w:r>
    </w:p>
    <w:p w:rsidR="007D1A21" w:rsidRPr="007D1A21" w:rsidRDefault="007D1A21" w:rsidP="003C1118">
      <w:pPr>
        <w:pStyle w:val="a6"/>
        <w:numPr>
          <w:ilvl w:val="0"/>
          <w:numId w:val="1"/>
        </w:numPr>
        <w:spacing w:after="0" w:line="240" w:lineRule="auto"/>
        <w:ind w:left="0" w:firstLine="426"/>
        <w:contextualSpacing/>
        <w:jc w:val="both"/>
        <w:rPr>
          <w:rFonts w:asciiTheme="minorHAnsi" w:hAnsiTheme="minorHAnsi" w:cstheme="minorHAnsi"/>
          <w:b/>
          <w:i/>
          <w:sz w:val="24"/>
          <w:szCs w:val="24"/>
        </w:rPr>
      </w:pPr>
      <w:r w:rsidRPr="007D1A21">
        <w:rPr>
          <w:rFonts w:asciiTheme="minorHAnsi" w:hAnsiTheme="minorHAnsi" w:cstheme="minorHAnsi"/>
          <w:b/>
          <w:i/>
          <w:sz w:val="24"/>
          <w:szCs w:val="24"/>
        </w:rPr>
        <w:t>несоответствие (неполное соответствие) примеров-аргументов тем тезисам, которые заявлены в сочинении;</w:t>
      </w:r>
    </w:p>
    <w:p w:rsidR="007D1A21" w:rsidRPr="007D1A21" w:rsidRDefault="007D1A21" w:rsidP="003C1118">
      <w:pPr>
        <w:pStyle w:val="a6"/>
        <w:numPr>
          <w:ilvl w:val="0"/>
          <w:numId w:val="1"/>
        </w:numPr>
        <w:spacing w:after="0" w:line="240" w:lineRule="auto"/>
        <w:ind w:left="0" w:firstLine="426"/>
        <w:contextualSpacing/>
        <w:jc w:val="both"/>
        <w:rPr>
          <w:rFonts w:asciiTheme="minorHAnsi" w:hAnsiTheme="minorHAnsi" w:cstheme="minorHAnsi"/>
          <w:b/>
          <w:i/>
          <w:sz w:val="24"/>
          <w:szCs w:val="24"/>
        </w:rPr>
      </w:pPr>
      <w:r w:rsidRPr="007D1A21">
        <w:rPr>
          <w:rFonts w:asciiTheme="minorHAnsi" w:hAnsiTheme="minorHAnsi" w:cstheme="minorHAnsi"/>
          <w:b/>
          <w:i/>
          <w:sz w:val="24"/>
          <w:szCs w:val="24"/>
        </w:rPr>
        <w:t>тезисы в работах экзаменуемых иллюстрируются примерами не из прочитанного текста;</w:t>
      </w:r>
    </w:p>
    <w:p w:rsidR="007D1A21" w:rsidRPr="007D1A21" w:rsidRDefault="007D1A21" w:rsidP="003C1118">
      <w:pPr>
        <w:pStyle w:val="a6"/>
        <w:numPr>
          <w:ilvl w:val="0"/>
          <w:numId w:val="1"/>
        </w:numPr>
        <w:spacing w:after="0" w:line="240" w:lineRule="auto"/>
        <w:ind w:left="0" w:firstLine="426"/>
        <w:contextualSpacing/>
        <w:jc w:val="both"/>
        <w:rPr>
          <w:rFonts w:asciiTheme="minorHAnsi" w:hAnsiTheme="minorHAnsi" w:cstheme="minorHAnsi"/>
          <w:b/>
          <w:i/>
          <w:sz w:val="24"/>
          <w:szCs w:val="24"/>
        </w:rPr>
      </w:pPr>
      <w:r w:rsidRPr="007D1A21">
        <w:rPr>
          <w:rFonts w:asciiTheme="minorHAnsi" w:hAnsiTheme="minorHAnsi" w:cstheme="minorHAnsi"/>
          <w:b/>
          <w:i/>
          <w:sz w:val="24"/>
          <w:szCs w:val="24"/>
        </w:rPr>
        <w:t>отсутствие тезиса, подтверждаемого аргументами из текста.</w:t>
      </w:r>
    </w:p>
    <w:p w:rsidR="007D1A21" w:rsidRPr="007D1A21" w:rsidRDefault="007D1A21" w:rsidP="007D1A21">
      <w:pPr>
        <w:spacing w:after="120"/>
        <w:ind w:firstLine="709"/>
        <w:jc w:val="both"/>
        <w:rPr>
          <w:rFonts w:asciiTheme="minorHAnsi" w:hAnsiTheme="minorHAnsi" w:cstheme="minorHAnsi"/>
        </w:rPr>
      </w:pPr>
      <w:r w:rsidRPr="007D1A21">
        <w:rPr>
          <w:rFonts w:asciiTheme="minorHAnsi" w:hAnsiTheme="minorHAnsi" w:cstheme="minorHAnsi"/>
        </w:rPr>
        <w:t>В целом сочинения выпускников характеризуются композиционной стройностью и завершённостью, соответствуют предлагаемому типу речи (рассуждение).</w:t>
      </w:r>
    </w:p>
    <w:p w:rsidR="007D1A21" w:rsidRPr="007D1A21" w:rsidRDefault="007D1A21" w:rsidP="007D1A21">
      <w:pPr>
        <w:ind w:firstLine="709"/>
        <w:contextualSpacing/>
        <w:jc w:val="both"/>
        <w:rPr>
          <w:rFonts w:asciiTheme="minorHAnsi" w:hAnsiTheme="minorHAnsi" w:cstheme="minorHAnsi"/>
          <w:b/>
          <w:bCs/>
        </w:rPr>
      </w:pPr>
      <w:r w:rsidRPr="007D1A21">
        <w:rPr>
          <w:rFonts w:asciiTheme="minorHAnsi" w:hAnsiTheme="minorHAnsi" w:cstheme="minorHAnsi"/>
          <w:b/>
          <w:bCs/>
        </w:rPr>
        <w:t>Оценка практической грамотности экзаменуемых</w:t>
      </w:r>
    </w:p>
    <w:p w:rsidR="007D1A21" w:rsidRDefault="007D1A21" w:rsidP="007D1A21">
      <w:pPr>
        <w:ind w:firstLine="709"/>
        <w:contextualSpacing/>
        <w:jc w:val="both"/>
        <w:rPr>
          <w:rFonts w:asciiTheme="minorHAnsi" w:hAnsiTheme="minorHAnsi" w:cstheme="minorHAnsi"/>
        </w:rPr>
      </w:pPr>
      <w:r w:rsidRPr="007D1A21">
        <w:rPr>
          <w:rFonts w:asciiTheme="minorHAnsi" w:hAnsiTheme="minorHAnsi" w:cstheme="minorHAnsi"/>
        </w:rPr>
        <w:t>Практическая грамотность экзаменуемых оценивается суммарно на основании проверки изложения и сочинения в целом.</w:t>
      </w:r>
    </w:p>
    <w:p w:rsidR="003C1118" w:rsidRPr="007D1A21" w:rsidRDefault="003C1118" w:rsidP="007D1A21">
      <w:pPr>
        <w:ind w:firstLine="709"/>
        <w:contextualSpacing/>
        <w:jc w:val="both"/>
        <w:rPr>
          <w:rFonts w:asciiTheme="minorHAnsi" w:hAnsiTheme="minorHAnsi" w:cstheme="minorHAnsi"/>
        </w:rPr>
      </w:pPr>
    </w:p>
    <w:p w:rsidR="007D1A21" w:rsidRPr="007D1A21" w:rsidRDefault="003C1118" w:rsidP="007D1A21">
      <w:pPr>
        <w:ind w:firstLine="709"/>
        <w:contextualSpacing/>
        <w:jc w:val="both"/>
        <w:rPr>
          <w:rFonts w:asciiTheme="minorHAnsi" w:hAnsiTheme="minorHAnsi" w:cstheme="minorHAnsi"/>
        </w:rPr>
      </w:pPr>
      <w:r>
        <w:rPr>
          <w:rFonts w:asciiTheme="minorHAnsi" w:hAnsiTheme="minorHAnsi" w:cstheme="minorHAnsi"/>
        </w:rPr>
        <w:t xml:space="preserve">1. </w:t>
      </w:r>
      <w:r w:rsidR="007D1A21" w:rsidRPr="007D1A21">
        <w:rPr>
          <w:rFonts w:asciiTheme="minorHAnsi" w:hAnsiTheme="minorHAnsi" w:cstheme="minorHAnsi"/>
        </w:rPr>
        <w:t>По-прежнему отмечается низкая орфографическая и пунктуационная грамотность выпускников, несмотря на то, что по условиям проведения экзамена учащиеся имели право пользоваться орфографическим словарём.</w:t>
      </w:r>
    </w:p>
    <w:p w:rsidR="007D1A21" w:rsidRPr="007D1A21" w:rsidRDefault="007D1A21" w:rsidP="007D1A21">
      <w:pPr>
        <w:ind w:firstLine="709"/>
        <w:contextualSpacing/>
        <w:jc w:val="both"/>
        <w:rPr>
          <w:rFonts w:asciiTheme="minorHAnsi" w:hAnsiTheme="minorHAnsi" w:cstheme="minorHAnsi"/>
        </w:rPr>
      </w:pPr>
      <w:r w:rsidRPr="007D1A21">
        <w:rPr>
          <w:rFonts w:asciiTheme="minorHAnsi" w:hAnsiTheme="minorHAnsi" w:cstheme="minorHAnsi"/>
        </w:rPr>
        <w:t xml:space="preserve">К типичным </w:t>
      </w:r>
      <w:r w:rsidR="003C1118">
        <w:rPr>
          <w:rFonts w:asciiTheme="minorHAnsi" w:hAnsiTheme="minorHAnsi" w:cstheme="minorHAnsi"/>
        </w:rPr>
        <w:t xml:space="preserve">ошибкам по данным </w:t>
      </w:r>
      <w:r w:rsidRPr="007D1A21">
        <w:rPr>
          <w:rFonts w:asciiTheme="minorHAnsi" w:hAnsiTheme="minorHAnsi" w:cstheme="minorHAnsi"/>
        </w:rPr>
        <w:t>критериям (ГК1- ГК2) можно отнести следующие:</w:t>
      </w:r>
    </w:p>
    <w:p w:rsidR="007D1A21" w:rsidRPr="007D1A21" w:rsidRDefault="007D1A21" w:rsidP="003C1118">
      <w:pPr>
        <w:pStyle w:val="a6"/>
        <w:numPr>
          <w:ilvl w:val="0"/>
          <w:numId w:val="1"/>
        </w:numPr>
        <w:spacing w:after="0" w:line="240" w:lineRule="auto"/>
        <w:ind w:left="0" w:firstLine="426"/>
        <w:contextualSpacing/>
        <w:jc w:val="both"/>
        <w:rPr>
          <w:rFonts w:asciiTheme="minorHAnsi" w:hAnsiTheme="minorHAnsi" w:cstheme="minorHAnsi"/>
          <w:b/>
          <w:i/>
          <w:sz w:val="24"/>
          <w:szCs w:val="24"/>
        </w:rPr>
      </w:pPr>
      <w:r w:rsidRPr="007D1A21">
        <w:rPr>
          <w:rFonts w:asciiTheme="minorHAnsi" w:hAnsiTheme="minorHAnsi" w:cstheme="minorHAnsi"/>
          <w:b/>
          <w:i/>
          <w:sz w:val="24"/>
          <w:szCs w:val="24"/>
        </w:rPr>
        <w:t>правописание безударных гласных в корнях слов;</w:t>
      </w:r>
    </w:p>
    <w:p w:rsidR="007D1A21" w:rsidRPr="007D1A21" w:rsidRDefault="007D1A21" w:rsidP="003C1118">
      <w:pPr>
        <w:pStyle w:val="a6"/>
        <w:numPr>
          <w:ilvl w:val="0"/>
          <w:numId w:val="1"/>
        </w:numPr>
        <w:spacing w:after="0" w:line="240" w:lineRule="auto"/>
        <w:ind w:left="0" w:firstLine="426"/>
        <w:contextualSpacing/>
        <w:jc w:val="both"/>
        <w:rPr>
          <w:rFonts w:asciiTheme="minorHAnsi" w:hAnsiTheme="minorHAnsi" w:cstheme="minorHAnsi"/>
          <w:b/>
          <w:i/>
          <w:sz w:val="24"/>
          <w:szCs w:val="24"/>
        </w:rPr>
      </w:pPr>
      <w:r w:rsidRPr="007D1A21">
        <w:rPr>
          <w:rFonts w:asciiTheme="minorHAnsi" w:hAnsiTheme="minorHAnsi" w:cstheme="minorHAnsi"/>
          <w:b/>
          <w:i/>
          <w:sz w:val="24"/>
          <w:szCs w:val="24"/>
        </w:rPr>
        <w:t>правописание безударных личных окончаний глаголов;</w:t>
      </w:r>
    </w:p>
    <w:p w:rsidR="007D1A21" w:rsidRPr="007D1A21" w:rsidRDefault="007D1A21" w:rsidP="003C1118">
      <w:pPr>
        <w:pStyle w:val="a6"/>
        <w:numPr>
          <w:ilvl w:val="0"/>
          <w:numId w:val="1"/>
        </w:numPr>
        <w:spacing w:after="0" w:line="240" w:lineRule="auto"/>
        <w:ind w:left="0" w:firstLine="426"/>
        <w:contextualSpacing/>
        <w:jc w:val="both"/>
        <w:rPr>
          <w:rFonts w:asciiTheme="minorHAnsi" w:hAnsiTheme="minorHAnsi" w:cstheme="minorHAnsi"/>
          <w:b/>
          <w:i/>
          <w:sz w:val="24"/>
          <w:szCs w:val="24"/>
        </w:rPr>
      </w:pPr>
      <w:r w:rsidRPr="007D1A21">
        <w:rPr>
          <w:rFonts w:asciiTheme="minorHAnsi" w:hAnsiTheme="minorHAnsi" w:cstheme="minorHAnsi"/>
          <w:b/>
          <w:i/>
          <w:sz w:val="24"/>
          <w:szCs w:val="24"/>
        </w:rPr>
        <w:t>слитное/раздельное написание НЕ с различными частями речи;</w:t>
      </w:r>
    </w:p>
    <w:p w:rsidR="007D1A21" w:rsidRPr="007D1A21" w:rsidRDefault="007D1A21" w:rsidP="003C1118">
      <w:pPr>
        <w:pStyle w:val="a6"/>
        <w:numPr>
          <w:ilvl w:val="0"/>
          <w:numId w:val="1"/>
        </w:numPr>
        <w:spacing w:after="0" w:line="240" w:lineRule="auto"/>
        <w:ind w:left="0" w:firstLine="426"/>
        <w:contextualSpacing/>
        <w:jc w:val="both"/>
        <w:rPr>
          <w:rFonts w:asciiTheme="minorHAnsi" w:hAnsiTheme="minorHAnsi" w:cstheme="minorHAnsi"/>
          <w:b/>
          <w:i/>
          <w:sz w:val="24"/>
          <w:szCs w:val="24"/>
        </w:rPr>
      </w:pPr>
      <w:r w:rsidRPr="007D1A21">
        <w:rPr>
          <w:rFonts w:asciiTheme="minorHAnsi" w:hAnsiTheme="minorHAnsi" w:cstheme="minorHAnsi"/>
          <w:b/>
          <w:i/>
          <w:sz w:val="24"/>
          <w:szCs w:val="24"/>
        </w:rPr>
        <w:t>постановка знаков препинания в простом осложнённом предложении;</w:t>
      </w:r>
    </w:p>
    <w:p w:rsidR="007D1A21" w:rsidRPr="007D1A21" w:rsidRDefault="007D1A21" w:rsidP="003C1118">
      <w:pPr>
        <w:pStyle w:val="a6"/>
        <w:numPr>
          <w:ilvl w:val="0"/>
          <w:numId w:val="1"/>
        </w:numPr>
        <w:spacing w:after="0" w:line="240" w:lineRule="auto"/>
        <w:ind w:left="0" w:firstLine="426"/>
        <w:contextualSpacing/>
        <w:jc w:val="both"/>
        <w:rPr>
          <w:rFonts w:asciiTheme="minorHAnsi" w:hAnsiTheme="minorHAnsi" w:cstheme="minorHAnsi"/>
          <w:b/>
          <w:i/>
          <w:sz w:val="24"/>
          <w:szCs w:val="24"/>
        </w:rPr>
      </w:pPr>
      <w:r w:rsidRPr="007D1A21">
        <w:rPr>
          <w:rFonts w:asciiTheme="minorHAnsi" w:hAnsiTheme="minorHAnsi" w:cstheme="minorHAnsi"/>
          <w:b/>
          <w:i/>
          <w:sz w:val="24"/>
          <w:szCs w:val="24"/>
        </w:rPr>
        <w:t>постановка знаков препинания при цитировании;</w:t>
      </w:r>
    </w:p>
    <w:p w:rsidR="007D1A21" w:rsidRDefault="007D1A21" w:rsidP="003C1118">
      <w:pPr>
        <w:pStyle w:val="a6"/>
        <w:numPr>
          <w:ilvl w:val="0"/>
          <w:numId w:val="1"/>
        </w:numPr>
        <w:spacing w:after="0" w:line="240" w:lineRule="auto"/>
        <w:ind w:left="0" w:firstLine="426"/>
        <w:contextualSpacing/>
        <w:jc w:val="both"/>
        <w:rPr>
          <w:rFonts w:asciiTheme="minorHAnsi" w:hAnsiTheme="minorHAnsi" w:cstheme="minorHAnsi"/>
          <w:b/>
          <w:i/>
          <w:sz w:val="24"/>
          <w:szCs w:val="24"/>
        </w:rPr>
      </w:pPr>
      <w:r w:rsidRPr="007D1A21">
        <w:rPr>
          <w:rFonts w:asciiTheme="minorHAnsi" w:hAnsiTheme="minorHAnsi" w:cstheme="minorHAnsi"/>
          <w:b/>
          <w:i/>
          <w:sz w:val="24"/>
          <w:szCs w:val="24"/>
        </w:rPr>
        <w:lastRenderedPageBreak/>
        <w:t>немотивированная постановка знаков препинания.</w:t>
      </w:r>
    </w:p>
    <w:p w:rsidR="003C1118" w:rsidRPr="003C1118" w:rsidRDefault="003C1118" w:rsidP="003C1118">
      <w:pPr>
        <w:pStyle w:val="a6"/>
        <w:spacing w:after="0" w:line="240" w:lineRule="auto"/>
        <w:ind w:left="426"/>
        <w:contextualSpacing/>
        <w:jc w:val="both"/>
        <w:rPr>
          <w:rFonts w:asciiTheme="minorHAnsi" w:hAnsiTheme="minorHAnsi" w:cstheme="minorHAnsi"/>
          <w:b/>
          <w:i/>
          <w:sz w:val="24"/>
          <w:szCs w:val="24"/>
        </w:rPr>
      </w:pPr>
    </w:p>
    <w:p w:rsidR="007D1A21" w:rsidRPr="007D1A21" w:rsidRDefault="007D1A21" w:rsidP="007D1A21">
      <w:pPr>
        <w:ind w:firstLine="709"/>
        <w:contextualSpacing/>
        <w:jc w:val="both"/>
        <w:rPr>
          <w:rFonts w:asciiTheme="minorHAnsi" w:hAnsiTheme="minorHAnsi" w:cstheme="minorHAnsi"/>
        </w:rPr>
      </w:pPr>
      <w:r w:rsidRPr="007D1A21">
        <w:rPr>
          <w:rFonts w:asciiTheme="minorHAnsi" w:hAnsiTheme="minorHAnsi" w:cstheme="minorHAnsi"/>
        </w:rPr>
        <w:t>2. По критериям ГК3-ГК4 (соблюдение грамматических и речевых норм) в работах выпускников отмечены следующие типичные ошибки:</w:t>
      </w:r>
    </w:p>
    <w:p w:rsidR="007D1A21" w:rsidRPr="007D1A21" w:rsidRDefault="007D1A21" w:rsidP="003C1118">
      <w:pPr>
        <w:pStyle w:val="a6"/>
        <w:numPr>
          <w:ilvl w:val="0"/>
          <w:numId w:val="34"/>
        </w:numPr>
        <w:spacing w:after="0" w:line="240" w:lineRule="auto"/>
        <w:ind w:left="0" w:firstLine="426"/>
        <w:contextualSpacing/>
        <w:jc w:val="both"/>
        <w:rPr>
          <w:rFonts w:asciiTheme="minorHAnsi" w:hAnsiTheme="minorHAnsi" w:cstheme="minorHAnsi"/>
          <w:b/>
          <w:i/>
          <w:sz w:val="24"/>
          <w:szCs w:val="24"/>
        </w:rPr>
      </w:pPr>
      <w:r w:rsidRPr="007D1A21">
        <w:rPr>
          <w:rFonts w:asciiTheme="minorHAnsi" w:hAnsiTheme="minorHAnsi" w:cstheme="minorHAnsi"/>
          <w:b/>
          <w:i/>
          <w:sz w:val="24"/>
          <w:szCs w:val="24"/>
        </w:rPr>
        <w:t>ошибочное словообразование;</w:t>
      </w:r>
    </w:p>
    <w:p w:rsidR="007D1A21" w:rsidRPr="007D1A21" w:rsidRDefault="007D1A21" w:rsidP="003C1118">
      <w:pPr>
        <w:pStyle w:val="a6"/>
        <w:numPr>
          <w:ilvl w:val="0"/>
          <w:numId w:val="34"/>
        </w:numPr>
        <w:spacing w:after="0" w:line="240" w:lineRule="auto"/>
        <w:ind w:left="0" w:firstLine="426"/>
        <w:contextualSpacing/>
        <w:jc w:val="both"/>
        <w:rPr>
          <w:rFonts w:asciiTheme="minorHAnsi" w:hAnsiTheme="minorHAnsi" w:cstheme="minorHAnsi"/>
          <w:b/>
          <w:i/>
          <w:sz w:val="24"/>
          <w:szCs w:val="24"/>
        </w:rPr>
      </w:pPr>
      <w:r w:rsidRPr="007D1A21">
        <w:rPr>
          <w:rFonts w:asciiTheme="minorHAnsi" w:hAnsiTheme="minorHAnsi" w:cstheme="minorHAnsi"/>
          <w:b/>
          <w:i/>
          <w:sz w:val="24"/>
          <w:szCs w:val="24"/>
        </w:rPr>
        <w:t>нарушение согласования;</w:t>
      </w:r>
    </w:p>
    <w:p w:rsidR="007D1A21" w:rsidRPr="007D1A21" w:rsidRDefault="007D1A21" w:rsidP="003C1118">
      <w:pPr>
        <w:pStyle w:val="a6"/>
        <w:numPr>
          <w:ilvl w:val="0"/>
          <w:numId w:val="34"/>
        </w:numPr>
        <w:spacing w:after="0" w:line="240" w:lineRule="auto"/>
        <w:ind w:left="0" w:firstLine="426"/>
        <w:contextualSpacing/>
        <w:jc w:val="both"/>
        <w:rPr>
          <w:rFonts w:asciiTheme="minorHAnsi" w:hAnsiTheme="minorHAnsi" w:cstheme="minorHAnsi"/>
          <w:b/>
          <w:i/>
          <w:sz w:val="24"/>
          <w:szCs w:val="24"/>
        </w:rPr>
      </w:pPr>
      <w:r w:rsidRPr="007D1A21">
        <w:rPr>
          <w:rFonts w:asciiTheme="minorHAnsi" w:hAnsiTheme="minorHAnsi" w:cstheme="minorHAnsi"/>
          <w:b/>
          <w:i/>
          <w:sz w:val="24"/>
          <w:szCs w:val="24"/>
        </w:rPr>
        <w:t>нарушение грамматической связи между подлежащим и сказуемым;</w:t>
      </w:r>
    </w:p>
    <w:p w:rsidR="007D1A21" w:rsidRPr="007D1A21" w:rsidRDefault="007D1A21" w:rsidP="003C1118">
      <w:pPr>
        <w:pStyle w:val="a6"/>
        <w:numPr>
          <w:ilvl w:val="0"/>
          <w:numId w:val="1"/>
        </w:numPr>
        <w:spacing w:after="0" w:line="240" w:lineRule="auto"/>
        <w:ind w:left="0" w:firstLine="426"/>
        <w:contextualSpacing/>
        <w:jc w:val="both"/>
        <w:rPr>
          <w:rFonts w:asciiTheme="minorHAnsi" w:hAnsiTheme="minorHAnsi" w:cstheme="minorHAnsi"/>
          <w:b/>
          <w:i/>
          <w:sz w:val="24"/>
          <w:szCs w:val="24"/>
        </w:rPr>
      </w:pPr>
      <w:r w:rsidRPr="007D1A21">
        <w:rPr>
          <w:rFonts w:asciiTheme="minorHAnsi" w:hAnsiTheme="minorHAnsi" w:cstheme="minorHAnsi"/>
          <w:b/>
          <w:i/>
          <w:sz w:val="24"/>
          <w:szCs w:val="24"/>
        </w:rPr>
        <w:t>неправильное употребление местоимений;</w:t>
      </w:r>
    </w:p>
    <w:p w:rsidR="007D1A21" w:rsidRPr="007D1A21" w:rsidRDefault="007D1A21" w:rsidP="003C1118">
      <w:pPr>
        <w:pStyle w:val="a6"/>
        <w:numPr>
          <w:ilvl w:val="0"/>
          <w:numId w:val="1"/>
        </w:numPr>
        <w:spacing w:after="0" w:line="240" w:lineRule="auto"/>
        <w:ind w:left="0" w:firstLine="426"/>
        <w:contextualSpacing/>
        <w:jc w:val="both"/>
        <w:rPr>
          <w:rFonts w:asciiTheme="minorHAnsi" w:hAnsiTheme="minorHAnsi" w:cstheme="minorHAnsi"/>
          <w:b/>
          <w:i/>
          <w:sz w:val="24"/>
          <w:szCs w:val="24"/>
        </w:rPr>
      </w:pPr>
      <w:r w:rsidRPr="007D1A21">
        <w:rPr>
          <w:rFonts w:asciiTheme="minorHAnsi" w:hAnsiTheme="minorHAnsi" w:cstheme="minorHAnsi"/>
          <w:b/>
          <w:i/>
          <w:sz w:val="24"/>
          <w:szCs w:val="24"/>
        </w:rPr>
        <w:t>нарушение лексической сочетаемости слов;</w:t>
      </w:r>
    </w:p>
    <w:p w:rsidR="007D1A21" w:rsidRPr="007D1A21" w:rsidRDefault="007D1A21" w:rsidP="003C1118">
      <w:pPr>
        <w:pStyle w:val="a6"/>
        <w:numPr>
          <w:ilvl w:val="0"/>
          <w:numId w:val="1"/>
        </w:numPr>
        <w:spacing w:after="0" w:line="240" w:lineRule="auto"/>
        <w:ind w:left="0" w:firstLine="426"/>
        <w:contextualSpacing/>
        <w:jc w:val="both"/>
        <w:rPr>
          <w:rFonts w:asciiTheme="minorHAnsi" w:hAnsiTheme="minorHAnsi" w:cstheme="minorHAnsi"/>
          <w:b/>
          <w:i/>
          <w:sz w:val="24"/>
          <w:szCs w:val="24"/>
        </w:rPr>
      </w:pPr>
      <w:r w:rsidRPr="007D1A21">
        <w:rPr>
          <w:rFonts w:asciiTheme="minorHAnsi" w:hAnsiTheme="minorHAnsi" w:cstheme="minorHAnsi"/>
          <w:b/>
          <w:i/>
          <w:sz w:val="24"/>
          <w:szCs w:val="24"/>
        </w:rPr>
        <w:t>неоправданное повторение слов (тавтология);</w:t>
      </w:r>
    </w:p>
    <w:p w:rsidR="007D1A21" w:rsidRPr="003C1118" w:rsidRDefault="007D1A21" w:rsidP="003C1118">
      <w:pPr>
        <w:pStyle w:val="a6"/>
        <w:numPr>
          <w:ilvl w:val="0"/>
          <w:numId w:val="1"/>
        </w:numPr>
        <w:spacing w:after="0" w:line="240" w:lineRule="auto"/>
        <w:ind w:left="0" w:firstLine="426"/>
        <w:contextualSpacing/>
        <w:jc w:val="both"/>
        <w:rPr>
          <w:rFonts w:asciiTheme="minorHAnsi" w:hAnsiTheme="minorHAnsi" w:cstheme="minorHAnsi"/>
          <w:b/>
          <w:i/>
          <w:sz w:val="24"/>
          <w:szCs w:val="24"/>
        </w:rPr>
      </w:pPr>
      <w:r w:rsidRPr="007D1A21">
        <w:rPr>
          <w:rFonts w:asciiTheme="minorHAnsi" w:hAnsiTheme="minorHAnsi" w:cstheme="minorHAnsi"/>
          <w:b/>
          <w:i/>
          <w:sz w:val="24"/>
          <w:szCs w:val="24"/>
        </w:rPr>
        <w:t>употребление слова в несвойственном ему значении.</w:t>
      </w:r>
    </w:p>
    <w:p w:rsidR="007D1A21" w:rsidRPr="007D1A21" w:rsidRDefault="007D1A21" w:rsidP="007D1A21">
      <w:pPr>
        <w:pStyle w:val="a6"/>
        <w:spacing w:line="240" w:lineRule="auto"/>
        <w:ind w:left="0" w:firstLine="709"/>
        <w:contextualSpacing/>
        <w:jc w:val="both"/>
        <w:rPr>
          <w:rFonts w:asciiTheme="minorHAnsi" w:hAnsiTheme="minorHAnsi" w:cstheme="minorHAnsi"/>
          <w:sz w:val="24"/>
          <w:szCs w:val="24"/>
        </w:rPr>
      </w:pPr>
      <w:r w:rsidRPr="007D1A21">
        <w:rPr>
          <w:rFonts w:asciiTheme="minorHAnsi" w:hAnsiTheme="minorHAnsi" w:cstheme="minorHAnsi"/>
          <w:sz w:val="24"/>
          <w:szCs w:val="24"/>
        </w:rPr>
        <w:t xml:space="preserve">3. По критерию ФК1 (соблюдение фактической точности письменной речи) к типичным ошибкам, допущенным выпускниками, можно отнести следующие: </w:t>
      </w:r>
    </w:p>
    <w:p w:rsidR="007D1A21" w:rsidRPr="007D1A21" w:rsidRDefault="007D1A21" w:rsidP="003C1118">
      <w:pPr>
        <w:pStyle w:val="a6"/>
        <w:numPr>
          <w:ilvl w:val="0"/>
          <w:numId w:val="1"/>
        </w:numPr>
        <w:spacing w:after="0" w:line="240" w:lineRule="auto"/>
        <w:ind w:left="0" w:firstLine="426"/>
        <w:contextualSpacing/>
        <w:jc w:val="both"/>
        <w:rPr>
          <w:rFonts w:asciiTheme="minorHAnsi" w:hAnsiTheme="minorHAnsi" w:cstheme="minorHAnsi"/>
          <w:b/>
          <w:i/>
          <w:sz w:val="24"/>
          <w:szCs w:val="24"/>
        </w:rPr>
      </w:pPr>
      <w:r w:rsidRPr="007D1A21">
        <w:rPr>
          <w:rFonts w:asciiTheme="minorHAnsi" w:hAnsiTheme="minorHAnsi" w:cstheme="minorHAnsi"/>
          <w:b/>
          <w:i/>
          <w:sz w:val="24"/>
          <w:szCs w:val="24"/>
        </w:rPr>
        <w:t>неверное употребление (искажение) имён собственных;</w:t>
      </w:r>
    </w:p>
    <w:p w:rsidR="007D1A21" w:rsidRPr="007D1A21" w:rsidRDefault="007D1A21" w:rsidP="003C1118">
      <w:pPr>
        <w:pStyle w:val="a6"/>
        <w:numPr>
          <w:ilvl w:val="0"/>
          <w:numId w:val="1"/>
        </w:numPr>
        <w:spacing w:after="0" w:line="240" w:lineRule="auto"/>
        <w:ind w:left="0" w:firstLine="426"/>
        <w:contextualSpacing/>
        <w:jc w:val="both"/>
        <w:rPr>
          <w:rFonts w:asciiTheme="minorHAnsi" w:hAnsiTheme="minorHAnsi" w:cstheme="minorHAnsi"/>
          <w:b/>
          <w:i/>
          <w:sz w:val="24"/>
          <w:szCs w:val="24"/>
        </w:rPr>
      </w:pPr>
      <w:r w:rsidRPr="007D1A21">
        <w:rPr>
          <w:rFonts w:asciiTheme="minorHAnsi" w:hAnsiTheme="minorHAnsi" w:cstheme="minorHAnsi"/>
          <w:b/>
          <w:i/>
          <w:sz w:val="24"/>
          <w:szCs w:val="24"/>
        </w:rPr>
        <w:t>неверная трактовка (искажение) лингвистических и нравственных понятий.</w:t>
      </w:r>
    </w:p>
    <w:p w:rsidR="007D1A21" w:rsidRPr="007D1A21" w:rsidRDefault="007D1A21" w:rsidP="007D1A21">
      <w:pPr>
        <w:ind w:firstLine="709"/>
        <w:contextualSpacing/>
        <w:jc w:val="both"/>
        <w:rPr>
          <w:rFonts w:asciiTheme="minorHAnsi" w:hAnsiTheme="minorHAnsi" w:cstheme="minorHAnsi"/>
        </w:rPr>
      </w:pPr>
      <w:r w:rsidRPr="007D1A21">
        <w:rPr>
          <w:rFonts w:asciiTheme="minorHAnsi" w:hAnsiTheme="minorHAnsi" w:cstheme="minorHAnsi"/>
          <w:b/>
        </w:rPr>
        <w:t xml:space="preserve">В целом </w:t>
      </w:r>
      <w:r w:rsidRPr="007D1A21">
        <w:rPr>
          <w:rFonts w:asciiTheme="minorHAnsi" w:hAnsiTheme="minorHAnsi" w:cstheme="minorHAnsi"/>
        </w:rPr>
        <w:t>следует отметить, что успеваемость и качество знаний экзаменуемых в 2015 году при выполнении заданий части 1, и части 3 выше по сравнению с предыдущим аттестационным периодом. Во многом это обусловлено доступностью дидактических мат</w:t>
      </w:r>
      <w:r w:rsidR="003C1118">
        <w:rPr>
          <w:rFonts w:asciiTheme="minorHAnsi" w:hAnsiTheme="minorHAnsi" w:cstheme="minorHAnsi"/>
        </w:rPr>
        <w:t xml:space="preserve">ериалов, используемых в </w:t>
      </w:r>
      <w:proofErr w:type="spellStart"/>
      <w:r w:rsidR="003C1118">
        <w:rPr>
          <w:rFonts w:asciiTheme="minorHAnsi" w:hAnsiTheme="minorHAnsi" w:cstheme="minorHAnsi"/>
        </w:rPr>
        <w:t>КИМах</w:t>
      </w:r>
      <w:proofErr w:type="spellEnd"/>
      <w:r w:rsidR="003C1118">
        <w:rPr>
          <w:rFonts w:asciiTheme="minorHAnsi" w:hAnsiTheme="minorHAnsi" w:cstheme="minorHAnsi"/>
        </w:rPr>
        <w:t xml:space="preserve">, </w:t>
      </w:r>
      <w:r w:rsidRPr="007D1A21">
        <w:rPr>
          <w:rFonts w:asciiTheme="minorHAnsi" w:hAnsiTheme="minorHAnsi" w:cstheme="minorHAnsi"/>
        </w:rPr>
        <w:t>стабильностью структуры и системы оценки экзаменационной работы, что позволяет проводить целенаправленную подготовку учащихся к государственной итоговой аттестации в 9 классе.</w:t>
      </w:r>
    </w:p>
    <w:p w:rsidR="007D1A21" w:rsidRPr="007D1A21" w:rsidRDefault="007D1A21" w:rsidP="007D1A21">
      <w:pPr>
        <w:ind w:firstLine="709"/>
        <w:contextualSpacing/>
        <w:jc w:val="both"/>
        <w:rPr>
          <w:rFonts w:asciiTheme="minorHAnsi" w:hAnsiTheme="minorHAnsi" w:cstheme="minorHAnsi"/>
          <w:b/>
          <w:i/>
          <w:u w:val="single"/>
        </w:rPr>
      </w:pPr>
    </w:p>
    <w:p w:rsidR="007D1A21" w:rsidRPr="007D1A21" w:rsidRDefault="007D1A21" w:rsidP="003C1118">
      <w:pPr>
        <w:ind w:firstLine="709"/>
        <w:contextualSpacing/>
        <w:jc w:val="center"/>
        <w:rPr>
          <w:rFonts w:asciiTheme="minorHAnsi" w:hAnsiTheme="minorHAnsi" w:cstheme="minorHAnsi"/>
          <w:b/>
          <w:i/>
          <w:u w:val="single"/>
        </w:rPr>
      </w:pPr>
      <w:r w:rsidRPr="007D1A21">
        <w:rPr>
          <w:rFonts w:asciiTheme="minorHAnsi" w:hAnsiTheme="minorHAnsi" w:cstheme="minorHAnsi"/>
          <w:b/>
          <w:i/>
          <w:u w:val="single"/>
        </w:rPr>
        <w:t>Методические рекомендации</w:t>
      </w:r>
    </w:p>
    <w:p w:rsidR="007D1A21" w:rsidRPr="007D1A21" w:rsidRDefault="007D1A21" w:rsidP="007D1A21">
      <w:pPr>
        <w:ind w:firstLine="709"/>
        <w:contextualSpacing/>
        <w:jc w:val="both"/>
        <w:rPr>
          <w:rFonts w:asciiTheme="minorHAnsi" w:hAnsiTheme="minorHAnsi" w:cstheme="minorHAnsi"/>
          <w:b/>
          <w:i/>
          <w:u w:val="single"/>
        </w:rPr>
      </w:pPr>
    </w:p>
    <w:p w:rsidR="007D1A21" w:rsidRPr="007D1A21" w:rsidRDefault="007D1A21" w:rsidP="007D1A21">
      <w:pPr>
        <w:ind w:firstLine="709"/>
        <w:contextualSpacing/>
        <w:jc w:val="both"/>
        <w:rPr>
          <w:rFonts w:asciiTheme="minorHAnsi" w:hAnsiTheme="minorHAnsi" w:cstheme="minorHAnsi"/>
        </w:rPr>
      </w:pPr>
      <w:r w:rsidRPr="007D1A21">
        <w:rPr>
          <w:rFonts w:asciiTheme="minorHAnsi" w:hAnsiTheme="minorHAnsi" w:cstheme="minorHAnsi"/>
          <w:b/>
        </w:rPr>
        <w:t xml:space="preserve">Задание 1. </w:t>
      </w:r>
      <w:r w:rsidRPr="007D1A21">
        <w:rPr>
          <w:rFonts w:asciiTheme="minorHAnsi" w:hAnsiTheme="minorHAnsi" w:cstheme="minorHAnsi"/>
        </w:rPr>
        <w:t xml:space="preserve">При подготовке учащихся к написанию сжатого изложения необходимо разграничивать такие виды работы, как </w:t>
      </w:r>
      <w:r w:rsidRPr="007D1A21">
        <w:rPr>
          <w:rFonts w:asciiTheme="minorHAnsi" w:hAnsiTheme="minorHAnsi" w:cstheme="minorHAnsi"/>
          <w:i/>
        </w:rPr>
        <w:t>сжатое и выборочное изложение</w:t>
      </w:r>
      <w:r w:rsidRPr="007D1A21">
        <w:rPr>
          <w:rFonts w:asciiTheme="minorHAnsi" w:hAnsiTheme="minorHAnsi" w:cstheme="minorHAnsi"/>
        </w:rPr>
        <w:t xml:space="preserve">. </w:t>
      </w:r>
    </w:p>
    <w:p w:rsidR="007D1A21" w:rsidRPr="007D1A21" w:rsidRDefault="007D1A21" w:rsidP="007D1A21">
      <w:pPr>
        <w:ind w:firstLine="709"/>
        <w:contextualSpacing/>
        <w:jc w:val="both"/>
        <w:rPr>
          <w:rFonts w:asciiTheme="minorHAnsi" w:hAnsiTheme="minorHAnsi" w:cstheme="minorHAnsi"/>
        </w:rPr>
      </w:pPr>
      <w:r w:rsidRPr="007D1A21">
        <w:rPr>
          <w:rFonts w:asciiTheme="minorHAnsi" w:hAnsiTheme="minorHAnsi" w:cstheme="minorHAnsi"/>
        </w:rPr>
        <w:t>Сжатое изложение передаёт содержание всего текста целиком, но сжато (кратко), как это предусмотрено заданием, но при этом должны</w:t>
      </w:r>
      <w:r w:rsidR="003C1118">
        <w:rPr>
          <w:rFonts w:asciiTheme="minorHAnsi" w:hAnsiTheme="minorHAnsi" w:cstheme="minorHAnsi"/>
        </w:rPr>
        <w:t xml:space="preserve"> быть сохранены все важные для </w:t>
      </w:r>
      <w:r w:rsidRPr="007D1A21">
        <w:rPr>
          <w:rFonts w:asciiTheme="minorHAnsi" w:hAnsiTheme="minorHAnsi" w:cstheme="minorHAnsi"/>
        </w:rPr>
        <w:t xml:space="preserve">восприятия текста </w:t>
      </w:r>
      <w:proofErr w:type="spellStart"/>
      <w:r w:rsidRPr="007D1A21">
        <w:rPr>
          <w:rFonts w:asciiTheme="minorHAnsi" w:hAnsiTheme="minorHAnsi" w:cstheme="minorHAnsi"/>
        </w:rPr>
        <w:t>микротемы</w:t>
      </w:r>
      <w:proofErr w:type="spellEnd"/>
      <w:r w:rsidRPr="007D1A21">
        <w:rPr>
          <w:rFonts w:asciiTheme="minorHAnsi" w:hAnsiTheme="minorHAnsi" w:cstheme="minorHAnsi"/>
        </w:rPr>
        <w:t>. Выборочное же изложение восп</w:t>
      </w:r>
      <w:r w:rsidR="003C1118">
        <w:rPr>
          <w:rFonts w:asciiTheme="minorHAnsi" w:hAnsiTheme="minorHAnsi" w:cstheme="minorHAnsi"/>
        </w:rPr>
        <w:t xml:space="preserve">роизводит одну (или несколько) </w:t>
      </w:r>
      <w:proofErr w:type="spellStart"/>
      <w:r w:rsidRPr="007D1A21">
        <w:rPr>
          <w:rFonts w:asciiTheme="minorHAnsi" w:hAnsiTheme="minorHAnsi" w:cstheme="minorHAnsi"/>
        </w:rPr>
        <w:t>микротем</w:t>
      </w:r>
      <w:proofErr w:type="spellEnd"/>
      <w:r w:rsidRPr="007D1A21">
        <w:rPr>
          <w:rFonts w:asciiTheme="minorHAnsi" w:hAnsiTheme="minorHAnsi" w:cstheme="minorHAnsi"/>
        </w:rPr>
        <w:t xml:space="preserve"> или один из сюжетов исходного текста. </w:t>
      </w:r>
    </w:p>
    <w:p w:rsidR="007D1A21" w:rsidRPr="007D1A21" w:rsidRDefault="007D1A21" w:rsidP="007D1A21">
      <w:pPr>
        <w:ind w:firstLine="709"/>
        <w:contextualSpacing/>
        <w:jc w:val="both"/>
        <w:rPr>
          <w:rFonts w:asciiTheme="minorHAnsi" w:hAnsiTheme="minorHAnsi" w:cstheme="minorHAnsi"/>
        </w:rPr>
      </w:pPr>
      <w:r w:rsidRPr="007D1A21">
        <w:rPr>
          <w:rFonts w:asciiTheme="minorHAnsi" w:hAnsiTheme="minorHAnsi" w:cstheme="minorHAnsi"/>
        </w:rPr>
        <w:t>При написании работы экзаменуемый может использовать лексику, отличающуюся от авторской.</w:t>
      </w:r>
    </w:p>
    <w:p w:rsidR="007D1A21" w:rsidRPr="007D1A21" w:rsidRDefault="007D1A21" w:rsidP="007D1A21">
      <w:pPr>
        <w:ind w:firstLine="709"/>
        <w:contextualSpacing/>
        <w:jc w:val="both"/>
        <w:rPr>
          <w:rFonts w:asciiTheme="minorHAnsi" w:hAnsiTheme="minorHAnsi" w:cstheme="minorHAnsi"/>
        </w:rPr>
      </w:pPr>
    </w:p>
    <w:p w:rsidR="007D1A21" w:rsidRPr="007D1A21" w:rsidRDefault="007D1A21" w:rsidP="007D1A21">
      <w:pPr>
        <w:ind w:firstLine="709"/>
        <w:jc w:val="both"/>
        <w:rPr>
          <w:rFonts w:asciiTheme="minorHAnsi" w:hAnsiTheme="minorHAnsi" w:cstheme="minorHAnsi"/>
        </w:rPr>
      </w:pPr>
      <w:r w:rsidRPr="007D1A21">
        <w:rPr>
          <w:rFonts w:asciiTheme="minorHAnsi" w:hAnsiTheme="minorHAnsi" w:cstheme="minorHAnsi"/>
          <w:b/>
        </w:rPr>
        <w:t xml:space="preserve">Задание 15. </w:t>
      </w:r>
      <w:r w:rsidRPr="007D1A21">
        <w:rPr>
          <w:rFonts w:asciiTheme="minorHAnsi" w:hAnsiTheme="minorHAnsi" w:cstheme="minorHAnsi"/>
        </w:rPr>
        <w:t>Основная задача выпускника - написать сочинение-</w:t>
      </w:r>
      <w:r w:rsidRPr="007D1A21">
        <w:rPr>
          <w:rFonts w:asciiTheme="minorHAnsi" w:hAnsiTheme="minorHAnsi" w:cstheme="minorHAnsi"/>
          <w:u w:val="single"/>
        </w:rPr>
        <w:t>рассуждение</w:t>
      </w:r>
      <w:r w:rsidRPr="007D1A21">
        <w:rPr>
          <w:rFonts w:asciiTheme="minorHAnsi" w:hAnsiTheme="minorHAnsi" w:cstheme="minorHAnsi"/>
        </w:rPr>
        <w:t xml:space="preserve">, поэтому прежде всего необходимо соблюдать </w:t>
      </w:r>
      <w:r w:rsidR="003C1118">
        <w:rPr>
          <w:rFonts w:asciiTheme="minorHAnsi" w:hAnsiTheme="minorHAnsi" w:cstheme="minorHAnsi"/>
        </w:rPr>
        <w:t xml:space="preserve">требования к построению текста </w:t>
      </w:r>
      <w:r w:rsidRPr="007D1A21">
        <w:rPr>
          <w:rFonts w:asciiTheme="minorHAnsi" w:hAnsiTheme="minorHAnsi" w:cstheme="minorHAnsi"/>
        </w:rPr>
        <w:t>указанного типа речи.</w:t>
      </w:r>
    </w:p>
    <w:p w:rsidR="007D1A21" w:rsidRPr="007D1A21" w:rsidRDefault="007D1A21" w:rsidP="007D1A21">
      <w:pPr>
        <w:ind w:firstLine="709"/>
        <w:jc w:val="both"/>
        <w:rPr>
          <w:rFonts w:asciiTheme="minorHAnsi" w:hAnsiTheme="minorHAnsi" w:cstheme="minorHAnsi"/>
        </w:rPr>
      </w:pPr>
      <w:r w:rsidRPr="007D1A21">
        <w:rPr>
          <w:rFonts w:asciiTheme="minorHAnsi" w:hAnsiTheme="minorHAnsi" w:cstheme="minorHAnsi"/>
        </w:rPr>
        <w:t>Рассуждение состоит из следующих частей:</w:t>
      </w:r>
    </w:p>
    <w:p w:rsidR="007D1A21" w:rsidRPr="007D1A21" w:rsidRDefault="007D1A21" w:rsidP="007D1A21">
      <w:pPr>
        <w:ind w:firstLine="709"/>
        <w:jc w:val="both"/>
        <w:rPr>
          <w:rFonts w:asciiTheme="minorHAnsi" w:hAnsiTheme="minorHAnsi" w:cstheme="minorHAnsi"/>
          <w:i/>
          <w:iCs/>
        </w:rPr>
      </w:pPr>
      <w:r w:rsidRPr="007D1A21">
        <w:rPr>
          <w:rFonts w:asciiTheme="minorHAnsi" w:hAnsiTheme="minorHAnsi" w:cstheme="minorHAnsi"/>
        </w:rPr>
        <w:t xml:space="preserve">1. </w:t>
      </w:r>
      <w:r w:rsidRPr="007D1A21">
        <w:rPr>
          <w:rFonts w:asciiTheme="minorHAnsi" w:hAnsiTheme="minorHAnsi" w:cstheme="minorHAnsi"/>
          <w:b/>
          <w:bCs/>
          <w:i/>
          <w:iCs/>
        </w:rPr>
        <w:t>Вступление</w:t>
      </w:r>
      <w:r w:rsidRPr="007D1A21">
        <w:rPr>
          <w:rFonts w:asciiTheme="minorHAnsi" w:hAnsiTheme="minorHAnsi" w:cstheme="minorHAnsi"/>
          <w:i/>
          <w:iCs/>
        </w:rPr>
        <w:t xml:space="preserve"> – тезис.</w:t>
      </w:r>
    </w:p>
    <w:p w:rsidR="007D1A21" w:rsidRPr="007D1A21" w:rsidRDefault="007D1A21" w:rsidP="007D1A21">
      <w:pPr>
        <w:ind w:firstLine="709"/>
        <w:jc w:val="both"/>
        <w:rPr>
          <w:rFonts w:asciiTheme="minorHAnsi" w:hAnsiTheme="minorHAnsi" w:cstheme="minorHAnsi"/>
          <w:i/>
          <w:iCs/>
        </w:rPr>
      </w:pPr>
      <w:r w:rsidRPr="007D1A21">
        <w:rPr>
          <w:rFonts w:asciiTheme="minorHAnsi" w:hAnsiTheme="minorHAnsi" w:cstheme="minorHAnsi"/>
          <w:i/>
          <w:iCs/>
        </w:rPr>
        <w:t xml:space="preserve">2. </w:t>
      </w:r>
      <w:r w:rsidRPr="007D1A21">
        <w:rPr>
          <w:rFonts w:asciiTheme="minorHAnsi" w:hAnsiTheme="minorHAnsi" w:cstheme="minorHAnsi"/>
          <w:b/>
          <w:bCs/>
          <w:i/>
          <w:iCs/>
        </w:rPr>
        <w:t>Основная часть</w:t>
      </w:r>
      <w:r w:rsidRPr="007D1A21">
        <w:rPr>
          <w:rFonts w:asciiTheme="minorHAnsi" w:hAnsiTheme="minorHAnsi" w:cstheme="minorHAnsi"/>
          <w:i/>
          <w:iCs/>
        </w:rPr>
        <w:t xml:space="preserve"> – доказательства (аргументы). </w:t>
      </w:r>
    </w:p>
    <w:p w:rsidR="007D1A21" w:rsidRPr="007D1A21" w:rsidRDefault="007D1A21" w:rsidP="007D1A21">
      <w:pPr>
        <w:ind w:firstLine="709"/>
        <w:jc w:val="both"/>
        <w:rPr>
          <w:rFonts w:asciiTheme="minorHAnsi" w:hAnsiTheme="minorHAnsi" w:cstheme="minorHAnsi"/>
        </w:rPr>
      </w:pPr>
      <w:r w:rsidRPr="007D1A21">
        <w:rPr>
          <w:rFonts w:asciiTheme="minorHAnsi" w:hAnsiTheme="minorHAnsi" w:cstheme="minorHAnsi"/>
          <w:i/>
          <w:iCs/>
        </w:rPr>
        <w:t xml:space="preserve">3. </w:t>
      </w:r>
      <w:r w:rsidRPr="007D1A21">
        <w:rPr>
          <w:rFonts w:asciiTheme="minorHAnsi" w:hAnsiTheme="minorHAnsi" w:cstheme="minorHAnsi"/>
          <w:b/>
          <w:bCs/>
          <w:i/>
          <w:iCs/>
        </w:rPr>
        <w:t>Заключение</w:t>
      </w:r>
      <w:r w:rsidRPr="007D1A21">
        <w:rPr>
          <w:rFonts w:asciiTheme="minorHAnsi" w:hAnsiTheme="minorHAnsi" w:cstheme="minorHAnsi"/>
          <w:i/>
          <w:iCs/>
        </w:rPr>
        <w:t xml:space="preserve"> – вывод.</w:t>
      </w:r>
      <w:r w:rsidRPr="007D1A21">
        <w:rPr>
          <w:rFonts w:asciiTheme="minorHAnsi" w:hAnsiTheme="minorHAnsi" w:cstheme="minorHAnsi"/>
        </w:rPr>
        <w:t xml:space="preserve"> </w:t>
      </w:r>
    </w:p>
    <w:p w:rsidR="007D1A21" w:rsidRPr="007D1A21" w:rsidRDefault="007D1A21" w:rsidP="007D1A21">
      <w:pPr>
        <w:ind w:firstLine="709"/>
        <w:jc w:val="both"/>
        <w:rPr>
          <w:rFonts w:asciiTheme="minorHAnsi" w:hAnsiTheme="minorHAnsi" w:cstheme="minorHAnsi"/>
        </w:rPr>
      </w:pPr>
      <w:r w:rsidRPr="007D1A21">
        <w:rPr>
          <w:rFonts w:asciiTheme="minorHAnsi" w:hAnsiTheme="minorHAnsi" w:cstheme="minorHAnsi"/>
        </w:rPr>
        <w:t xml:space="preserve">Отсутствие в сочинении одного из элементов композиции рассматривается как ошибка. </w:t>
      </w:r>
    </w:p>
    <w:p w:rsidR="007D1A21" w:rsidRPr="007D1A21" w:rsidRDefault="007D1A21" w:rsidP="007D1A21">
      <w:pPr>
        <w:ind w:firstLine="709"/>
        <w:jc w:val="both"/>
        <w:rPr>
          <w:rFonts w:asciiTheme="minorHAnsi" w:hAnsiTheme="minorHAnsi" w:cstheme="minorHAnsi"/>
        </w:rPr>
      </w:pPr>
      <w:r w:rsidRPr="007D1A21">
        <w:rPr>
          <w:rFonts w:asciiTheme="minorHAnsi" w:hAnsiTheme="minorHAnsi" w:cstheme="minorHAnsi"/>
        </w:rPr>
        <w:t xml:space="preserve">Во вступлении выпускник может использовать цитату, предложенную авторами </w:t>
      </w:r>
      <w:proofErr w:type="spellStart"/>
      <w:r w:rsidRPr="007D1A21">
        <w:rPr>
          <w:rFonts w:asciiTheme="minorHAnsi" w:hAnsiTheme="minorHAnsi" w:cstheme="minorHAnsi"/>
        </w:rPr>
        <w:t>КИМов</w:t>
      </w:r>
      <w:proofErr w:type="spellEnd"/>
      <w:r w:rsidRPr="007D1A21">
        <w:rPr>
          <w:rFonts w:asciiTheme="minorHAnsi" w:hAnsiTheme="minorHAnsi" w:cstheme="minorHAnsi"/>
        </w:rPr>
        <w:t xml:space="preserve"> для анализа. При этом следует помнить, что подобное цитирование учитывается при анализе объёма работы выпускника, но не заменяет смысловой анализ высказывания.</w:t>
      </w:r>
    </w:p>
    <w:p w:rsidR="007D1A21" w:rsidRPr="007D1A21" w:rsidRDefault="007D1A21" w:rsidP="007D1A21">
      <w:pPr>
        <w:ind w:firstLine="709"/>
        <w:jc w:val="both"/>
        <w:rPr>
          <w:rFonts w:asciiTheme="minorHAnsi" w:hAnsiTheme="minorHAnsi" w:cstheme="minorHAnsi"/>
        </w:rPr>
      </w:pPr>
      <w:r w:rsidRPr="007D1A21">
        <w:rPr>
          <w:rFonts w:asciiTheme="minorHAnsi" w:hAnsiTheme="minorHAnsi" w:cstheme="minorHAnsi"/>
        </w:rPr>
        <w:t>В основной части следует избегать:</w:t>
      </w:r>
    </w:p>
    <w:p w:rsidR="007D1A21" w:rsidRPr="007D1A21" w:rsidRDefault="007D1A21" w:rsidP="007D1A21">
      <w:pPr>
        <w:ind w:firstLine="709"/>
        <w:jc w:val="both"/>
        <w:rPr>
          <w:rFonts w:asciiTheme="minorHAnsi" w:hAnsiTheme="minorHAnsi" w:cstheme="minorHAnsi"/>
          <w:b/>
          <w:i/>
        </w:rPr>
      </w:pPr>
      <w:r w:rsidRPr="007D1A21">
        <w:rPr>
          <w:rFonts w:asciiTheme="minorHAnsi" w:hAnsiTheme="minorHAnsi" w:cstheme="minorHAnsi"/>
          <w:b/>
          <w:i/>
        </w:rPr>
        <w:t>•</w:t>
      </w:r>
      <w:r w:rsidRPr="007D1A21">
        <w:rPr>
          <w:rFonts w:asciiTheme="minorHAnsi" w:hAnsiTheme="minorHAnsi" w:cstheme="minorHAnsi"/>
          <w:b/>
          <w:i/>
          <w:u w:val="single"/>
        </w:rPr>
        <w:t xml:space="preserve"> пересказа</w:t>
      </w:r>
      <w:r w:rsidRPr="007D1A21">
        <w:rPr>
          <w:rFonts w:asciiTheme="minorHAnsi" w:hAnsiTheme="minorHAnsi" w:cstheme="minorHAnsi"/>
          <w:b/>
          <w:i/>
        </w:rPr>
        <w:t xml:space="preserve"> прочитанного текста; </w:t>
      </w:r>
    </w:p>
    <w:p w:rsidR="007D1A21" w:rsidRPr="007D1A21" w:rsidRDefault="007D1A21" w:rsidP="007D1A21">
      <w:pPr>
        <w:ind w:firstLine="709"/>
        <w:jc w:val="both"/>
        <w:rPr>
          <w:rFonts w:asciiTheme="minorHAnsi" w:hAnsiTheme="minorHAnsi" w:cstheme="minorHAnsi"/>
          <w:b/>
          <w:i/>
        </w:rPr>
      </w:pPr>
      <w:r w:rsidRPr="007D1A21">
        <w:rPr>
          <w:rFonts w:asciiTheme="minorHAnsi" w:hAnsiTheme="minorHAnsi" w:cstheme="minorHAnsi"/>
          <w:b/>
          <w:i/>
        </w:rPr>
        <w:t xml:space="preserve">• изложения сведений, </w:t>
      </w:r>
      <w:r w:rsidRPr="007D1A21">
        <w:rPr>
          <w:rFonts w:asciiTheme="minorHAnsi" w:hAnsiTheme="minorHAnsi" w:cstheme="minorHAnsi"/>
          <w:b/>
          <w:i/>
          <w:u w:val="single"/>
        </w:rPr>
        <w:t>не имеющих прямого отношения к теме.</w:t>
      </w:r>
      <w:r w:rsidRPr="007D1A21">
        <w:rPr>
          <w:rFonts w:asciiTheme="minorHAnsi" w:hAnsiTheme="minorHAnsi" w:cstheme="minorHAnsi"/>
          <w:b/>
          <w:i/>
        </w:rPr>
        <w:t xml:space="preserve"> </w:t>
      </w:r>
    </w:p>
    <w:p w:rsidR="007D1A21" w:rsidRPr="007D1A21" w:rsidRDefault="007D1A21" w:rsidP="007D1A21">
      <w:pPr>
        <w:ind w:firstLine="709"/>
        <w:jc w:val="both"/>
        <w:rPr>
          <w:rFonts w:asciiTheme="minorHAnsi" w:hAnsiTheme="minorHAnsi" w:cstheme="minorHAnsi"/>
        </w:rPr>
      </w:pPr>
      <w:r w:rsidRPr="007D1A21">
        <w:rPr>
          <w:rFonts w:asciiTheme="minorHAnsi" w:hAnsiTheme="minorHAnsi" w:cstheme="minorHAnsi"/>
        </w:rPr>
        <w:t xml:space="preserve">В основной части необходимо продемонстрировать умение </w:t>
      </w:r>
      <w:r w:rsidRPr="007D1A21">
        <w:rPr>
          <w:rFonts w:asciiTheme="minorHAnsi" w:hAnsiTheme="minorHAnsi" w:cstheme="minorHAnsi"/>
          <w:u w:val="single"/>
        </w:rPr>
        <w:t>логично</w:t>
      </w:r>
      <w:r w:rsidRPr="007D1A21">
        <w:rPr>
          <w:rFonts w:asciiTheme="minorHAnsi" w:hAnsiTheme="minorHAnsi" w:cstheme="minorHAnsi"/>
        </w:rPr>
        <w:t xml:space="preserve">, </w:t>
      </w:r>
      <w:proofErr w:type="spellStart"/>
      <w:r w:rsidRPr="007D1A21">
        <w:rPr>
          <w:rFonts w:asciiTheme="minorHAnsi" w:hAnsiTheme="minorHAnsi" w:cstheme="minorHAnsi"/>
          <w:u w:val="single"/>
        </w:rPr>
        <w:t>аргументированно</w:t>
      </w:r>
      <w:proofErr w:type="spellEnd"/>
      <w:r w:rsidRPr="007D1A21">
        <w:rPr>
          <w:rFonts w:asciiTheme="minorHAnsi" w:hAnsiTheme="minorHAnsi" w:cstheme="minorHAnsi"/>
          <w:u w:val="single"/>
        </w:rPr>
        <w:t xml:space="preserve"> </w:t>
      </w:r>
      <w:r w:rsidRPr="007D1A21">
        <w:rPr>
          <w:rFonts w:asciiTheme="minorHAnsi" w:hAnsiTheme="minorHAnsi" w:cstheme="minorHAnsi"/>
        </w:rPr>
        <w:t xml:space="preserve">и </w:t>
      </w:r>
      <w:r w:rsidRPr="007D1A21">
        <w:rPr>
          <w:rFonts w:asciiTheme="minorHAnsi" w:hAnsiTheme="minorHAnsi" w:cstheme="minorHAnsi"/>
          <w:u w:val="single"/>
        </w:rPr>
        <w:t xml:space="preserve">стилистически грамотно </w:t>
      </w:r>
      <w:r w:rsidRPr="007D1A21">
        <w:rPr>
          <w:rFonts w:asciiTheme="minorHAnsi" w:hAnsiTheme="minorHAnsi" w:cstheme="minorHAnsi"/>
        </w:rPr>
        <w:t xml:space="preserve">излагать свои мысли. </w:t>
      </w:r>
    </w:p>
    <w:p w:rsidR="007D1A21" w:rsidRPr="007D1A21" w:rsidRDefault="007D1A21" w:rsidP="007D1A21">
      <w:pPr>
        <w:ind w:firstLine="709"/>
        <w:jc w:val="both"/>
        <w:rPr>
          <w:rFonts w:asciiTheme="minorHAnsi" w:hAnsiTheme="minorHAnsi" w:cstheme="minorHAnsi"/>
        </w:rPr>
      </w:pPr>
      <w:r w:rsidRPr="007D1A21">
        <w:rPr>
          <w:rFonts w:asciiTheme="minorHAnsi" w:hAnsiTheme="minorHAnsi" w:cstheme="minorHAnsi"/>
          <w:bCs/>
        </w:rPr>
        <w:t>Необходимо помнить об основных требованиях к аргументации</w:t>
      </w:r>
      <w:r w:rsidRPr="007D1A21">
        <w:rPr>
          <w:rFonts w:asciiTheme="minorHAnsi" w:hAnsiTheme="minorHAnsi" w:cstheme="minorHAnsi"/>
        </w:rPr>
        <w:t>:</w:t>
      </w:r>
    </w:p>
    <w:p w:rsidR="007D1A21" w:rsidRPr="007D1A21" w:rsidRDefault="007D1A21" w:rsidP="007D1A21">
      <w:pPr>
        <w:ind w:firstLine="709"/>
        <w:jc w:val="both"/>
        <w:rPr>
          <w:rFonts w:asciiTheme="minorHAnsi" w:hAnsiTheme="minorHAnsi" w:cstheme="minorHAnsi"/>
          <w:b/>
          <w:i/>
          <w:iCs/>
        </w:rPr>
      </w:pPr>
      <w:r w:rsidRPr="007D1A21">
        <w:rPr>
          <w:rFonts w:asciiTheme="minorHAnsi" w:hAnsiTheme="minorHAnsi" w:cstheme="minorHAnsi"/>
        </w:rPr>
        <w:t xml:space="preserve">• </w:t>
      </w:r>
      <w:r w:rsidR="003C1118">
        <w:rPr>
          <w:rFonts w:asciiTheme="minorHAnsi" w:hAnsiTheme="minorHAnsi" w:cstheme="minorHAnsi"/>
          <w:b/>
          <w:i/>
          <w:iCs/>
        </w:rPr>
        <w:t xml:space="preserve">аргументов должно быть </w:t>
      </w:r>
      <w:r w:rsidRPr="007D1A21">
        <w:rPr>
          <w:rFonts w:asciiTheme="minorHAnsi" w:hAnsiTheme="minorHAnsi" w:cstheme="minorHAnsi"/>
          <w:b/>
          <w:i/>
          <w:iCs/>
        </w:rPr>
        <w:t>2;</w:t>
      </w:r>
    </w:p>
    <w:p w:rsidR="007D1A21" w:rsidRPr="007D1A21" w:rsidRDefault="007D1A21" w:rsidP="007D1A21">
      <w:pPr>
        <w:ind w:firstLine="709"/>
        <w:jc w:val="both"/>
        <w:rPr>
          <w:rFonts w:asciiTheme="minorHAnsi" w:hAnsiTheme="minorHAnsi" w:cstheme="minorHAnsi"/>
          <w:b/>
          <w:i/>
          <w:iCs/>
        </w:rPr>
      </w:pPr>
      <w:r w:rsidRPr="007D1A21">
        <w:rPr>
          <w:rFonts w:asciiTheme="minorHAnsi" w:hAnsiTheme="minorHAnsi" w:cstheme="minorHAnsi"/>
          <w:b/>
          <w:i/>
          <w:iCs/>
        </w:rPr>
        <w:t xml:space="preserve">• примеры должны быть </w:t>
      </w:r>
      <w:r w:rsidRPr="007D1A21">
        <w:rPr>
          <w:rFonts w:asciiTheme="minorHAnsi" w:hAnsiTheme="minorHAnsi" w:cstheme="minorHAnsi"/>
          <w:b/>
          <w:i/>
          <w:iCs/>
          <w:u w:val="single"/>
        </w:rPr>
        <w:t>из прочи</w:t>
      </w:r>
      <w:r w:rsidR="003C1118">
        <w:rPr>
          <w:rFonts w:asciiTheme="minorHAnsi" w:hAnsiTheme="minorHAnsi" w:cstheme="minorHAnsi"/>
          <w:b/>
          <w:i/>
          <w:iCs/>
          <w:u w:val="single"/>
        </w:rPr>
        <w:t xml:space="preserve">танного </w:t>
      </w:r>
      <w:r w:rsidRPr="007D1A21">
        <w:rPr>
          <w:rFonts w:asciiTheme="minorHAnsi" w:hAnsiTheme="minorHAnsi" w:cstheme="minorHAnsi"/>
          <w:b/>
          <w:i/>
          <w:iCs/>
          <w:u w:val="single"/>
        </w:rPr>
        <w:t>текста</w:t>
      </w:r>
      <w:r w:rsidRPr="007D1A21">
        <w:rPr>
          <w:rFonts w:asciiTheme="minorHAnsi" w:hAnsiTheme="minorHAnsi" w:cstheme="minorHAnsi"/>
          <w:b/>
          <w:i/>
          <w:iCs/>
        </w:rPr>
        <w:t>.</w:t>
      </w:r>
    </w:p>
    <w:p w:rsidR="007D1A21" w:rsidRPr="007D1A21" w:rsidRDefault="007D1A21" w:rsidP="007D1A21">
      <w:pPr>
        <w:ind w:firstLine="709"/>
        <w:jc w:val="both"/>
        <w:rPr>
          <w:rFonts w:asciiTheme="minorHAnsi" w:hAnsiTheme="minorHAnsi" w:cstheme="minorHAnsi"/>
          <w:b/>
          <w:i/>
          <w:iCs/>
        </w:rPr>
      </w:pPr>
    </w:p>
    <w:p w:rsidR="007D1A21" w:rsidRPr="007D1A21" w:rsidRDefault="007D1A21" w:rsidP="007D1A21">
      <w:pPr>
        <w:ind w:firstLine="709"/>
        <w:jc w:val="both"/>
        <w:rPr>
          <w:rFonts w:asciiTheme="minorHAnsi" w:hAnsiTheme="minorHAnsi" w:cstheme="minorHAnsi"/>
        </w:rPr>
      </w:pPr>
      <w:r w:rsidRPr="007D1A21">
        <w:rPr>
          <w:rFonts w:asciiTheme="minorHAnsi" w:hAnsiTheme="minorHAnsi" w:cstheme="minorHAnsi"/>
          <w:bCs/>
        </w:rPr>
        <w:t xml:space="preserve">Заключение так же, как и вступление, </w:t>
      </w:r>
      <w:r w:rsidRPr="007D1A21">
        <w:rPr>
          <w:rFonts w:asciiTheme="minorHAnsi" w:hAnsiTheme="minorHAnsi" w:cstheme="minorHAnsi"/>
          <w:bCs/>
          <w:u w:val="single"/>
        </w:rPr>
        <w:t>не должно превышать</w:t>
      </w:r>
      <w:r w:rsidRPr="007D1A21">
        <w:rPr>
          <w:rFonts w:asciiTheme="minorHAnsi" w:hAnsiTheme="minorHAnsi" w:cstheme="minorHAnsi"/>
          <w:bCs/>
        </w:rPr>
        <w:t xml:space="preserve"> по объёму основную часть сочинения.</w:t>
      </w:r>
    </w:p>
    <w:p w:rsidR="007D1A21" w:rsidRPr="007D1A21" w:rsidRDefault="007D1A21" w:rsidP="007D1A21">
      <w:pPr>
        <w:ind w:firstLine="709"/>
        <w:jc w:val="both"/>
        <w:rPr>
          <w:rFonts w:asciiTheme="minorHAnsi" w:hAnsiTheme="minorHAnsi" w:cstheme="minorHAnsi"/>
        </w:rPr>
      </w:pPr>
      <w:r w:rsidRPr="007D1A21">
        <w:rPr>
          <w:rFonts w:asciiTheme="minorHAnsi" w:hAnsiTheme="minorHAnsi" w:cstheme="minorHAnsi"/>
          <w:bCs/>
        </w:rPr>
        <w:t xml:space="preserve">Задача ЗАКЛЮЧЕНИЯ — подвести </w:t>
      </w:r>
      <w:r w:rsidRPr="007D1A21">
        <w:rPr>
          <w:rFonts w:asciiTheme="minorHAnsi" w:hAnsiTheme="minorHAnsi" w:cstheme="minorHAnsi"/>
          <w:bCs/>
          <w:u w:val="single"/>
        </w:rPr>
        <w:t>итог</w:t>
      </w:r>
      <w:r w:rsidRPr="007D1A21">
        <w:rPr>
          <w:rFonts w:asciiTheme="minorHAnsi" w:hAnsiTheme="minorHAnsi" w:cstheme="minorHAnsi"/>
          <w:bCs/>
        </w:rPr>
        <w:t xml:space="preserve">, </w:t>
      </w:r>
      <w:r w:rsidRPr="007D1A21">
        <w:rPr>
          <w:rFonts w:asciiTheme="minorHAnsi" w:hAnsiTheme="minorHAnsi" w:cstheme="minorHAnsi"/>
          <w:bCs/>
          <w:u w:val="single"/>
        </w:rPr>
        <w:t>обобщить</w:t>
      </w:r>
      <w:r w:rsidRPr="007D1A21">
        <w:rPr>
          <w:rFonts w:asciiTheme="minorHAnsi" w:hAnsiTheme="minorHAnsi" w:cstheme="minorHAnsi"/>
          <w:bCs/>
        </w:rPr>
        <w:t xml:space="preserve"> сказанное, </w:t>
      </w:r>
      <w:r w:rsidRPr="007D1A21">
        <w:rPr>
          <w:rFonts w:asciiTheme="minorHAnsi" w:hAnsiTheme="minorHAnsi" w:cstheme="minorHAnsi"/>
          <w:bCs/>
          <w:u w:val="single"/>
        </w:rPr>
        <w:t>завершить</w:t>
      </w:r>
      <w:r w:rsidRPr="007D1A21">
        <w:rPr>
          <w:rFonts w:asciiTheme="minorHAnsi" w:hAnsiTheme="minorHAnsi" w:cstheme="minorHAnsi"/>
          <w:bCs/>
        </w:rPr>
        <w:t xml:space="preserve"> работу, еще раз обратив внимание на самое главное. Вывод должен быть</w:t>
      </w:r>
    </w:p>
    <w:p w:rsidR="007D1A21" w:rsidRPr="007D1A21" w:rsidRDefault="007D1A21" w:rsidP="003C1118">
      <w:pPr>
        <w:pStyle w:val="a6"/>
        <w:numPr>
          <w:ilvl w:val="0"/>
          <w:numId w:val="19"/>
        </w:numPr>
        <w:spacing w:after="0" w:line="240" w:lineRule="auto"/>
        <w:ind w:left="0" w:firstLine="426"/>
        <w:jc w:val="both"/>
        <w:rPr>
          <w:rFonts w:asciiTheme="minorHAnsi" w:hAnsiTheme="minorHAnsi" w:cstheme="minorHAnsi"/>
          <w:b/>
          <w:i/>
          <w:sz w:val="24"/>
          <w:szCs w:val="24"/>
        </w:rPr>
      </w:pPr>
      <w:r w:rsidRPr="007D1A21">
        <w:rPr>
          <w:rFonts w:asciiTheme="minorHAnsi" w:hAnsiTheme="minorHAnsi" w:cstheme="minorHAnsi"/>
          <w:b/>
          <w:bCs/>
          <w:i/>
          <w:sz w:val="24"/>
          <w:szCs w:val="24"/>
          <w:u w:val="single"/>
        </w:rPr>
        <w:t>коротким</w:t>
      </w:r>
      <w:r w:rsidRPr="007D1A21">
        <w:rPr>
          <w:rFonts w:asciiTheme="minorHAnsi" w:hAnsiTheme="minorHAnsi" w:cstheme="minorHAnsi"/>
          <w:b/>
          <w:bCs/>
          <w:i/>
          <w:sz w:val="24"/>
          <w:szCs w:val="24"/>
        </w:rPr>
        <w:t xml:space="preserve">, но </w:t>
      </w:r>
      <w:r w:rsidRPr="007D1A21">
        <w:rPr>
          <w:rFonts w:asciiTheme="minorHAnsi" w:hAnsiTheme="minorHAnsi" w:cstheme="minorHAnsi"/>
          <w:b/>
          <w:bCs/>
          <w:i/>
          <w:sz w:val="24"/>
          <w:szCs w:val="24"/>
          <w:u w:val="single"/>
        </w:rPr>
        <w:t>ёмким</w:t>
      </w:r>
      <w:r w:rsidRPr="007D1A21">
        <w:rPr>
          <w:rFonts w:asciiTheme="minorHAnsi" w:hAnsiTheme="minorHAnsi" w:cstheme="minorHAnsi"/>
          <w:b/>
          <w:bCs/>
          <w:i/>
          <w:sz w:val="24"/>
          <w:szCs w:val="24"/>
        </w:rPr>
        <w:t xml:space="preserve"> по содержанию; </w:t>
      </w:r>
    </w:p>
    <w:p w:rsidR="007D1A21" w:rsidRPr="007D1A21" w:rsidRDefault="007D1A21" w:rsidP="003C1118">
      <w:pPr>
        <w:pStyle w:val="a6"/>
        <w:numPr>
          <w:ilvl w:val="0"/>
          <w:numId w:val="19"/>
        </w:numPr>
        <w:spacing w:after="0" w:line="240" w:lineRule="auto"/>
        <w:ind w:left="0" w:firstLine="426"/>
        <w:jc w:val="both"/>
        <w:rPr>
          <w:rFonts w:asciiTheme="minorHAnsi" w:hAnsiTheme="minorHAnsi" w:cstheme="minorHAnsi"/>
          <w:b/>
          <w:i/>
          <w:sz w:val="24"/>
          <w:szCs w:val="24"/>
        </w:rPr>
      </w:pPr>
      <w:r w:rsidRPr="007D1A21">
        <w:rPr>
          <w:rFonts w:asciiTheme="minorHAnsi" w:hAnsiTheme="minorHAnsi" w:cstheme="minorHAnsi"/>
          <w:b/>
          <w:bCs/>
          <w:i/>
          <w:sz w:val="24"/>
          <w:szCs w:val="24"/>
        </w:rPr>
        <w:t xml:space="preserve">логически </w:t>
      </w:r>
      <w:r w:rsidRPr="007D1A21">
        <w:rPr>
          <w:rFonts w:asciiTheme="minorHAnsi" w:hAnsiTheme="minorHAnsi" w:cstheme="minorHAnsi"/>
          <w:b/>
          <w:bCs/>
          <w:i/>
          <w:sz w:val="24"/>
          <w:szCs w:val="24"/>
          <w:u w:val="single"/>
        </w:rPr>
        <w:t>связан</w:t>
      </w:r>
      <w:r w:rsidRPr="007D1A21">
        <w:rPr>
          <w:rFonts w:asciiTheme="minorHAnsi" w:hAnsiTheme="minorHAnsi" w:cstheme="minorHAnsi"/>
          <w:b/>
          <w:bCs/>
          <w:i/>
          <w:sz w:val="24"/>
          <w:szCs w:val="24"/>
        </w:rPr>
        <w:t xml:space="preserve"> с предыдущим изложением;</w:t>
      </w:r>
    </w:p>
    <w:p w:rsidR="007D1A21" w:rsidRPr="007D1A21" w:rsidRDefault="007D1A21" w:rsidP="003C1118">
      <w:pPr>
        <w:pStyle w:val="a6"/>
        <w:numPr>
          <w:ilvl w:val="0"/>
          <w:numId w:val="19"/>
        </w:numPr>
        <w:spacing w:after="0" w:line="240" w:lineRule="auto"/>
        <w:ind w:left="0" w:firstLine="426"/>
        <w:jc w:val="both"/>
        <w:rPr>
          <w:rFonts w:asciiTheme="minorHAnsi" w:hAnsiTheme="minorHAnsi" w:cstheme="minorHAnsi"/>
          <w:b/>
          <w:i/>
          <w:sz w:val="24"/>
          <w:szCs w:val="24"/>
        </w:rPr>
      </w:pPr>
      <w:r w:rsidRPr="007D1A21">
        <w:rPr>
          <w:rFonts w:asciiTheme="minorHAnsi" w:hAnsiTheme="minorHAnsi" w:cstheme="minorHAnsi"/>
          <w:b/>
          <w:bCs/>
          <w:i/>
          <w:sz w:val="24"/>
          <w:szCs w:val="24"/>
          <w:u w:val="single"/>
        </w:rPr>
        <w:t>не должен противоречить</w:t>
      </w:r>
      <w:r w:rsidRPr="007D1A21">
        <w:rPr>
          <w:rFonts w:asciiTheme="minorHAnsi" w:hAnsiTheme="minorHAnsi" w:cstheme="minorHAnsi"/>
          <w:b/>
          <w:bCs/>
          <w:i/>
          <w:sz w:val="24"/>
          <w:szCs w:val="24"/>
        </w:rPr>
        <w:t xml:space="preserve"> по смыслу тезису и аргументам.</w:t>
      </w:r>
    </w:p>
    <w:p w:rsidR="007D1A21" w:rsidRPr="007D1A21" w:rsidRDefault="007D1A21" w:rsidP="007D1A21">
      <w:pPr>
        <w:ind w:firstLine="709"/>
        <w:jc w:val="both"/>
        <w:rPr>
          <w:rFonts w:asciiTheme="minorHAnsi" w:hAnsiTheme="minorHAnsi" w:cstheme="minorHAnsi"/>
        </w:rPr>
      </w:pPr>
    </w:p>
    <w:p w:rsidR="007D1A21" w:rsidRPr="004E32E7" w:rsidRDefault="007D1A21" w:rsidP="007D1A21">
      <w:pPr>
        <w:ind w:firstLine="709"/>
        <w:jc w:val="both"/>
      </w:pPr>
      <w:r w:rsidRPr="007D1A21">
        <w:rPr>
          <w:rFonts w:asciiTheme="minorHAnsi" w:hAnsiTheme="minorHAnsi" w:cstheme="minorHAnsi"/>
          <w:bCs/>
        </w:rPr>
        <w:t>Цитирован</w:t>
      </w:r>
      <w:r w:rsidR="003C1118">
        <w:rPr>
          <w:rFonts w:asciiTheme="minorHAnsi" w:hAnsiTheme="minorHAnsi" w:cstheme="minorHAnsi"/>
          <w:bCs/>
        </w:rPr>
        <w:t xml:space="preserve">ие анализируемого высказывания </w:t>
      </w:r>
      <w:r w:rsidRPr="007D1A21">
        <w:rPr>
          <w:rFonts w:asciiTheme="minorHAnsi" w:hAnsiTheme="minorHAnsi" w:cstheme="minorHAnsi"/>
          <w:bCs/>
        </w:rPr>
        <w:t>не является логическим завершением работы.</w:t>
      </w:r>
    </w:p>
    <w:p w:rsidR="004771F0" w:rsidRDefault="004771F0">
      <w:pPr>
        <w:sectPr w:rsidR="004771F0" w:rsidSect="004771F0">
          <w:pgSz w:w="11906" w:h="16838"/>
          <w:pgMar w:top="851" w:right="1134" w:bottom="851" w:left="1134" w:header="709" w:footer="709" w:gutter="0"/>
          <w:cols w:space="720"/>
          <w:docGrid w:linePitch="299"/>
        </w:sectPr>
      </w:pPr>
    </w:p>
    <w:p w:rsidR="006E0A57" w:rsidRDefault="006E0A57" w:rsidP="00F72FC5">
      <w:pPr>
        <w:pStyle w:val="1"/>
        <w:spacing w:before="0"/>
        <w:jc w:val="center"/>
      </w:pPr>
      <w:bookmarkStart w:id="11" w:name="_Toc424300194"/>
      <w:r>
        <w:lastRenderedPageBreak/>
        <w:t>МАТЕМАТИКА</w:t>
      </w:r>
      <w:bookmarkEnd w:id="11"/>
    </w:p>
    <w:p w:rsidR="006E0A57" w:rsidRDefault="006E0A57" w:rsidP="00F72FC5">
      <w:pPr>
        <w:pStyle w:val="1"/>
        <w:spacing w:before="200"/>
        <w:jc w:val="center"/>
        <w:rPr>
          <w:rFonts w:ascii="Times New Roman" w:hAnsi="Times New Roman"/>
          <w:sz w:val="24"/>
          <w:szCs w:val="24"/>
        </w:rPr>
      </w:pPr>
      <w:bookmarkStart w:id="12" w:name="_Toc299100704"/>
      <w:bookmarkStart w:id="13" w:name="_Toc424300195"/>
      <w:r w:rsidRPr="00DA17DC">
        <w:rPr>
          <w:rFonts w:ascii="Times New Roman" w:hAnsi="Times New Roman"/>
          <w:sz w:val="24"/>
          <w:szCs w:val="24"/>
        </w:rPr>
        <w:t xml:space="preserve">Результаты </w:t>
      </w:r>
      <w:r w:rsidR="008C51AA">
        <w:rPr>
          <w:rFonts w:ascii="Times New Roman" w:hAnsi="Times New Roman"/>
          <w:sz w:val="24"/>
          <w:szCs w:val="24"/>
        </w:rPr>
        <w:t>основного государственного экзамена</w:t>
      </w:r>
      <w:r w:rsidRPr="00DA17DC">
        <w:rPr>
          <w:rFonts w:ascii="Times New Roman" w:hAnsi="Times New Roman"/>
          <w:sz w:val="24"/>
          <w:szCs w:val="24"/>
        </w:rPr>
        <w:t xml:space="preserve"> по </w:t>
      </w:r>
      <w:r>
        <w:rPr>
          <w:rFonts w:ascii="Times New Roman" w:hAnsi="Times New Roman"/>
          <w:sz w:val="24"/>
          <w:szCs w:val="24"/>
        </w:rPr>
        <w:t>математике</w:t>
      </w:r>
      <w:r w:rsidR="004B058A">
        <w:rPr>
          <w:rFonts w:ascii="Times New Roman" w:hAnsi="Times New Roman"/>
          <w:sz w:val="24"/>
          <w:szCs w:val="24"/>
        </w:rPr>
        <w:t xml:space="preserve"> выпускников </w:t>
      </w:r>
      <w:r w:rsidRPr="00DA17DC">
        <w:rPr>
          <w:rFonts w:ascii="Times New Roman" w:hAnsi="Times New Roman"/>
          <w:sz w:val="24"/>
          <w:szCs w:val="24"/>
          <w:lang w:val="en-US"/>
        </w:rPr>
        <w:t>IX</w:t>
      </w:r>
      <w:r>
        <w:rPr>
          <w:rFonts w:ascii="Times New Roman" w:hAnsi="Times New Roman"/>
          <w:sz w:val="24"/>
          <w:szCs w:val="24"/>
        </w:rPr>
        <w:t xml:space="preserve"> классов Брянской области в 201</w:t>
      </w:r>
      <w:r w:rsidR="00F72FC5">
        <w:rPr>
          <w:rFonts w:ascii="Times New Roman" w:hAnsi="Times New Roman"/>
          <w:sz w:val="24"/>
          <w:szCs w:val="24"/>
        </w:rPr>
        <w:t>5</w:t>
      </w:r>
      <w:r w:rsidRPr="00DA17DC">
        <w:rPr>
          <w:rFonts w:ascii="Times New Roman" w:hAnsi="Times New Roman"/>
          <w:sz w:val="24"/>
          <w:szCs w:val="24"/>
        </w:rPr>
        <w:t xml:space="preserve"> году</w:t>
      </w:r>
      <w:bookmarkEnd w:id="12"/>
      <w:bookmarkEnd w:id="13"/>
    </w:p>
    <w:p w:rsidR="004B058A" w:rsidRPr="004B058A" w:rsidRDefault="004B058A" w:rsidP="004B058A"/>
    <w:p w:rsidR="00D34402" w:rsidRDefault="00D34402" w:rsidP="006E0A57">
      <w:pPr>
        <w:ind w:firstLine="709"/>
        <w:jc w:val="both"/>
      </w:pPr>
      <w:r w:rsidRPr="00DA17DC">
        <w:t>На осно</w:t>
      </w:r>
      <w:r>
        <w:t xml:space="preserve">вании приказа департамента образования и науки Брянской области от </w:t>
      </w:r>
      <w:r w:rsidR="005F30E1">
        <w:t>10.04.2015 №964 "Об</w:t>
      </w:r>
      <w:r w:rsidR="005F30E1" w:rsidRPr="00DA17DC">
        <w:t xml:space="preserve"> </w:t>
      </w:r>
      <w:r w:rsidR="005F30E1">
        <w:t>утверждении шкалы перевода суммы первичных баллов</w:t>
      </w:r>
      <w:r w:rsidR="005F30E1" w:rsidRPr="00DA17DC">
        <w:t xml:space="preserve"> </w:t>
      </w:r>
      <w:r w:rsidR="005F30E1">
        <w:t xml:space="preserve">за экзаменационные работы ОГЭ и ГВЭ </w:t>
      </w:r>
      <w:r w:rsidR="005F30E1" w:rsidRPr="00DA17DC">
        <w:t xml:space="preserve">в </w:t>
      </w:r>
      <w:r w:rsidR="005F30E1">
        <w:t>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2015 году" установлена следующая шкала перевода баллов по математике:</w:t>
      </w:r>
    </w:p>
    <w:p w:rsidR="005F30E1" w:rsidRPr="00084A5F" w:rsidRDefault="005F30E1" w:rsidP="006E0A57">
      <w:pPr>
        <w:ind w:firstLine="709"/>
        <w:jc w:val="both"/>
        <w:rPr>
          <w:sz w:val="16"/>
          <w:szCs w:val="16"/>
        </w:rPr>
      </w:pPr>
    </w:p>
    <w:tbl>
      <w:tblPr>
        <w:tblStyle w:val="a5"/>
        <w:tblW w:w="5000" w:type="pct"/>
        <w:tblLook w:val="04A0"/>
      </w:tblPr>
      <w:tblGrid>
        <w:gridCol w:w="2761"/>
        <w:gridCol w:w="3378"/>
        <w:gridCol w:w="3073"/>
        <w:gridCol w:w="6"/>
        <w:gridCol w:w="3067"/>
        <w:gridCol w:w="3067"/>
      </w:tblGrid>
      <w:tr w:rsidR="006E0A57" w:rsidTr="004B058A">
        <w:trPr>
          <w:trHeight w:val="295"/>
        </w:trPr>
        <w:tc>
          <w:tcPr>
            <w:tcW w:w="899" w:type="pct"/>
            <w:tcBorders>
              <w:top w:val="single" w:sz="4" w:space="0" w:color="000000"/>
              <w:left w:val="single" w:sz="4" w:space="0" w:color="000000"/>
              <w:bottom w:val="single" w:sz="4" w:space="0" w:color="000000"/>
              <w:right w:val="single" w:sz="4" w:space="0" w:color="000000"/>
            </w:tcBorders>
            <w:vAlign w:val="center"/>
            <w:hideMark/>
          </w:tcPr>
          <w:p w:rsidR="006E0A57" w:rsidRPr="00DA17DC" w:rsidRDefault="006E0A57" w:rsidP="006E0A57">
            <w:pPr>
              <w:jc w:val="center"/>
              <w:rPr>
                <w:b/>
                <w:sz w:val="18"/>
                <w:szCs w:val="18"/>
              </w:rPr>
            </w:pPr>
            <w:r w:rsidRPr="00DA17DC">
              <w:rPr>
                <w:b/>
                <w:sz w:val="18"/>
                <w:szCs w:val="18"/>
              </w:rPr>
              <w:t>Предмет</w:t>
            </w:r>
          </w:p>
        </w:tc>
        <w:tc>
          <w:tcPr>
            <w:tcW w:w="4101" w:type="pct"/>
            <w:gridSpan w:val="5"/>
            <w:tcBorders>
              <w:top w:val="single" w:sz="4" w:space="0" w:color="000000"/>
              <w:left w:val="single" w:sz="4" w:space="0" w:color="000000"/>
              <w:bottom w:val="single" w:sz="4" w:space="0" w:color="000000"/>
              <w:right w:val="single" w:sz="4" w:space="0" w:color="000000"/>
            </w:tcBorders>
            <w:vAlign w:val="center"/>
            <w:hideMark/>
          </w:tcPr>
          <w:p w:rsidR="006E0A57" w:rsidRPr="00DA17DC" w:rsidRDefault="006E0A57" w:rsidP="006E0A57">
            <w:pPr>
              <w:jc w:val="center"/>
              <w:rPr>
                <w:b/>
                <w:sz w:val="18"/>
                <w:szCs w:val="18"/>
              </w:rPr>
            </w:pPr>
            <w:r w:rsidRPr="00DA17DC">
              <w:rPr>
                <w:b/>
                <w:sz w:val="18"/>
                <w:szCs w:val="18"/>
              </w:rPr>
              <w:t>Отметка по пятибалльной шкале</w:t>
            </w:r>
          </w:p>
        </w:tc>
      </w:tr>
      <w:tr w:rsidR="006E0A57" w:rsidTr="004B058A">
        <w:trPr>
          <w:trHeight w:val="216"/>
        </w:trPr>
        <w:tc>
          <w:tcPr>
            <w:tcW w:w="899" w:type="pct"/>
            <w:vMerge w:val="restart"/>
            <w:tcBorders>
              <w:top w:val="single" w:sz="4" w:space="0" w:color="000000"/>
              <w:left w:val="single" w:sz="4" w:space="0" w:color="000000"/>
              <w:bottom w:val="single" w:sz="4" w:space="0" w:color="000000"/>
              <w:right w:val="single" w:sz="4" w:space="0" w:color="000000"/>
            </w:tcBorders>
            <w:vAlign w:val="center"/>
            <w:hideMark/>
          </w:tcPr>
          <w:p w:rsidR="006E0A57" w:rsidRPr="00DA17DC" w:rsidRDefault="006E0A57" w:rsidP="006E0A57">
            <w:pPr>
              <w:jc w:val="center"/>
              <w:rPr>
                <w:b/>
              </w:rPr>
            </w:pPr>
            <w:r>
              <w:rPr>
                <w:b/>
              </w:rPr>
              <w:t>Математика</w:t>
            </w:r>
          </w:p>
        </w:tc>
        <w:tc>
          <w:tcPr>
            <w:tcW w:w="1100" w:type="pct"/>
            <w:tcBorders>
              <w:top w:val="single" w:sz="4" w:space="0" w:color="000000"/>
              <w:left w:val="single" w:sz="4" w:space="0" w:color="000000"/>
              <w:bottom w:val="single" w:sz="4" w:space="0" w:color="000000"/>
              <w:right w:val="single" w:sz="4" w:space="0" w:color="000000"/>
            </w:tcBorders>
            <w:vAlign w:val="center"/>
            <w:hideMark/>
          </w:tcPr>
          <w:p w:rsidR="006E0A57" w:rsidRPr="00123D22" w:rsidRDefault="006E0A57" w:rsidP="006E0A57">
            <w:pPr>
              <w:jc w:val="center"/>
              <w:rPr>
                <w:b/>
                <w:sz w:val="20"/>
                <w:szCs w:val="20"/>
              </w:rPr>
            </w:pPr>
            <w:r w:rsidRPr="00123D22">
              <w:rPr>
                <w:b/>
                <w:sz w:val="20"/>
                <w:szCs w:val="20"/>
              </w:rPr>
              <w:t>«2»</w:t>
            </w:r>
          </w:p>
        </w:tc>
        <w:tc>
          <w:tcPr>
            <w:tcW w:w="1001" w:type="pct"/>
            <w:tcBorders>
              <w:top w:val="single" w:sz="4" w:space="0" w:color="000000"/>
              <w:left w:val="single" w:sz="4" w:space="0" w:color="000000"/>
              <w:bottom w:val="single" w:sz="4" w:space="0" w:color="000000"/>
              <w:right w:val="single" w:sz="4" w:space="0" w:color="auto"/>
            </w:tcBorders>
            <w:vAlign w:val="center"/>
            <w:hideMark/>
          </w:tcPr>
          <w:p w:rsidR="006E0A57" w:rsidRPr="00123D22" w:rsidRDefault="006E0A57" w:rsidP="006E0A57">
            <w:pPr>
              <w:jc w:val="center"/>
              <w:rPr>
                <w:b/>
                <w:sz w:val="20"/>
                <w:szCs w:val="20"/>
              </w:rPr>
            </w:pPr>
            <w:r w:rsidRPr="00123D22">
              <w:rPr>
                <w:b/>
                <w:sz w:val="20"/>
                <w:szCs w:val="20"/>
              </w:rPr>
              <w:t>«3»</w:t>
            </w:r>
          </w:p>
        </w:tc>
        <w:tc>
          <w:tcPr>
            <w:tcW w:w="1001" w:type="pct"/>
            <w:gridSpan w:val="2"/>
            <w:tcBorders>
              <w:top w:val="single" w:sz="4" w:space="0" w:color="000000"/>
              <w:left w:val="single" w:sz="4" w:space="0" w:color="auto"/>
              <w:bottom w:val="single" w:sz="4" w:space="0" w:color="000000"/>
              <w:right w:val="single" w:sz="4" w:space="0" w:color="000000"/>
            </w:tcBorders>
            <w:vAlign w:val="center"/>
            <w:hideMark/>
          </w:tcPr>
          <w:p w:rsidR="006E0A57" w:rsidRPr="00123D22" w:rsidRDefault="006E0A57" w:rsidP="006E0A57">
            <w:pPr>
              <w:jc w:val="center"/>
              <w:rPr>
                <w:b/>
                <w:sz w:val="20"/>
                <w:szCs w:val="20"/>
              </w:rPr>
            </w:pPr>
            <w:r w:rsidRPr="00123D22">
              <w:rPr>
                <w:b/>
                <w:sz w:val="20"/>
                <w:szCs w:val="20"/>
              </w:rPr>
              <w:t>«4»</w:t>
            </w:r>
          </w:p>
        </w:tc>
        <w:tc>
          <w:tcPr>
            <w:tcW w:w="999" w:type="pct"/>
            <w:tcBorders>
              <w:top w:val="single" w:sz="4" w:space="0" w:color="000000"/>
              <w:left w:val="single" w:sz="4" w:space="0" w:color="000000"/>
              <w:bottom w:val="single" w:sz="4" w:space="0" w:color="000000"/>
              <w:right w:val="single" w:sz="4" w:space="0" w:color="000000"/>
            </w:tcBorders>
            <w:vAlign w:val="center"/>
            <w:hideMark/>
          </w:tcPr>
          <w:p w:rsidR="006E0A57" w:rsidRPr="00123D22" w:rsidRDefault="006E0A57" w:rsidP="006E0A57">
            <w:pPr>
              <w:jc w:val="center"/>
              <w:rPr>
                <w:b/>
                <w:sz w:val="20"/>
                <w:szCs w:val="20"/>
              </w:rPr>
            </w:pPr>
            <w:r w:rsidRPr="00123D22">
              <w:rPr>
                <w:b/>
                <w:sz w:val="20"/>
                <w:szCs w:val="20"/>
              </w:rPr>
              <w:t>«5»</w:t>
            </w:r>
          </w:p>
        </w:tc>
      </w:tr>
      <w:tr w:rsidR="006E0A57" w:rsidTr="00FE4F31">
        <w:tc>
          <w:tcPr>
            <w:tcW w:w="899" w:type="pct"/>
            <w:vMerge/>
            <w:tcBorders>
              <w:top w:val="single" w:sz="4" w:space="0" w:color="000000"/>
              <w:left w:val="single" w:sz="4" w:space="0" w:color="000000"/>
              <w:bottom w:val="single" w:sz="4" w:space="0" w:color="000000"/>
              <w:right w:val="single" w:sz="4" w:space="0" w:color="000000"/>
            </w:tcBorders>
            <w:vAlign w:val="center"/>
            <w:hideMark/>
          </w:tcPr>
          <w:p w:rsidR="006E0A57" w:rsidRPr="00DA17DC" w:rsidRDefault="006E0A57" w:rsidP="006E0A57">
            <w:pPr>
              <w:rPr>
                <w:b/>
              </w:rPr>
            </w:pPr>
          </w:p>
        </w:tc>
        <w:tc>
          <w:tcPr>
            <w:tcW w:w="4101" w:type="pct"/>
            <w:gridSpan w:val="5"/>
            <w:tcBorders>
              <w:top w:val="single" w:sz="4" w:space="0" w:color="000000"/>
              <w:left w:val="single" w:sz="4" w:space="0" w:color="000000"/>
              <w:bottom w:val="single" w:sz="4" w:space="0" w:color="000000"/>
              <w:right w:val="single" w:sz="4" w:space="0" w:color="000000"/>
            </w:tcBorders>
            <w:vAlign w:val="center"/>
            <w:hideMark/>
          </w:tcPr>
          <w:p w:rsidR="006E0A57" w:rsidRPr="00DA17DC" w:rsidRDefault="006E0A57" w:rsidP="006E0A57">
            <w:pPr>
              <w:jc w:val="center"/>
              <w:rPr>
                <w:b/>
                <w:sz w:val="18"/>
                <w:szCs w:val="18"/>
              </w:rPr>
            </w:pPr>
            <w:r w:rsidRPr="00DA17DC">
              <w:rPr>
                <w:b/>
                <w:sz w:val="18"/>
                <w:szCs w:val="18"/>
              </w:rPr>
              <w:t>Общий балл за работу</w:t>
            </w:r>
          </w:p>
        </w:tc>
      </w:tr>
      <w:tr w:rsidR="006E0A57" w:rsidTr="007F7BEC">
        <w:tc>
          <w:tcPr>
            <w:tcW w:w="899" w:type="pct"/>
            <w:vMerge/>
            <w:tcBorders>
              <w:top w:val="single" w:sz="4" w:space="0" w:color="000000"/>
              <w:left w:val="single" w:sz="4" w:space="0" w:color="000000"/>
              <w:bottom w:val="single" w:sz="4" w:space="0" w:color="000000"/>
              <w:right w:val="single" w:sz="4" w:space="0" w:color="000000"/>
            </w:tcBorders>
            <w:vAlign w:val="center"/>
            <w:hideMark/>
          </w:tcPr>
          <w:p w:rsidR="006E0A57" w:rsidRPr="00DA17DC" w:rsidRDefault="006E0A57" w:rsidP="006E0A57">
            <w:pPr>
              <w:rPr>
                <w:b/>
              </w:rPr>
            </w:pPr>
          </w:p>
        </w:tc>
        <w:tc>
          <w:tcPr>
            <w:tcW w:w="1100" w:type="pct"/>
            <w:tcBorders>
              <w:top w:val="single" w:sz="4" w:space="0" w:color="000000"/>
              <w:left w:val="single" w:sz="4" w:space="0" w:color="000000"/>
              <w:bottom w:val="single" w:sz="4" w:space="0" w:color="000000"/>
              <w:right w:val="single" w:sz="4" w:space="0" w:color="000000"/>
            </w:tcBorders>
            <w:vAlign w:val="center"/>
            <w:hideMark/>
          </w:tcPr>
          <w:p w:rsidR="006E0A57" w:rsidRPr="00123D22" w:rsidRDefault="006E0A57" w:rsidP="006E0A57">
            <w:pPr>
              <w:jc w:val="center"/>
              <w:rPr>
                <w:b/>
                <w:sz w:val="20"/>
                <w:szCs w:val="20"/>
              </w:rPr>
            </w:pPr>
            <w:r w:rsidRPr="00123D22">
              <w:rPr>
                <w:b/>
                <w:sz w:val="20"/>
                <w:szCs w:val="20"/>
              </w:rPr>
              <w:t>0-7</w:t>
            </w:r>
          </w:p>
        </w:tc>
        <w:tc>
          <w:tcPr>
            <w:tcW w:w="1003" w:type="pct"/>
            <w:gridSpan w:val="2"/>
            <w:tcBorders>
              <w:top w:val="single" w:sz="4" w:space="0" w:color="000000"/>
              <w:left w:val="single" w:sz="4" w:space="0" w:color="000000"/>
              <w:bottom w:val="single" w:sz="4" w:space="0" w:color="auto"/>
              <w:right w:val="single" w:sz="4" w:space="0" w:color="auto"/>
            </w:tcBorders>
            <w:vAlign w:val="center"/>
            <w:hideMark/>
          </w:tcPr>
          <w:p w:rsidR="006E0A57" w:rsidRPr="00123D22" w:rsidRDefault="006E0A57" w:rsidP="006E0A57">
            <w:pPr>
              <w:jc w:val="center"/>
              <w:rPr>
                <w:b/>
                <w:sz w:val="20"/>
                <w:szCs w:val="20"/>
              </w:rPr>
            </w:pPr>
            <w:r w:rsidRPr="00123D22">
              <w:rPr>
                <w:b/>
                <w:sz w:val="20"/>
                <w:szCs w:val="20"/>
              </w:rPr>
              <w:t>8-15</w:t>
            </w:r>
          </w:p>
        </w:tc>
        <w:tc>
          <w:tcPr>
            <w:tcW w:w="999" w:type="pct"/>
            <w:tcBorders>
              <w:top w:val="single" w:sz="4" w:space="0" w:color="000000"/>
              <w:left w:val="single" w:sz="4" w:space="0" w:color="000000"/>
              <w:bottom w:val="single" w:sz="4" w:space="0" w:color="auto"/>
              <w:right w:val="single" w:sz="4" w:space="0" w:color="auto"/>
            </w:tcBorders>
            <w:vAlign w:val="center"/>
          </w:tcPr>
          <w:p w:rsidR="006E0A57" w:rsidRPr="00123D22" w:rsidRDefault="006E0A57" w:rsidP="009D7B56">
            <w:pPr>
              <w:jc w:val="center"/>
              <w:rPr>
                <w:b/>
                <w:sz w:val="20"/>
                <w:szCs w:val="20"/>
              </w:rPr>
            </w:pPr>
            <w:r w:rsidRPr="00123D22">
              <w:rPr>
                <w:b/>
                <w:sz w:val="20"/>
                <w:szCs w:val="20"/>
              </w:rPr>
              <w:t>16-</w:t>
            </w:r>
            <w:r w:rsidR="009D7B56">
              <w:rPr>
                <w:b/>
                <w:sz w:val="20"/>
                <w:szCs w:val="20"/>
              </w:rPr>
              <w:t>22</w:t>
            </w:r>
          </w:p>
        </w:tc>
        <w:tc>
          <w:tcPr>
            <w:tcW w:w="999" w:type="pct"/>
            <w:tcBorders>
              <w:top w:val="single" w:sz="4" w:space="0" w:color="000000"/>
              <w:left w:val="single" w:sz="4" w:space="0" w:color="auto"/>
              <w:right w:val="single" w:sz="4" w:space="0" w:color="000000"/>
            </w:tcBorders>
            <w:vAlign w:val="center"/>
          </w:tcPr>
          <w:p w:rsidR="006E0A57" w:rsidRPr="00123D22" w:rsidRDefault="006E0A57" w:rsidP="009D7B56">
            <w:pPr>
              <w:jc w:val="center"/>
              <w:rPr>
                <w:b/>
                <w:sz w:val="20"/>
                <w:szCs w:val="20"/>
              </w:rPr>
            </w:pPr>
            <w:r w:rsidRPr="00123D22">
              <w:rPr>
                <w:b/>
                <w:sz w:val="20"/>
                <w:szCs w:val="20"/>
              </w:rPr>
              <w:t>2</w:t>
            </w:r>
            <w:r w:rsidR="009D7B56">
              <w:rPr>
                <w:b/>
                <w:sz w:val="20"/>
                <w:szCs w:val="20"/>
              </w:rPr>
              <w:t>3</w:t>
            </w:r>
            <w:r w:rsidRPr="00123D22">
              <w:rPr>
                <w:b/>
                <w:sz w:val="20"/>
                <w:szCs w:val="20"/>
              </w:rPr>
              <w:t>-3</w:t>
            </w:r>
            <w:r w:rsidR="009D7B56">
              <w:rPr>
                <w:b/>
                <w:sz w:val="20"/>
                <w:szCs w:val="20"/>
              </w:rPr>
              <w:t>8</w:t>
            </w:r>
          </w:p>
        </w:tc>
      </w:tr>
    </w:tbl>
    <w:p w:rsidR="00D34402" w:rsidRPr="00084A5F" w:rsidRDefault="00D34402" w:rsidP="00D34402">
      <w:pPr>
        <w:ind w:firstLine="709"/>
        <w:jc w:val="both"/>
        <w:rPr>
          <w:sz w:val="16"/>
          <w:szCs w:val="16"/>
        </w:rPr>
      </w:pPr>
    </w:p>
    <w:p w:rsidR="00D34402" w:rsidRPr="00FD7391" w:rsidRDefault="00D34402" w:rsidP="00FD7391">
      <w:pPr>
        <w:ind w:firstLine="709"/>
        <w:contextualSpacing/>
        <w:jc w:val="both"/>
        <w:rPr>
          <w:sz w:val="20"/>
          <w:szCs w:val="20"/>
        </w:rPr>
      </w:pPr>
      <w:r w:rsidRPr="00FD7391">
        <w:rPr>
          <w:sz w:val="20"/>
          <w:szCs w:val="20"/>
        </w:rPr>
        <w:t>Максимальное количество баллов, которое может получить экзаменуемый за выполнение всей экзаменационной работы, - 38 баллов. Из них - за модуль "Алгебра" - 17 баллов, за модуль "Геометрия" - 14 баллов, за модуль "Реальная математика" - 7 баллов. Минимальный результат выполнения экзаменационной работы, свидетельствующий об освоении федерального компонента образовательного стандарта в предметной области "Математика", - 8 баллов, набранные в сумме за выполнение заданий всех трех модулей. Из них не менее 3 баллов по модулю "Алгебра", не менее 2 баллов по модулю "Геометрия" и не менее 2 баллов по модулю "Реальная математика".</w:t>
      </w:r>
    </w:p>
    <w:p w:rsidR="006E0A57" w:rsidRDefault="00647A5A" w:rsidP="00FD7391">
      <w:pPr>
        <w:pStyle w:val="ab"/>
        <w:spacing w:after="0"/>
        <w:contextualSpacing/>
        <w:jc w:val="right"/>
      </w:pPr>
      <w:r>
        <w:t xml:space="preserve">Таблица </w:t>
      </w:r>
      <w:fldSimple w:instr=" SEQ Таблица \* ARABIC ">
        <w:r w:rsidR="00D627F4">
          <w:rPr>
            <w:noProof/>
          </w:rPr>
          <w:t>20</w:t>
        </w:r>
      </w:fldSimple>
    </w:p>
    <w:tbl>
      <w:tblPr>
        <w:tblW w:w="5000" w:type="pct"/>
        <w:tblLayout w:type="fixed"/>
        <w:tblLook w:val="04A0"/>
      </w:tblPr>
      <w:tblGrid>
        <w:gridCol w:w="527"/>
        <w:gridCol w:w="2984"/>
        <w:gridCol w:w="138"/>
        <w:gridCol w:w="1280"/>
        <w:gridCol w:w="1277"/>
        <w:gridCol w:w="1136"/>
        <w:gridCol w:w="709"/>
        <w:gridCol w:w="851"/>
        <w:gridCol w:w="851"/>
        <w:gridCol w:w="992"/>
        <w:gridCol w:w="851"/>
        <w:gridCol w:w="854"/>
        <w:gridCol w:w="823"/>
        <w:gridCol w:w="28"/>
        <w:gridCol w:w="841"/>
        <w:gridCol w:w="25"/>
        <w:gridCol w:w="1185"/>
      </w:tblGrid>
      <w:tr w:rsidR="00FD7391" w:rsidRPr="004C5E46" w:rsidTr="009D1995">
        <w:trPr>
          <w:trHeight w:val="285"/>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4A5F" w:rsidRPr="004C5E46" w:rsidRDefault="00084A5F" w:rsidP="00084A5F">
            <w:pPr>
              <w:jc w:val="center"/>
              <w:rPr>
                <w:b/>
                <w:bCs/>
                <w:color w:val="000000"/>
                <w:sz w:val="20"/>
                <w:szCs w:val="20"/>
              </w:rPr>
            </w:pPr>
            <w:r w:rsidRPr="004C5E46">
              <w:rPr>
                <w:b/>
                <w:bCs/>
                <w:color w:val="000000"/>
                <w:sz w:val="20"/>
                <w:szCs w:val="20"/>
              </w:rPr>
              <w:t>№</w:t>
            </w:r>
          </w:p>
        </w:tc>
        <w:tc>
          <w:tcPr>
            <w:tcW w:w="97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4A5F" w:rsidRPr="004C5E46" w:rsidRDefault="00084A5F" w:rsidP="00084A5F">
            <w:pPr>
              <w:jc w:val="center"/>
              <w:rPr>
                <w:b/>
                <w:bCs/>
                <w:sz w:val="20"/>
                <w:szCs w:val="20"/>
              </w:rPr>
            </w:pPr>
            <w:r w:rsidRPr="004C5E46">
              <w:rPr>
                <w:b/>
                <w:bCs/>
                <w:sz w:val="20"/>
                <w:szCs w:val="20"/>
              </w:rPr>
              <w:t>Наименование АТЕ</w:t>
            </w:r>
          </w:p>
        </w:tc>
        <w:tc>
          <w:tcPr>
            <w:tcW w:w="462"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4A5F" w:rsidRPr="004C5E46" w:rsidRDefault="00084A5F" w:rsidP="00084A5F">
            <w:pPr>
              <w:jc w:val="center"/>
              <w:rPr>
                <w:b/>
                <w:bCs/>
                <w:sz w:val="20"/>
                <w:szCs w:val="20"/>
              </w:rPr>
            </w:pPr>
            <w:r w:rsidRPr="004C5E46">
              <w:rPr>
                <w:b/>
                <w:bCs/>
                <w:sz w:val="20"/>
                <w:szCs w:val="20"/>
              </w:rPr>
              <w:t>Количество участников</w:t>
            </w:r>
          </w:p>
        </w:tc>
        <w:tc>
          <w:tcPr>
            <w:tcW w:w="4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4A5F" w:rsidRPr="004C5E46" w:rsidRDefault="00084A5F" w:rsidP="00084A5F">
            <w:pPr>
              <w:jc w:val="center"/>
              <w:rPr>
                <w:b/>
                <w:bCs/>
                <w:sz w:val="20"/>
                <w:szCs w:val="20"/>
              </w:rPr>
            </w:pPr>
            <w:r>
              <w:rPr>
                <w:b/>
                <w:bCs/>
                <w:sz w:val="20"/>
                <w:szCs w:val="20"/>
              </w:rPr>
              <w:t xml:space="preserve">Средний первичный </w:t>
            </w:r>
            <w:r w:rsidRPr="004C5E46">
              <w:rPr>
                <w:b/>
                <w:bCs/>
                <w:sz w:val="20"/>
                <w:szCs w:val="20"/>
              </w:rPr>
              <w:t>балл</w:t>
            </w:r>
          </w:p>
        </w:tc>
        <w:tc>
          <w:tcPr>
            <w:tcW w:w="3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4A5F" w:rsidRPr="004C5E46" w:rsidRDefault="00084A5F" w:rsidP="00084A5F">
            <w:pPr>
              <w:jc w:val="center"/>
              <w:rPr>
                <w:b/>
                <w:bCs/>
                <w:sz w:val="20"/>
                <w:szCs w:val="20"/>
              </w:rPr>
            </w:pPr>
            <w:r w:rsidRPr="004C5E46">
              <w:rPr>
                <w:b/>
                <w:bCs/>
                <w:sz w:val="20"/>
                <w:szCs w:val="20"/>
              </w:rPr>
              <w:t>Средняя отметка</w:t>
            </w:r>
          </w:p>
        </w:tc>
        <w:tc>
          <w:tcPr>
            <w:tcW w:w="2222" w:type="pct"/>
            <w:gridSpan w:val="10"/>
            <w:tcBorders>
              <w:top w:val="single" w:sz="4" w:space="0" w:color="auto"/>
              <w:left w:val="nil"/>
              <w:bottom w:val="single" w:sz="4" w:space="0" w:color="auto"/>
              <w:right w:val="single" w:sz="4" w:space="0" w:color="000000"/>
            </w:tcBorders>
            <w:shd w:val="clear" w:color="auto" w:fill="auto"/>
            <w:vAlign w:val="center"/>
            <w:hideMark/>
          </w:tcPr>
          <w:p w:rsidR="00084A5F" w:rsidRPr="004C5E46" w:rsidRDefault="00084A5F" w:rsidP="00084A5F">
            <w:pPr>
              <w:jc w:val="center"/>
              <w:rPr>
                <w:b/>
                <w:bCs/>
                <w:sz w:val="20"/>
                <w:szCs w:val="20"/>
              </w:rPr>
            </w:pPr>
            <w:r w:rsidRPr="004C5E46">
              <w:rPr>
                <w:b/>
                <w:bCs/>
                <w:sz w:val="20"/>
                <w:szCs w:val="20"/>
              </w:rPr>
              <w:t>Количество участников/доля от количества участников</w:t>
            </w:r>
          </w:p>
        </w:tc>
        <w:tc>
          <w:tcPr>
            <w:tcW w:w="3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4A5F" w:rsidRPr="004C5E46" w:rsidRDefault="00084A5F" w:rsidP="00084A5F">
            <w:pPr>
              <w:jc w:val="center"/>
              <w:rPr>
                <w:b/>
                <w:bCs/>
                <w:sz w:val="20"/>
                <w:szCs w:val="20"/>
              </w:rPr>
            </w:pPr>
            <w:r w:rsidRPr="004C5E46">
              <w:rPr>
                <w:b/>
                <w:bCs/>
                <w:sz w:val="20"/>
                <w:szCs w:val="20"/>
              </w:rPr>
              <w:t xml:space="preserve">Качество знаний </w:t>
            </w:r>
          </w:p>
        </w:tc>
      </w:tr>
      <w:tr w:rsidR="00FD7391" w:rsidRPr="004C5E46" w:rsidTr="009D1995">
        <w:trPr>
          <w:trHeight w:val="227"/>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084A5F" w:rsidRPr="004C5E46" w:rsidRDefault="00084A5F" w:rsidP="00084A5F">
            <w:pPr>
              <w:rPr>
                <w:b/>
                <w:bCs/>
                <w:color w:val="000000"/>
                <w:sz w:val="20"/>
                <w:szCs w:val="20"/>
              </w:rPr>
            </w:pPr>
          </w:p>
        </w:tc>
        <w:tc>
          <w:tcPr>
            <w:tcW w:w="972" w:type="pct"/>
            <w:vMerge/>
            <w:tcBorders>
              <w:top w:val="single" w:sz="4" w:space="0" w:color="auto"/>
              <w:left w:val="single" w:sz="4" w:space="0" w:color="auto"/>
              <w:bottom w:val="single" w:sz="4" w:space="0" w:color="000000"/>
              <w:right w:val="single" w:sz="4" w:space="0" w:color="auto"/>
            </w:tcBorders>
            <w:vAlign w:val="center"/>
            <w:hideMark/>
          </w:tcPr>
          <w:p w:rsidR="00084A5F" w:rsidRPr="004C5E46" w:rsidRDefault="00084A5F" w:rsidP="00084A5F">
            <w:pPr>
              <w:rPr>
                <w:b/>
                <w:bCs/>
                <w:sz w:val="20"/>
                <w:szCs w:val="20"/>
              </w:rPr>
            </w:pPr>
          </w:p>
        </w:tc>
        <w:tc>
          <w:tcPr>
            <w:tcW w:w="462" w:type="pct"/>
            <w:gridSpan w:val="2"/>
            <w:vMerge/>
            <w:tcBorders>
              <w:top w:val="single" w:sz="4" w:space="0" w:color="auto"/>
              <w:left w:val="single" w:sz="4" w:space="0" w:color="auto"/>
              <w:bottom w:val="single" w:sz="4" w:space="0" w:color="000000"/>
              <w:right w:val="single" w:sz="4" w:space="0" w:color="auto"/>
            </w:tcBorders>
            <w:vAlign w:val="center"/>
            <w:hideMark/>
          </w:tcPr>
          <w:p w:rsidR="00084A5F" w:rsidRPr="004C5E46" w:rsidRDefault="00084A5F" w:rsidP="00084A5F">
            <w:pPr>
              <w:rPr>
                <w:b/>
                <w:bCs/>
                <w:sz w:val="20"/>
                <w:szCs w:val="20"/>
              </w:rPr>
            </w:pPr>
          </w:p>
        </w:tc>
        <w:tc>
          <w:tcPr>
            <w:tcW w:w="416" w:type="pct"/>
            <w:vMerge/>
            <w:tcBorders>
              <w:top w:val="single" w:sz="4" w:space="0" w:color="auto"/>
              <w:left w:val="single" w:sz="4" w:space="0" w:color="auto"/>
              <w:bottom w:val="single" w:sz="4" w:space="0" w:color="000000"/>
              <w:right w:val="single" w:sz="4" w:space="0" w:color="auto"/>
            </w:tcBorders>
            <w:vAlign w:val="center"/>
            <w:hideMark/>
          </w:tcPr>
          <w:p w:rsidR="00084A5F" w:rsidRPr="004C5E46" w:rsidRDefault="00084A5F" w:rsidP="00084A5F">
            <w:pPr>
              <w:rPr>
                <w:b/>
                <w:bCs/>
                <w:sz w:val="20"/>
                <w:szCs w:val="20"/>
              </w:rPr>
            </w:pPr>
          </w:p>
        </w:tc>
        <w:tc>
          <w:tcPr>
            <w:tcW w:w="370" w:type="pct"/>
            <w:vMerge/>
            <w:tcBorders>
              <w:top w:val="single" w:sz="4" w:space="0" w:color="auto"/>
              <w:left w:val="single" w:sz="4" w:space="0" w:color="auto"/>
              <w:bottom w:val="single" w:sz="4" w:space="0" w:color="000000"/>
              <w:right w:val="single" w:sz="4" w:space="0" w:color="auto"/>
            </w:tcBorders>
            <w:vAlign w:val="center"/>
            <w:hideMark/>
          </w:tcPr>
          <w:p w:rsidR="00084A5F" w:rsidRPr="004C5E46" w:rsidRDefault="00084A5F" w:rsidP="00084A5F">
            <w:pPr>
              <w:rPr>
                <w:b/>
                <w:bCs/>
                <w:sz w:val="20"/>
                <w:szCs w:val="20"/>
              </w:rPr>
            </w:pPr>
          </w:p>
        </w:tc>
        <w:tc>
          <w:tcPr>
            <w:tcW w:w="231" w:type="pct"/>
            <w:tcBorders>
              <w:top w:val="nil"/>
              <w:left w:val="nil"/>
              <w:bottom w:val="single" w:sz="4" w:space="0" w:color="auto"/>
              <w:right w:val="single" w:sz="4" w:space="0" w:color="auto"/>
            </w:tcBorders>
            <w:shd w:val="clear" w:color="auto" w:fill="auto"/>
            <w:vAlign w:val="center"/>
            <w:hideMark/>
          </w:tcPr>
          <w:p w:rsidR="00084A5F" w:rsidRPr="004C5E46" w:rsidRDefault="00084A5F" w:rsidP="00084A5F">
            <w:pPr>
              <w:jc w:val="center"/>
              <w:rPr>
                <w:b/>
                <w:bCs/>
                <w:sz w:val="20"/>
                <w:szCs w:val="20"/>
              </w:rPr>
            </w:pPr>
            <w:r w:rsidRPr="004C5E46">
              <w:rPr>
                <w:b/>
                <w:bCs/>
                <w:sz w:val="20"/>
                <w:szCs w:val="20"/>
              </w:rPr>
              <w:t>"2"</w:t>
            </w:r>
          </w:p>
        </w:tc>
        <w:tc>
          <w:tcPr>
            <w:tcW w:w="277" w:type="pct"/>
            <w:tcBorders>
              <w:top w:val="nil"/>
              <w:left w:val="nil"/>
              <w:bottom w:val="single" w:sz="4" w:space="0" w:color="auto"/>
              <w:right w:val="single" w:sz="4" w:space="0" w:color="auto"/>
            </w:tcBorders>
            <w:shd w:val="clear" w:color="auto" w:fill="auto"/>
            <w:vAlign w:val="center"/>
            <w:hideMark/>
          </w:tcPr>
          <w:p w:rsidR="00084A5F" w:rsidRPr="004C5E46" w:rsidRDefault="00084A5F" w:rsidP="00084A5F">
            <w:pPr>
              <w:jc w:val="center"/>
              <w:rPr>
                <w:b/>
                <w:bCs/>
                <w:sz w:val="20"/>
                <w:szCs w:val="20"/>
              </w:rPr>
            </w:pPr>
            <w:r w:rsidRPr="004C5E46">
              <w:rPr>
                <w:b/>
                <w:bCs/>
                <w:sz w:val="20"/>
                <w:szCs w:val="20"/>
              </w:rPr>
              <w:t>%</w:t>
            </w:r>
          </w:p>
        </w:tc>
        <w:tc>
          <w:tcPr>
            <w:tcW w:w="277" w:type="pct"/>
            <w:tcBorders>
              <w:top w:val="nil"/>
              <w:left w:val="nil"/>
              <w:bottom w:val="single" w:sz="4" w:space="0" w:color="auto"/>
              <w:right w:val="single" w:sz="4" w:space="0" w:color="auto"/>
            </w:tcBorders>
            <w:shd w:val="clear" w:color="auto" w:fill="auto"/>
            <w:vAlign w:val="center"/>
            <w:hideMark/>
          </w:tcPr>
          <w:p w:rsidR="00084A5F" w:rsidRPr="004C5E46" w:rsidRDefault="00084A5F" w:rsidP="00084A5F">
            <w:pPr>
              <w:jc w:val="center"/>
              <w:rPr>
                <w:b/>
                <w:bCs/>
                <w:sz w:val="20"/>
                <w:szCs w:val="20"/>
              </w:rPr>
            </w:pPr>
            <w:r w:rsidRPr="004C5E46">
              <w:rPr>
                <w:b/>
                <w:bCs/>
                <w:sz w:val="20"/>
                <w:szCs w:val="20"/>
              </w:rPr>
              <w:t>"3"</w:t>
            </w:r>
          </w:p>
        </w:tc>
        <w:tc>
          <w:tcPr>
            <w:tcW w:w="323" w:type="pct"/>
            <w:tcBorders>
              <w:top w:val="nil"/>
              <w:left w:val="nil"/>
              <w:bottom w:val="single" w:sz="4" w:space="0" w:color="auto"/>
              <w:right w:val="single" w:sz="4" w:space="0" w:color="auto"/>
            </w:tcBorders>
            <w:shd w:val="clear" w:color="auto" w:fill="auto"/>
            <w:vAlign w:val="center"/>
            <w:hideMark/>
          </w:tcPr>
          <w:p w:rsidR="00084A5F" w:rsidRPr="004C5E46" w:rsidRDefault="00084A5F" w:rsidP="00084A5F">
            <w:pPr>
              <w:jc w:val="center"/>
              <w:rPr>
                <w:b/>
                <w:bCs/>
                <w:sz w:val="20"/>
                <w:szCs w:val="20"/>
              </w:rPr>
            </w:pPr>
            <w:r w:rsidRPr="004C5E46">
              <w:rPr>
                <w:b/>
                <w:bCs/>
                <w:sz w:val="20"/>
                <w:szCs w:val="20"/>
              </w:rPr>
              <w:t>%</w:t>
            </w:r>
          </w:p>
        </w:tc>
        <w:tc>
          <w:tcPr>
            <w:tcW w:w="277" w:type="pct"/>
            <w:tcBorders>
              <w:top w:val="nil"/>
              <w:left w:val="nil"/>
              <w:bottom w:val="single" w:sz="4" w:space="0" w:color="auto"/>
              <w:right w:val="single" w:sz="4" w:space="0" w:color="auto"/>
            </w:tcBorders>
            <w:shd w:val="clear" w:color="auto" w:fill="auto"/>
            <w:vAlign w:val="center"/>
            <w:hideMark/>
          </w:tcPr>
          <w:p w:rsidR="00084A5F" w:rsidRPr="004C5E46" w:rsidRDefault="00084A5F" w:rsidP="00084A5F">
            <w:pPr>
              <w:jc w:val="center"/>
              <w:rPr>
                <w:b/>
                <w:bCs/>
                <w:sz w:val="20"/>
                <w:szCs w:val="20"/>
              </w:rPr>
            </w:pPr>
            <w:r w:rsidRPr="004C5E46">
              <w:rPr>
                <w:b/>
                <w:bCs/>
                <w:sz w:val="20"/>
                <w:szCs w:val="20"/>
              </w:rPr>
              <w:t>"4"</w:t>
            </w:r>
          </w:p>
        </w:tc>
        <w:tc>
          <w:tcPr>
            <w:tcW w:w="278" w:type="pct"/>
            <w:tcBorders>
              <w:top w:val="nil"/>
              <w:left w:val="nil"/>
              <w:bottom w:val="single" w:sz="4" w:space="0" w:color="auto"/>
              <w:right w:val="single" w:sz="4" w:space="0" w:color="auto"/>
            </w:tcBorders>
            <w:shd w:val="clear" w:color="auto" w:fill="auto"/>
            <w:vAlign w:val="center"/>
            <w:hideMark/>
          </w:tcPr>
          <w:p w:rsidR="00084A5F" w:rsidRPr="004C5E46" w:rsidRDefault="00084A5F" w:rsidP="00084A5F">
            <w:pPr>
              <w:jc w:val="center"/>
              <w:rPr>
                <w:b/>
                <w:bCs/>
                <w:sz w:val="20"/>
                <w:szCs w:val="20"/>
              </w:rPr>
            </w:pPr>
            <w:r w:rsidRPr="004C5E46">
              <w:rPr>
                <w:b/>
                <w:bCs/>
                <w:sz w:val="20"/>
                <w:szCs w:val="20"/>
              </w:rPr>
              <w:t>%</w:t>
            </w:r>
          </w:p>
        </w:tc>
        <w:tc>
          <w:tcPr>
            <w:tcW w:w="277" w:type="pct"/>
            <w:gridSpan w:val="2"/>
            <w:tcBorders>
              <w:top w:val="nil"/>
              <w:left w:val="nil"/>
              <w:bottom w:val="single" w:sz="4" w:space="0" w:color="auto"/>
              <w:right w:val="single" w:sz="4" w:space="0" w:color="auto"/>
            </w:tcBorders>
            <w:shd w:val="clear" w:color="auto" w:fill="auto"/>
            <w:vAlign w:val="center"/>
            <w:hideMark/>
          </w:tcPr>
          <w:p w:rsidR="00084A5F" w:rsidRPr="004C5E46" w:rsidRDefault="00084A5F" w:rsidP="00084A5F">
            <w:pPr>
              <w:jc w:val="center"/>
              <w:rPr>
                <w:b/>
                <w:bCs/>
                <w:sz w:val="20"/>
                <w:szCs w:val="20"/>
              </w:rPr>
            </w:pPr>
            <w:r w:rsidRPr="004C5E46">
              <w:rPr>
                <w:b/>
                <w:bCs/>
                <w:sz w:val="20"/>
                <w:szCs w:val="20"/>
              </w:rPr>
              <w:t>"5"</w:t>
            </w:r>
          </w:p>
        </w:tc>
        <w:tc>
          <w:tcPr>
            <w:tcW w:w="281" w:type="pct"/>
            <w:gridSpan w:val="2"/>
            <w:tcBorders>
              <w:top w:val="nil"/>
              <w:left w:val="nil"/>
              <w:bottom w:val="single" w:sz="4" w:space="0" w:color="auto"/>
              <w:right w:val="single" w:sz="4" w:space="0" w:color="auto"/>
            </w:tcBorders>
            <w:shd w:val="clear" w:color="auto" w:fill="auto"/>
            <w:vAlign w:val="center"/>
            <w:hideMark/>
          </w:tcPr>
          <w:p w:rsidR="00084A5F" w:rsidRPr="004C5E46" w:rsidRDefault="00084A5F" w:rsidP="00084A5F">
            <w:pPr>
              <w:jc w:val="center"/>
              <w:rPr>
                <w:b/>
                <w:bCs/>
                <w:sz w:val="20"/>
                <w:szCs w:val="20"/>
              </w:rPr>
            </w:pPr>
            <w:r w:rsidRPr="004C5E46">
              <w:rPr>
                <w:b/>
                <w:bCs/>
                <w:sz w:val="20"/>
                <w:szCs w:val="20"/>
              </w:rPr>
              <w:t>%</w:t>
            </w:r>
          </w:p>
        </w:tc>
        <w:tc>
          <w:tcPr>
            <w:tcW w:w="387" w:type="pct"/>
            <w:vMerge/>
            <w:tcBorders>
              <w:top w:val="single" w:sz="4" w:space="0" w:color="auto"/>
              <w:left w:val="single" w:sz="4" w:space="0" w:color="auto"/>
              <w:bottom w:val="single" w:sz="4" w:space="0" w:color="000000"/>
              <w:right w:val="single" w:sz="4" w:space="0" w:color="auto"/>
            </w:tcBorders>
            <w:vAlign w:val="center"/>
            <w:hideMark/>
          </w:tcPr>
          <w:p w:rsidR="00084A5F" w:rsidRPr="004C5E46" w:rsidRDefault="00084A5F" w:rsidP="00084A5F">
            <w:pPr>
              <w:rPr>
                <w:b/>
                <w:bCs/>
                <w:sz w:val="20"/>
                <w:szCs w:val="20"/>
              </w:rPr>
            </w:pPr>
          </w:p>
        </w:tc>
      </w:tr>
      <w:tr w:rsidR="00FD7391" w:rsidTr="009D1995">
        <w:trPr>
          <w:trHeight w:val="170"/>
        </w:trPr>
        <w:tc>
          <w:tcPr>
            <w:tcW w:w="1189"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84A5F" w:rsidRPr="00FD7391" w:rsidRDefault="00084A5F" w:rsidP="00084A5F">
            <w:pPr>
              <w:jc w:val="center"/>
              <w:rPr>
                <w:b/>
                <w:bCs/>
                <w:color w:val="C00000"/>
                <w:sz w:val="20"/>
                <w:szCs w:val="20"/>
              </w:rPr>
            </w:pPr>
            <w:r w:rsidRPr="00FD7391">
              <w:rPr>
                <w:b/>
                <w:bCs/>
                <w:color w:val="C00000"/>
                <w:sz w:val="20"/>
                <w:szCs w:val="20"/>
              </w:rPr>
              <w:t>ИТОГО по Брянской области:</w:t>
            </w:r>
          </w:p>
        </w:tc>
        <w:tc>
          <w:tcPr>
            <w:tcW w:w="417" w:type="pct"/>
            <w:tcBorders>
              <w:top w:val="nil"/>
              <w:left w:val="nil"/>
              <w:bottom w:val="single" w:sz="4" w:space="0" w:color="auto"/>
              <w:right w:val="single" w:sz="4" w:space="0" w:color="auto"/>
            </w:tcBorders>
            <w:shd w:val="clear" w:color="auto" w:fill="auto"/>
            <w:vAlign w:val="center"/>
            <w:hideMark/>
          </w:tcPr>
          <w:p w:rsidR="00084A5F" w:rsidRPr="00FD7391" w:rsidRDefault="00084A5F" w:rsidP="00084A5F">
            <w:pPr>
              <w:jc w:val="center"/>
              <w:rPr>
                <w:b/>
                <w:bCs/>
                <w:color w:val="C00000"/>
                <w:sz w:val="20"/>
                <w:szCs w:val="20"/>
              </w:rPr>
            </w:pPr>
            <w:r w:rsidRPr="00FD7391">
              <w:rPr>
                <w:b/>
                <w:bCs/>
                <w:color w:val="C00000"/>
                <w:sz w:val="20"/>
                <w:szCs w:val="20"/>
              </w:rPr>
              <w:t>9811</w:t>
            </w:r>
          </w:p>
        </w:tc>
        <w:tc>
          <w:tcPr>
            <w:tcW w:w="416" w:type="pct"/>
            <w:tcBorders>
              <w:top w:val="nil"/>
              <w:left w:val="nil"/>
              <w:bottom w:val="single" w:sz="4" w:space="0" w:color="auto"/>
              <w:right w:val="single" w:sz="4" w:space="0" w:color="auto"/>
            </w:tcBorders>
            <w:shd w:val="clear" w:color="auto" w:fill="auto"/>
            <w:vAlign w:val="center"/>
            <w:hideMark/>
          </w:tcPr>
          <w:p w:rsidR="00084A5F" w:rsidRPr="00FD7391" w:rsidRDefault="00084A5F" w:rsidP="00084A5F">
            <w:pPr>
              <w:jc w:val="center"/>
              <w:rPr>
                <w:b/>
                <w:bCs/>
                <w:color w:val="C00000"/>
                <w:sz w:val="20"/>
                <w:szCs w:val="20"/>
              </w:rPr>
            </w:pPr>
            <w:r w:rsidRPr="00FD7391">
              <w:rPr>
                <w:b/>
                <w:bCs/>
                <w:color w:val="C00000"/>
                <w:sz w:val="20"/>
                <w:szCs w:val="20"/>
              </w:rPr>
              <w:t>18,3</w:t>
            </w:r>
          </w:p>
        </w:tc>
        <w:tc>
          <w:tcPr>
            <w:tcW w:w="370" w:type="pct"/>
            <w:tcBorders>
              <w:top w:val="nil"/>
              <w:left w:val="nil"/>
              <w:bottom w:val="single" w:sz="4" w:space="0" w:color="auto"/>
              <w:right w:val="single" w:sz="4" w:space="0" w:color="auto"/>
            </w:tcBorders>
            <w:shd w:val="clear" w:color="auto" w:fill="auto"/>
            <w:vAlign w:val="center"/>
            <w:hideMark/>
          </w:tcPr>
          <w:p w:rsidR="00084A5F" w:rsidRPr="00FD7391" w:rsidRDefault="00084A5F" w:rsidP="00084A5F">
            <w:pPr>
              <w:jc w:val="center"/>
              <w:rPr>
                <w:b/>
                <w:bCs/>
                <w:color w:val="C00000"/>
                <w:sz w:val="20"/>
                <w:szCs w:val="20"/>
              </w:rPr>
            </w:pPr>
            <w:r w:rsidRPr="00FD7391">
              <w:rPr>
                <w:b/>
                <w:bCs/>
                <w:color w:val="C00000"/>
                <w:sz w:val="20"/>
                <w:szCs w:val="20"/>
              </w:rPr>
              <w:t>3,9</w:t>
            </w:r>
          </w:p>
        </w:tc>
        <w:tc>
          <w:tcPr>
            <w:tcW w:w="231" w:type="pct"/>
            <w:tcBorders>
              <w:top w:val="nil"/>
              <w:left w:val="nil"/>
              <w:bottom w:val="single" w:sz="4" w:space="0" w:color="auto"/>
              <w:right w:val="single" w:sz="4" w:space="0" w:color="auto"/>
            </w:tcBorders>
            <w:shd w:val="clear" w:color="auto" w:fill="auto"/>
            <w:vAlign w:val="center"/>
            <w:hideMark/>
          </w:tcPr>
          <w:p w:rsidR="00084A5F" w:rsidRPr="00FD7391" w:rsidRDefault="00084A5F" w:rsidP="00084A5F">
            <w:pPr>
              <w:jc w:val="center"/>
              <w:rPr>
                <w:b/>
                <w:bCs/>
                <w:color w:val="C00000"/>
                <w:sz w:val="20"/>
                <w:szCs w:val="20"/>
              </w:rPr>
            </w:pPr>
            <w:r w:rsidRPr="00FD7391">
              <w:rPr>
                <w:b/>
                <w:bCs/>
                <w:color w:val="C00000"/>
                <w:sz w:val="20"/>
                <w:szCs w:val="20"/>
              </w:rPr>
              <w:t>6</w:t>
            </w:r>
          </w:p>
        </w:tc>
        <w:tc>
          <w:tcPr>
            <w:tcW w:w="277" w:type="pct"/>
            <w:tcBorders>
              <w:top w:val="nil"/>
              <w:left w:val="nil"/>
              <w:bottom w:val="single" w:sz="4" w:space="0" w:color="auto"/>
              <w:right w:val="single" w:sz="4" w:space="0" w:color="auto"/>
            </w:tcBorders>
            <w:shd w:val="clear" w:color="auto" w:fill="auto"/>
            <w:noWrap/>
            <w:vAlign w:val="center"/>
            <w:hideMark/>
          </w:tcPr>
          <w:p w:rsidR="00084A5F" w:rsidRPr="00FD7391" w:rsidRDefault="00084A5F" w:rsidP="00084A5F">
            <w:pPr>
              <w:jc w:val="center"/>
              <w:rPr>
                <w:b/>
                <w:color w:val="C00000"/>
                <w:sz w:val="20"/>
                <w:szCs w:val="20"/>
              </w:rPr>
            </w:pPr>
            <w:r w:rsidRPr="00FD7391">
              <w:rPr>
                <w:b/>
                <w:color w:val="C00000"/>
                <w:sz w:val="20"/>
                <w:szCs w:val="20"/>
              </w:rPr>
              <w:t>0,1%</w:t>
            </w:r>
          </w:p>
        </w:tc>
        <w:tc>
          <w:tcPr>
            <w:tcW w:w="277" w:type="pct"/>
            <w:tcBorders>
              <w:top w:val="nil"/>
              <w:left w:val="nil"/>
              <w:bottom w:val="single" w:sz="4" w:space="0" w:color="auto"/>
              <w:right w:val="single" w:sz="4" w:space="0" w:color="auto"/>
            </w:tcBorders>
            <w:shd w:val="clear" w:color="auto" w:fill="auto"/>
            <w:vAlign w:val="center"/>
            <w:hideMark/>
          </w:tcPr>
          <w:p w:rsidR="00084A5F" w:rsidRPr="00FD7391" w:rsidRDefault="00084A5F" w:rsidP="00084A5F">
            <w:pPr>
              <w:jc w:val="center"/>
              <w:rPr>
                <w:b/>
                <w:bCs/>
                <w:color w:val="C00000"/>
                <w:sz w:val="20"/>
                <w:szCs w:val="20"/>
              </w:rPr>
            </w:pPr>
            <w:r w:rsidRPr="00FD7391">
              <w:rPr>
                <w:b/>
                <w:bCs/>
                <w:color w:val="C00000"/>
                <w:sz w:val="20"/>
                <w:szCs w:val="20"/>
              </w:rPr>
              <w:t>3027</w:t>
            </w:r>
          </w:p>
        </w:tc>
        <w:tc>
          <w:tcPr>
            <w:tcW w:w="323" w:type="pct"/>
            <w:tcBorders>
              <w:top w:val="nil"/>
              <w:left w:val="nil"/>
              <w:bottom w:val="single" w:sz="4" w:space="0" w:color="auto"/>
              <w:right w:val="single" w:sz="4" w:space="0" w:color="auto"/>
            </w:tcBorders>
            <w:shd w:val="clear" w:color="auto" w:fill="auto"/>
            <w:noWrap/>
            <w:vAlign w:val="center"/>
            <w:hideMark/>
          </w:tcPr>
          <w:p w:rsidR="00084A5F" w:rsidRPr="00FD7391" w:rsidRDefault="00084A5F" w:rsidP="00084A5F">
            <w:pPr>
              <w:jc w:val="center"/>
              <w:rPr>
                <w:b/>
                <w:color w:val="C00000"/>
                <w:sz w:val="20"/>
                <w:szCs w:val="20"/>
              </w:rPr>
            </w:pPr>
            <w:r w:rsidRPr="00FD7391">
              <w:rPr>
                <w:b/>
                <w:color w:val="C00000"/>
                <w:sz w:val="20"/>
                <w:szCs w:val="20"/>
              </w:rPr>
              <w:t>30,9%</w:t>
            </w:r>
          </w:p>
        </w:tc>
        <w:tc>
          <w:tcPr>
            <w:tcW w:w="277" w:type="pct"/>
            <w:tcBorders>
              <w:top w:val="nil"/>
              <w:left w:val="nil"/>
              <w:bottom w:val="single" w:sz="4" w:space="0" w:color="auto"/>
              <w:right w:val="single" w:sz="4" w:space="0" w:color="auto"/>
            </w:tcBorders>
            <w:shd w:val="clear" w:color="auto" w:fill="auto"/>
            <w:vAlign w:val="center"/>
            <w:hideMark/>
          </w:tcPr>
          <w:p w:rsidR="00084A5F" w:rsidRPr="00FD7391" w:rsidRDefault="00084A5F" w:rsidP="00084A5F">
            <w:pPr>
              <w:jc w:val="center"/>
              <w:rPr>
                <w:b/>
                <w:bCs/>
                <w:color w:val="C00000"/>
                <w:sz w:val="20"/>
                <w:szCs w:val="20"/>
              </w:rPr>
            </w:pPr>
            <w:r w:rsidRPr="00FD7391">
              <w:rPr>
                <w:b/>
                <w:bCs/>
                <w:color w:val="C00000"/>
                <w:sz w:val="20"/>
                <w:szCs w:val="20"/>
              </w:rPr>
              <w:t>5037</w:t>
            </w:r>
          </w:p>
        </w:tc>
        <w:tc>
          <w:tcPr>
            <w:tcW w:w="278" w:type="pct"/>
            <w:tcBorders>
              <w:top w:val="nil"/>
              <w:left w:val="nil"/>
              <w:bottom w:val="single" w:sz="4" w:space="0" w:color="auto"/>
              <w:right w:val="single" w:sz="4" w:space="0" w:color="auto"/>
            </w:tcBorders>
            <w:shd w:val="clear" w:color="auto" w:fill="auto"/>
            <w:noWrap/>
            <w:vAlign w:val="center"/>
            <w:hideMark/>
          </w:tcPr>
          <w:p w:rsidR="00084A5F" w:rsidRPr="00FD7391" w:rsidRDefault="00084A5F" w:rsidP="00084A5F">
            <w:pPr>
              <w:jc w:val="center"/>
              <w:rPr>
                <w:b/>
                <w:color w:val="C00000"/>
                <w:sz w:val="20"/>
                <w:szCs w:val="20"/>
              </w:rPr>
            </w:pPr>
            <w:r w:rsidRPr="00FD7391">
              <w:rPr>
                <w:b/>
                <w:color w:val="C00000"/>
                <w:sz w:val="20"/>
                <w:szCs w:val="20"/>
              </w:rPr>
              <w:t>51,3%</w:t>
            </w:r>
          </w:p>
        </w:tc>
        <w:tc>
          <w:tcPr>
            <w:tcW w:w="268" w:type="pct"/>
            <w:tcBorders>
              <w:top w:val="nil"/>
              <w:left w:val="nil"/>
              <w:bottom w:val="single" w:sz="4" w:space="0" w:color="auto"/>
              <w:right w:val="single" w:sz="4" w:space="0" w:color="auto"/>
            </w:tcBorders>
            <w:shd w:val="clear" w:color="auto" w:fill="auto"/>
            <w:vAlign w:val="center"/>
            <w:hideMark/>
          </w:tcPr>
          <w:p w:rsidR="00084A5F" w:rsidRPr="00FD7391" w:rsidRDefault="00084A5F" w:rsidP="00084A5F">
            <w:pPr>
              <w:jc w:val="center"/>
              <w:rPr>
                <w:b/>
                <w:bCs/>
                <w:color w:val="C00000"/>
                <w:sz w:val="20"/>
                <w:szCs w:val="20"/>
              </w:rPr>
            </w:pPr>
            <w:r w:rsidRPr="00FD7391">
              <w:rPr>
                <w:b/>
                <w:bCs/>
                <w:color w:val="C00000"/>
                <w:sz w:val="20"/>
                <w:szCs w:val="20"/>
              </w:rPr>
              <w:t>1741</w:t>
            </w:r>
          </w:p>
        </w:tc>
        <w:tc>
          <w:tcPr>
            <w:tcW w:w="283" w:type="pct"/>
            <w:gridSpan w:val="2"/>
            <w:tcBorders>
              <w:top w:val="nil"/>
              <w:left w:val="nil"/>
              <w:bottom w:val="single" w:sz="4" w:space="0" w:color="auto"/>
              <w:right w:val="single" w:sz="4" w:space="0" w:color="auto"/>
            </w:tcBorders>
            <w:shd w:val="clear" w:color="auto" w:fill="auto"/>
            <w:noWrap/>
            <w:vAlign w:val="center"/>
            <w:hideMark/>
          </w:tcPr>
          <w:p w:rsidR="00084A5F" w:rsidRPr="00FD7391" w:rsidRDefault="00084A5F" w:rsidP="00084A5F">
            <w:pPr>
              <w:jc w:val="center"/>
              <w:rPr>
                <w:b/>
                <w:color w:val="C00000"/>
                <w:sz w:val="20"/>
                <w:szCs w:val="20"/>
              </w:rPr>
            </w:pPr>
            <w:r w:rsidRPr="00FD7391">
              <w:rPr>
                <w:b/>
                <w:color w:val="C00000"/>
                <w:sz w:val="20"/>
                <w:szCs w:val="20"/>
              </w:rPr>
              <w:t>17,7%</w:t>
            </w:r>
          </w:p>
        </w:tc>
        <w:tc>
          <w:tcPr>
            <w:tcW w:w="394" w:type="pct"/>
            <w:gridSpan w:val="2"/>
            <w:tcBorders>
              <w:top w:val="nil"/>
              <w:left w:val="nil"/>
              <w:bottom w:val="single" w:sz="4" w:space="0" w:color="auto"/>
              <w:right w:val="single" w:sz="4" w:space="0" w:color="auto"/>
            </w:tcBorders>
            <w:shd w:val="clear" w:color="auto" w:fill="auto"/>
            <w:noWrap/>
            <w:vAlign w:val="center"/>
            <w:hideMark/>
          </w:tcPr>
          <w:p w:rsidR="00084A5F" w:rsidRPr="00FD7391" w:rsidRDefault="00084A5F" w:rsidP="00084A5F">
            <w:pPr>
              <w:jc w:val="center"/>
              <w:rPr>
                <w:b/>
                <w:color w:val="C00000"/>
                <w:sz w:val="20"/>
                <w:szCs w:val="20"/>
              </w:rPr>
            </w:pPr>
            <w:r w:rsidRPr="00FD7391">
              <w:rPr>
                <w:b/>
                <w:color w:val="C00000"/>
                <w:sz w:val="20"/>
                <w:szCs w:val="20"/>
              </w:rPr>
              <w:t>69,0%</w:t>
            </w:r>
          </w:p>
        </w:tc>
      </w:tr>
    </w:tbl>
    <w:p w:rsidR="004B058A" w:rsidRPr="00FD7391" w:rsidRDefault="004B058A" w:rsidP="004B058A">
      <w:pPr>
        <w:contextualSpacing/>
        <w:jc w:val="center"/>
        <w:rPr>
          <w:rStyle w:val="af7"/>
          <w:b/>
          <w:i w:val="0"/>
          <w:sz w:val="16"/>
          <w:szCs w:val="16"/>
        </w:rPr>
      </w:pPr>
    </w:p>
    <w:p w:rsidR="006E0A57" w:rsidRPr="004B058A" w:rsidRDefault="006E0A57" w:rsidP="00FD7391">
      <w:pPr>
        <w:contextualSpacing/>
        <w:jc w:val="center"/>
        <w:rPr>
          <w:rStyle w:val="af7"/>
          <w:b/>
          <w:i w:val="0"/>
          <w:color w:val="548DD4" w:themeColor="text2" w:themeTint="99"/>
        </w:rPr>
      </w:pPr>
      <w:r w:rsidRPr="004B058A">
        <w:rPr>
          <w:rStyle w:val="af7"/>
          <w:b/>
          <w:i w:val="0"/>
          <w:color w:val="548DD4" w:themeColor="text2" w:themeTint="99"/>
        </w:rPr>
        <w:t xml:space="preserve">Результаты </w:t>
      </w:r>
      <w:r w:rsidR="00132106">
        <w:rPr>
          <w:rStyle w:val="af7"/>
          <w:b/>
          <w:i w:val="0"/>
          <w:color w:val="548DD4" w:themeColor="text2" w:themeTint="99"/>
        </w:rPr>
        <w:t xml:space="preserve">основного государственного экзамена </w:t>
      </w:r>
      <w:r w:rsidRPr="004B058A">
        <w:rPr>
          <w:rStyle w:val="af7"/>
          <w:b/>
          <w:i w:val="0"/>
          <w:color w:val="548DD4" w:themeColor="text2" w:themeTint="99"/>
        </w:rPr>
        <w:t>по математике выпускников</w:t>
      </w:r>
      <w:r w:rsidR="008A4AC4">
        <w:rPr>
          <w:rStyle w:val="af7"/>
          <w:b/>
          <w:i w:val="0"/>
          <w:color w:val="548DD4" w:themeColor="text2" w:themeTint="99"/>
        </w:rPr>
        <w:t xml:space="preserve"> </w:t>
      </w:r>
      <w:r w:rsidRPr="004B058A">
        <w:rPr>
          <w:rStyle w:val="af7"/>
          <w:b/>
          <w:i w:val="0"/>
          <w:color w:val="548DD4" w:themeColor="text2" w:themeTint="99"/>
        </w:rPr>
        <w:t>IX классов г.Брянска в 201</w:t>
      </w:r>
      <w:r w:rsidR="00FD7391">
        <w:rPr>
          <w:rStyle w:val="af7"/>
          <w:b/>
          <w:i w:val="0"/>
          <w:color w:val="548DD4" w:themeColor="text2" w:themeTint="99"/>
        </w:rPr>
        <w:t>5</w:t>
      </w:r>
      <w:r w:rsidRPr="004B058A">
        <w:rPr>
          <w:rStyle w:val="af7"/>
          <w:b/>
          <w:i w:val="0"/>
          <w:color w:val="548DD4" w:themeColor="text2" w:themeTint="99"/>
        </w:rPr>
        <w:t xml:space="preserve"> году</w:t>
      </w:r>
    </w:p>
    <w:p w:rsidR="00084A5F" w:rsidRDefault="00647A5A" w:rsidP="00FD7391">
      <w:pPr>
        <w:pStyle w:val="ab"/>
        <w:spacing w:after="0"/>
        <w:contextualSpacing/>
        <w:jc w:val="right"/>
      </w:pPr>
      <w:r>
        <w:t xml:space="preserve">Таблица </w:t>
      </w:r>
      <w:fldSimple w:instr=" SEQ Таблица \* ARABIC ">
        <w:r w:rsidR="00D627F4">
          <w:rPr>
            <w:noProof/>
          </w:rPr>
          <w:t>21</w:t>
        </w:r>
      </w:fldSimple>
    </w:p>
    <w:tbl>
      <w:tblPr>
        <w:tblW w:w="5000" w:type="pct"/>
        <w:tblLook w:val="04A0"/>
      </w:tblPr>
      <w:tblGrid>
        <w:gridCol w:w="581"/>
        <w:gridCol w:w="2370"/>
        <w:gridCol w:w="1465"/>
        <w:gridCol w:w="1277"/>
        <w:gridCol w:w="1133"/>
        <w:gridCol w:w="608"/>
        <w:gridCol w:w="746"/>
        <w:gridCol w:w="881"/>
        <w:gridCol w:w="976"/>
        <w:gridCol w:w="952"/>
        <w:gridCol w:w="1115"/>
        <w:gridCol w:w="967"/>
        <w:gridCol w:w="1096"/>
        <w:gridCol w:w="1185"/>
      </w:tblGrid>
      <w:tr w:rsidR="00084A5F" w:rsidRPr="00166C62" w:rsidTr="00FD7391">
        <w:trPr>
          <w:trHeight w:val="255"/>
        </w:trPr>
        <w:tc>
          <w:tcPr>
            <w:tcW w:w="1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A5F" w:rsidRPr="00166C62" w:rsidRDefault="00084A5F" w:rsidP="00084A5F">
            <w:pPr>
              <w:jc w:val="center"/>
              <w:rPr>
                <w:b/>
                <w:bCs/>
                <w:sz w:val="18"/>
                <w:szCs w:val="18"/>
              </w:rPr>
            </w:pPr>
            <w:r w:rsidRPr="00166C62">
              <w:rPr>
                <w:b/>
                <w:bCs/>
                <w:sz w:val="18"/>
                <w:szCs w:val="18"/>
              </w:rPr>
              <w:t xml:space="preserve">№ </w:t>
            </w:r>
            <w:proofErr w:type="spellStart"/>
            <w:r w:rsidRPr="00166C62">
              <w:rPr>
                <w:b/>
                <w:bCs/>
                <w:sz w:val="18"/>
                <w:szCs w:val="18"/>
              </w:rPr>
              <w:t>п</w:t>
            </w:r>
            <w:proofErr w:type="spellEnd"/>
            <w:r w:rsidRPr="00166C62">
              <w:rPr>
                <w:b/>
                <w:bCs/>
                <w:sz w:val="18"/>
                <w:szCs w:val="18"/>
              </w:rPr>
              <w:t>/</w:t>
            </w:r>
            <w:proofErr w:type="spellStart"/>
            <w:r w:rsidRPr="00166C62">
              <w:rPr>
                <w:b/>
                <w:bCs/>
                <w:sz w:val="18"/>
                <w:szCs w:val="18"/>
              </w:rPr>
              <w:t>п</w:t>
            </w:r>
            <w:proofErr w:type="spellEnd"/>
          </w:p>
        </w:tc>
        <w:tc>
          <w:tcPr>
            <w:tcW w:w="7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A5F" w:rsidRPr="00166C62" w:rsidRDefault="00084A5F" w:rsidP="00084A5F">
            <w:pPr>
              <w:jc w:val="center"/>
              <w:rPr>
                <w:b/>
                <w:bCs/>
                <w:sz w:val="18"/>
                <w:szCs w:val="18"/>
              </w:rPr>
            </w:pPr>
            <w:r w:rsidRPr="00166C62">
              <w:rPr>
                <w:b/>
                <w:bCs/>
                <w:sz w:val="18"/>
                <w:szCs w:val="18"/>
              </w:rPr>
              <w:t>Наименование АТЕ</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A5F" w:rsidRPr="00166C62" w:rsidRDefault="00084A5F" w:rsidP="00084A5F">
            <w:pPr>
              <w:jc w:val="center"/>
              <w:rPr>
                <w:b/>
                <w:bCs/>
                <w:sz w:val="18"/>
                <w:szCs w:val="18"/>
              </w:rPr>
            </w:pPr>
            <w:r w:rsidRPr="00166C62">
              <w:rPr>
                <w:b/>
                <w:bCs/>
                <w:sz w:val="18"/>
                <w:szCs w:val="18"/>
              </w:rPr>
              <w:t>Количество учащихся</w:t>
            </w:r>
          </w:p>
        </w:tc>
        <w:tc>
          <w:tcPr>
            <w:tcW w:w="4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A5F" w:rsidRPr="00166C62" w:rsidRDefault="00084A5F" w:rsidP="00084A5F">
            <w:pPr>
              <w:jc w:val="center"/>
              <w:rPr>
                <w:b/>
                <w:bCs/>
                <w:sz w:val="18"/>
                <w:szCs w:val="18"/>
              </w:rPr>
            </w:pPr>
            <w:r w:rsidRPr="00166C62">
              <w:rPr>
                <w:b/>
                <w:bCs/>
                <w:sz w:val="18"/>
                <w:szCs w:val="18"/>
              </w:rPr>
              <w:t>Первичный  балл</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A5F" w:rsidRPr="00166C62" w:rsidRDefault="00084A5F" w:rsidP="00084A5F">
            <w:pPr>
              <w:jc w:val="center"/>
              <w:rPr>
                <w:b/>
                <w:bCs/>
                <w:sz w:val="18"/>
                <w:szCs w:val="18"/>
              </w:rPr>
            </w:pPr>
            <w:r w:rsidRPr="00166C62">
              <w:rPr>
                <w:b/>
                <w:bCs/>
                <w:sz w:val="18"/>
                <w:szCs w:val="18"/>
              </w:rPr>
              <w:t>Средняя отметка</w:t>
            </w:r>
          </w:p>
        </w:tc>
        <w:tc>
          <w:tcPr>
            <w:tcW w:w="2391" w:type="pct"/>
            <w:gridSpan w:val="8"/>
            <w:tcBorders>
              <w:top w:val="single" w:sz="4" w:space="0" w:color="auto"/>
              <w:left w:val="nil"/>
              <w:bottom w:val="single" w:sz="4" w:space="0" w:color="auto"/>
              <w:right w:val="single" w:sz="4" w:space="0" w:color="auto"/>
            </w:tcBorders>
            <w:shd w:val="clear" w:color="auto" w:fill="auto"/>
            <w:noWrap/>
            <w:vAlign w:val="bottom"/>
            <w:hideMark/>
          </w:tcPr>
          <w:p w:rsidR="00084A5F" w:rsidRPr="00166C62" w:rsidRDefault="00084A5F" w:rsidP="00084A5F">
            <w:pPr>
              <w:jc w:val="center"/>
              <w:rPr>
                <w:b/>
                <w:bCs/>
                <w:sz w:val="18"/>
                <w:szCs w:val="18"/>
              </w:rPr>
            </w:pPr>
            <w:r w:rsidRPr="00166C62">
              <w:rPr>
                <w:b/>
                <w:bCs/>
                <w:sz w:val="18"/>
                <w:szCs w:val="18"/>
              </w:rPr>
              <w:t>Количество учащихся/доля от общего количества учащихся</w:t>
            </w:r>
          </w:p>
        </w:tc>
        <w:tc>
          <w:tcPr>
            <w:tcW w:w="3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A5F" w:rsidRPr="00166C62" w:rsidRDefault="00084A5F" w:rsidP="00084A5F">
            <w:pPr>
              <w:jc w:val="center"/>
              <w:rPr>
                <w:b/>
                <w:bCs/>
                <w:sz w:val="18"/>
                <w:szCs w:val="18"/>
              </w:rPr>
            </w:pPr>
            <w:r w:rsidRPr="00166C62">
              <w:rPr>
                <w:b/>
                <w:bCs/>
                <w:sz w:val="18"/>
                <w:szCs w:val="18"/>
              </w:rPr>
              <w:t>Качество знаний</w:t>
            </w:r>
          </w:p>
        </w:tc>
      </w:tr>
      <w:tr w:rsidR="00084A5F" w:rsidRPr="00166C62" w:rsidTr="00FD7391">
        <w:trPr>
          <w:trHeight w:val="238"/>
        </w:trPr>
        <w:tc>
          <w:tcPr>
            <w:tcW w:w="189" w:type="pct"/>
            <w:vMerge/>
            <w:tcBorders>
              <w:top w:val="single" w:sz="4" w:space="0" w:color="auto"/>
              <w:left w:val="single" w:sz="4" w:space="0" w:color="auto"/>
              <w:bottom w:val="single" w:sz="4" w:space="0" w:color="auto"/>
              <w:right w:val="single" w:sz="4" w:space="0" w:color="auto"/>
            </w:tcBorders>
            <w:vAlign w:val="center"/>
            <w:hideMark/>
          </w:tcPr>
          <w:p w:rsidR="00084A5F" w:rsidRPr="00166C62" w:rsidRDefault="00084A5F" w:rsidP="00084A5F">
            <w:pPr>
              <w:rPr>
                <w:b/>
                <w:bCs/>
                <w:sz w:val="18"/>
                <w:szCs w:val="18"/>
              </w:rPr>
            </w:pPr>
          </w:p>
        </w:tc>
        <w:tc>
          <w:tcPr>
            <w:tcW w:w="772" w:type="pct"/>
            <w:vMerge/>
            <w:tcBorders>
              <w:top w:val="single" w:sz="4" w:space="0" w:color="auto"/>
              <w:left w:val="single" w:sz="4" w:space="0" w:color="auto"/>
              <w:bottom w:val="single" w:sz="4" w:space="0" w:color="auto"/>
              <w:right w:val="single" w:sz="4" w:space="0" w:color="auto"/>
            </w:tcBorders>
            <w:vAlign w:val="center"/>
            <w:hideMark/>
          </w:tcPr>
          <w:p w:rsidR="00084A5F" w:rsidRPr="00166C62" w:rsidRDefault="00084A5F" w:rsidP="00084A5F">
            <w:pPr>
              <w:rPr>
                <w:b/>
                <w:bCs/>
                <w:sz w:val="18"/>
                <w:szCs w:val="18"/>
              </w:rPr>
            </w:pPr>
          </w:p>
        </w:tc>
        <w:tc>
          <w:tcPr>
            <w:tcW w:w="477" w:type="pct"/>
            <w:vMerge/>
            <w:tcBorders>
              <w:top w:val="single" w:sz="4" w:space="0" w:color="auto"/>
              <w:left w:val="single" w:sz="4" w:space="0" w:color="auto"/>
              <w:bottom w:val="single" w:sz="4" w:space="0" w:color="auto"/>
              <w:right w:val="single" w:sz="4" w:space="0" w:color="auto"/>
            </w:tcBorders>
            <w:vAlign w:val="center"/>
            <w:hideMark/>
          </w:tcPr>
          <w:p w:rsidR="00084A5F" w:rsidRPr="00166C62" w:rsidRDefault="00084A5F" w:rsidP="00084A5F">
            <w:pPr>
              <w:rPr>
                <w:b/>
                <w:bCs/>
                <w:sz w:val="18"/>
                <w:szCs w:val="18"/>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084A5F" w:rsidRPr="00166C62" w:rsidRDefault="00084A5F" w:rsidP="00084A5F">
            <w:pPr>
              <w:rPr>
                <w:b/>
                <w:bCs/>
                <w:sz w:val="18"/>
                <w:szCs w:val="18"/>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084A5F" w:rsidRPr="00166C62" w:rsidRDefault="00084A5F" w:rsidP="00084A5F">
            <w:pPr>
              <w:rPr>
                <w:b/>
                <w:bCs/>
                <w:sz w:val="18"/>
                <w:szCs w:val="18"/>
              </w:rPr>
            </w:pPr>
          </w:p>
        </w:tc>
        <w:tc>
          <w:tcPr>
            <w:tcW w:w="198" w:type="pct"/>
            <w:tcBorders>
              <w:top w:val="nil"/>
              <w:left w:val="nil"/>
              <w:bottom w:val="single" w:sz="4" w:space="0" w:color="auto"/>
              <w:right w:val="single" w:sz="4" w:space="0" w:color="auto"/>
            </w:tcBorders>
            <w:shd w:val="clear" w:color="auto" w:fill="auto"/>
            <w:noWrap/>
            <w:vAlign w:val="center"/>
            <w:hideMark/>
          </w:tcPr>
          <w:p w:rsidR="00084A5F" w:rsidRPr="00166C62" w:rsidRDefault="00084A5F" w:rsidP="00084A5F">
            <w:pPr>
              <w:jc w:val="center"/>
              <w:rPr>
                <w:b/>
                <w:bCs/>
                <w:sz w:val="18"/>
                <w:szCs w:val="18"/>
              </w:rPr>
            </w:pPr>
            <w:r w:rsidRPr="00166C62">
              <w:rPr>
                <w:b/>
                <w:bCs/>
                <w:sz w:val="18"/>
                <w:szCs w:val="18"/>
              </w:rPr>
              <w:t>2</w:t>
            </w:r>
          </w:p>
        </w:tc>
        <w:tc>
          <w:tcPr>
            <w:tcW w:w="243" w:type="pct"/>
            <w:tcBorders>
              <w:top w:val="nil"/>
              <w:left w:val="nil"/>
              <w:bottom w:val="single" w:sz="4" w:space="0" w:color="auto"/>
              <w:right w:val="single" w:sz="4" w:space="0" w:color="auto"/>
            </w:tcBorders>
            <w:shd w:val="clear" w:color="auto" w:fill="auto"/>
            <w:noWrap/>
            <w:vAlign w:val="center"/>
            <w:hideMark/>
          </w:tcPr>
          <w:p w:rsidR="00084A5F" w:rsidRPr="00166C62" w:rsidRDefault="00084A5F" w:rsidP="00084A5F">
            <w:pPr>
              <w:jc w:val="center"/>
              <w:rPr>
                <w:b/>
                <w:bCs/>
                <w:sz w:val="18"/>
                <w:szCs w:val="18"/>
              </w:rPr>
            </w:pPr>
            <w:r w:rsidRPr="00166C62">
              <w:rPr>
                <w:b/>
                <w:bCs/>
                <w:sz w:val="18"/>
                <w:szCs w:val="18"/>
              </w:rPr>
              <w:t>%</w:t>
            </w:r>
          </w:p>
        </w:tc>
        <w:tc>
          <w:tcPr>
            <w:tcW w:w="287" w:type="pct"/>
            <w:tcBorders>
              <w:top w:val="nil"/>
              <w:left w:val="nil"/>
              <w:bottom w:val="single" w:sz="4" w:space="0" w:color="auto"/>
              <w:right w:val="single" w:sz="4" w:space="0" w:color="auto"/>
            </w:tcBorders>
            <w:shd w:val="clear" w:color="auto" w:fill="auto"/>
            <w:noWrap/>
            <w:vAlign w:val="center"/>
            <w:hideMark/>
          </w:tcPr>
          <w:p w:rsidR="00084A5F" w:rsidRPr="00166C62" w:rsidRDefault="00084A5F" w:rsidP="00084A5F">
            <w:pPr>
              <w:jc w:val="center"/>
              <w:rPr>
                <w:b/>
                <w:bCs/>
                <w:sz w:val="18"/>
                <w:szCs w:val="18"/>
              </w:rPr>
            </w:pPr>
            <w:r w:rsidRPr="00166C62">
              <w:rPr>
                <w:b/>
                <w:bCs/>
                <w:sz w:val="18"/>
                <w:szCs w:val="18"/>
              </w:rPr>
              <w:t>3</w:t>
            </w:r>
          </w:p>
        </w:tc>
        <w:tc>
          <w:tcPr>
            <w:tcW w:w="318" w:type="pct"/>
            <w:tcBorders>
              <w:top w:val="nil"/>
              <w:left w:val="nil"/>
              <w:bottom w:val="single" w:sz="4" w:space="0" w:color="auto"/>
              <w:right w:val="single" w:sz="4" w:space="0" w:color="auto"/>
            </w:tcBorders>
            <w:shd w:val="clear" w:color="auto" w:fill="auto"/>
            <w:noWrap/>
            <w:vAlign w:val="center"/>
            <w:hideMark/>
          </w:tcPr>
          <w:p w:rsidR="00084A5F" w:rsidRPr="00166C62" w:rsidRDefault="00084A5F" w:rsidP="00084A5F">
            <w:pPr>
              <w:jc w:val="center"/>
              <w:rPr>
                <w:b/>
                <w:bCs/>
                <w:sz w:val="18"/>
                <w:szCs w:val="18"/>
              </w:rPr>
            </w:pPr>
            <w:r w:rsidRPr="00166C62">
              <w:rPr>
                <w:b/>
                <w:bCs/>
                <w:sz w:val="18"/>
                <w:szCs w:val="18"/>
              </w:rPr>
              <w:t>%</w:t>
            </w:r>
          </w:p>
        </w:tc>
        <w:tc>
          <w:tcPr>
            <w:tcW w:w="310" w:type="pct"/>
            <w:tcBorders>
              <w:top w:val="nil"/>
              <w:left w:val="nil"/>
              <w:bottom w:val="single" w:sz="4" w:space="0" w:color="auto"/>
              <w:right w:val="single" w:sz="4" w:space="0" w:color="auto"/>
            </w:tcBorders>
            <w:shd w:val="clear" w:color="auto" w:fill="auto"/>
            <w:noWrap/>
            <w:vAlign w:val="center"/>
            <w:hideMark/>
          </w:tcPr>
          <w:p w:rsidR="00084A5F" w:rsidRPr="00166C62" w:rsidRDefault="00084A5F" w:rsidP="00084A5F">
            <w:pPr>
              <w:jc w:val="center"/>
              <w:rPr>
                <w:b/>
                <w:bCs/>
                <w:sz w:val="18"/>
                <w:szCs w:val="18"/>
              </w:rPr>
            </w:pPr>
            <w:r w:rsidRPr="00166C62">
              <w:rPr>
                <w:b/>
                <w:bCs/>
                <w:sz w:val="18"/>
                <w:szCs w:val="18"/>
              </w:rPr>
              <w:t>4</w:t>
            </w:r>
          </w:p>
        </w:tc>
        <w:tc>
          <w:tcPr>
            <w:tcW w:w="363" w:type="pct"/>
            <w:tcBorders>
              <w:top w:val="nil"/>
              <w:left w:val="nil"/>
              <w:bottom w:val="single" w:sz="4" w:space="0" w:color="auto"/>
              <w:right w:val="single" w:sz="4" w:space="0" w:color="auto"/>
            </w:tcBorders>
            <w:shd w:val="clear" w:color="auto" w:fill="auto"/>
            <w:noWrap/>
            <w:vAlign w:val="center"/>
            <w:hideMark/>
          </w:tcPr>
          <w:p w:rsidR="00084A5F" w:rsidRPr="00166C62" w:rsidRDefault="00084A5F" w:rsidP="00084A5F">
            <w:pPr>
              <w:jc w:val="center"/>
              <w:rPr>
                <w:b/>
                <w:bCs/>
                <w:sz w:val="18"/>
                <w:szCs w:val="18"/>
              </w:rPr>
            </w:pPr>
            <w:r w:rsidRPr="00166C62">
              <w:rPr>
                <w:b/>
                <w:bCs/>
                <w:sz w:val="18"/>
                <w:szCs w:val="18"/>
              </w:rPr>
              <w:t>%</w:t>
            </w:r>
          </w:p>
        </w:tc>
        <w:tc>
          <w:tcPr>
            <w:tcW w:w="315" w:type="pct"/>
            <w:tcBorders>
              <w:top w:val="nil"/>
              <w:left w:val="nil"/>
              <w:bottom w:val="single" w:sz="4" w:space="0" w:color="auto"/>
              <w:right w:val="single" w:sz="4" w:space="0" w:color="auto"/>
            </w:tcBorders>
            <w:shd w:val="clear" w:color="auto" w:fill="auto"/>
            <w:noWrap/>
            <w:vAlign w:val="center"/>
            <w:hideMark/>
          </w:tcPr>
          <w:p w:rsidR="00084A5F" w:rsidRPr="00166C62" w:rsidRDefault="00084A5F" w:rsidP="00084A5F">
            <w:pPr>
              <w:jc w:val="center"/>
              <w:rPr>
                <w:b/>
                <w:bCs/>
                <w:sz w:val="18"/>
                <w:szCs w:val="18"/>
              </w:rPr>
            </w:pPr>
            <w:r w:rsidRPr="00166C62">
              <w:rPr>
                <w:b/>
                <w:bCs/>
                <w:sz w:val="18"/>
                <w:szCs w:val="18"/>
              </w:rPr>
              <w:t>5</w:t>
            </w:r>
          </w:p>
        </w:tc>
        <w:tc>
          <w:tcPr>
            <w:tcW w:w="357" w:type="pct"/>
            <w:tcBorders>
              <w:top w:val="nil"/>
              <w:left w:val="nil"/>
              <w:bottom w:val="single" w:sz="4" w:space="0" w:color="auto"/>
              <w:right w:val="single" w:sz="4" w:space="0" w:color="auto"/>
            </w:tcBorders>
            <w:shd w:val="clear" w:color="auto" w:fill="auto"/>
            <w:noWrap/>
            <w:vAlign w:val="center"/>
            <w:hideMark/>
          </w:tcPr>
          <w:p w:rsidR="00084A5F" w:rsidRPr="00166C62" w:rsidRDefault="00084A5F" w:rsidP="00084A5F">
            <w:pPr>
              <w:jc w:val="center"/>
              <w:rPr>
                <w:b/>
                <w:bCs/>
                <w:sz w:val="18"/>
                <w:szCs w:val="18"/>
              </w:rPr>
            </w:pPr>
            <w:r w:rsidRPr="00166C62">
              <w:rPr>
                <w:b/>
                <w:bCs/>
                <w:sz w:val="18"/>
                <w:szCs w:val="18"/>
              </w:rPr>
              <w:t>%</w:t>
            </w: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084A5F" w:rsidRPr="00166C62" w:rsidRDefault="00084A5F" w:rsidP="00084A5F">
            <w:pPr>
              <w:rPr>
                <w:b/>
                <w:bCs/>
                <w:sz w:val="18"/>
                <w:szCs w:val="18"/>
              </w:rPr>
            </w:pPr>
          </w:p>
        </w:tc>
      </w:tr>
      <w:tr w:rsidR="00084A5F" w:rsidRPr="00FD7391" w:rsidTr="00FD7391">
        <w:trPr>
          <w:trHeight w:val="170"/>
        </w:trPr>
        <w:tc>
          <w:tcPr>
            <w:tcW w:w="9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A5F" w:rsidRPr="00FD7391" w:rsidRDefault="00084A5F" w:rsidP="00084A5F">
            <w:pPr>
              <w:jc w:val="center"/>
              <w:rPr>
                <w:b/>
                <w:bCs/>
                <w:color w:val="C00000"/>
                <w:sz w:val="20"/>
                <w:szCs w:val="20"/>
              </w:rPr>
            </w:pPr>
            <w:r w:rsidRPr="00FD7391">
              <w:rPr>
                <w:b/>
                <w:bCs/>
                <w:color w:val="C00000"/>
                <w:sz w:val="20"/>
                <w:szCs w:val="20"/>
              </w:rPr>
              <w:t>Итого по г. Брянску:</w:t>
            </w:r>
          </w:p>
        </w:tc>
        <w:tc>
          <w:tcPr>
            <w:tcW w:w="477" w:type="pct"/>
            <w:tcBorders>
              <w:top w:val="nil"/>
              <w:left w:val="nil"/>
              <w:bottom w:val="single" w:sz="4" w:space="0" w:color="auto"/>
              <w:right w:val="single" w:sz="4" w:space="0" w:color="auto"/>
            </w:tcBorders>
            <w:shd w:val="clear" w:color="auto" w:fill="auto"/>
            <w:noWrap/>
            <w:vAlign w:val="center"/>
            <w:hideMark/>
          </w:tcPr>
          <w:p w:rsidR="00084A5F" w:rsidRPr="00FD7391" w:rsidRDefault="00084A5F" w:rsidP="00084A5F">
            <w:pPr>
              <w:jc w:val="center"/>
              <w:rPr>
                <w:b/>
                <w:bCs/>
                <w:color w:val="C00000"/>
                <w:sz w:val="18"/>
                <w:szCs w:val="18"/>
              </w:rPr>
            </w:pPr>
            <w:r w:rsidRPr="00FD7391">
              <w:rPr>
                <w:b/>
                <w:bCs/>
                <w:color w:val="C00000"/>
                <w:sz w:val="18"/>
                <w:szCs w:val="18"/>
              </w:rPr>
              <w:t>3201</w:t>
            </w:r>
          </w:p>
        </w:tc>
        <w:tc>
          <w:tcPr>
            <w:tcW w:w="416" w:type="pct"/>
            <w:tcBorders>
              <w:top w:val="nil"/>
              <w:left w:val="nil"/>
              <w:bottom w:val="single" w:sz="4" w:space="0" w:color="auto"/>
              <w:right w:val="single" w:sz="4" w:space="0" w:color="auto"/>
            </w:tcBorders>
            <w:shd w:val="clear" w:color="auto" w:fill="auto"/>
            <w:noWrap/>
            <w:vAlign w:val="center"/>
            <w:hideMark/>
          </w:tcPr>
          <w:p w:rsidR="00084A5F" w:rsidRPr="00FD7391" w:rsidRDefault="00084A5F" w:rsidP="00084A5F">
            <w:pPr>
              <w:jc w:val="center"/>
              <w:rPr>
                <w:b/>
                <w:bCs/>
                <w:color w:val="C00000"/>
                <w:sz w:val="18"/>
                <w:szCs w:val="18"/>
              </w:rPr>
            </w:pPr>
            <w:r w:rsidRPr="00FD7391">
              <w:rPr>
                <w:b/>
                <w:bCs/>
                <w:color w:val="C00000"/>
                <w:sz w:val="18"/>
                <w:szCs w:val="18"/>
              </w:rPr>
              <w:t>20,4</w:t>
            </w:r>
          </w:p>
        </w:tc>
        <w:tc>
          <w:tcPr>
            <w:tcW w:w="369" w:type="pct"/>
            <w:tcBorders>
              <w:top w:val="nil"/>
              <w:left w:val="nil"/>
              <w:bottom w:val="single" w:sz="4" w:space="0" w:color="auto"/>
              <w:right w:val="single" w:sz="4" w:space="0" w:color="auto"/>
            </w:tcBorders>
            <w:shd w:val="clear" w:color="auto" w:fill="auto"/>
            <w:noWrap/>
            <w:vAlign w:val="center"/>
            <w:hideMark/>
          </w:tcPr>
          <w:p w:rsidR="00084A5F" w:rsidRPr="00FD7391" w:rsidRDefault="00084A5F" w:rsidP="00084A5F">
            <w:pPr>
              <w:jc w:val="center"/>
              <w:rPr>
                <w:b/>
                <w:bCs/>
                <w:color w:val="C00000"/>
                <w:sz w:val="18"/>
                <w:szCs w:val="18"/>
              </w:rPr>
            </w:pPr>
            <w:r w:rsidRPr="00FD7391">
              <w:rPr>
                <w:b/>
                <w:bCs/>
                <w:color w:val="C00000"/>
                <w:sz w:val="18"/>
                <w:szCs w:val="18"/>
              </w:rPr>
              <w:t>4,1</w:t>
            </w:r>
          </w:p>
        </w:tc>
        <w:tc>
          <w:tcPr>
            <w:tcW w:w="198" w:type="pct"/>
            <w:tcBorders>
              <w:top w:val="nil"/>
              <w:left w:val="nil"/>
              <w:bottom w:val="single" w:sz="4" w:space="0" w:color="auto"/>
              <w:right w:val="single" w:sz="4" w:space="0" w:color="auto"/>
            </w:tcBorders>
            <w:shd w:val="clear" w:color="auto" w:fill="auto"/>
            <w:noWrap/>
            <w:vAlign w:val="center"/>
            <w:hideMark/>
          </w:tcPr>
          <w:p w:rsidR="00084A5F" w:rsidRPr="00FD7391" w:rsidRDefault="00084A5F" w:rsidP="00084A5F">
            <w:pPr>
              <w:jc w:val="center"/>
              <w:rPr>
                <w:b/>
                <w:bCs/>
                <w:color w:val="C00000"/>
                <w:sz w:val="18"/>
                <w:szCs w:val="18"/>
              </w:rPr>
            </w:pPr>
            <w:r w:rsidRPr="00FD7391">
              <w:rPr>
                <w:b/>
                <w:bCs/>
                <w:color w:val="C00000"/>
                <w:sz w:val="18"/>
                <w:szCs w:val="18"/>
              </w:rPr>
              <w:t>0</w:t>
            </w:r>
          </w:p>
        </w:tc>
        <w:tc>
          <w:tcPr>
            <w:tcW w:w="243" w:type="pct"/>
            <w:tcBorders>
              <w:top w:val="nil"/>
              <w:left w:val="nil"/>
              <w:bottom w:val="single" w:sz="4" w:space="0" w:color="auto"/>
              <w:right w:val="single" w:sz="4" w:space="0" w:color="auto"/>
            </w:tcBorders>
            <w:shd w:val="clear" w:color="auto" w:fill="auto"/>
            <w:noWrap/>
            <w:vAlign w:val="center"/>
            <w:hideMark/>
          </w:tcPr>
          <w:p w:rsidR="00084A5F" w:rsidRPr="00FD7391" w:rsidRDefault="00084A5F" w:rsidP="00084A5F">
            <w:pPr>
              <w:jc w:val="center"/>
              <w:rPr>
                <w:b/>
                <w:bCs/>
                <w:color w:val="C00000"/>
                <w:sz w:val="18"/>
                <w:szCs w:val="18"/>
              </w:rPr>
            </w:pPr>
            <w:r w:rsidRPr="00FD7391">
              <w:rPr>
                <w:b/>
                <w:bCs/>
                <w:color w:val="C00000"/>
                <w:sz w:val="18"/>
                <w:szCs w:val="18"/>
              </w:rPr>
              <w:t>0,0%</w:t>
            </w:r>
          </w:p>
        </w:tc>
        <w:tc>
          <w:tcPr>
            <w:tcW w:w="287" w:type="pct"/>
            <w:tcBorders>
              <w:top w:val="nil"/>
              <w:left w:val="nil"/>
              <w:bottom w:val="single" w:sz="4" w:space="0" w:color="auto"/>
              <w:right w:val="single" w:sz="4" w:space="0" w:color="auto"/>
            </w:tcBorders>
            <w:shd w:val="clear" w:color="auto" w:fill="auto"/>
            <w:noWrap/>
            <w:vAlign w:val="center"/>
            <w:hideMark/>
          </w:tcPr>
          <w:p w:rsidR="00084A5F" w:rsidRPr="00FD7391" w:rsidRDefault="00084A5F" w:rsidP="00084A5F">
            <w:pPr>
              <w:jc w:val="center"/>
              <w:rPr>
                <w:b/>
                <w:bCs/>
                <w:color w:val="C00000"/>
                <w:sz w:val="18"/>
                <w:szCs w:val="18"/>
              </w:rPr>
            </w:pPr>
            <w:r w:rsidRPr="00FD7391">
              <w:rPr>
                <w:b/>
                <w:bCs/>
                <w:color w:val="C00000"/>
                <w:sz w:val="18"/>
                <w:szCs w:val="18"/>
              </w:rPr>
              <w:t>621</w:t>
            </w:r>
          </w:p>
        </w:tc>
        <w:tc>
          <w:tcPr>
            <w:tcW w:w="318" w:type="pct"/>
            <w:tcBorders>
              <w:top w:val="nil"/>
              <w:left w:val="nil"/>
              <w:bottom w:val="single" w:sz="4" w:space="0" w:color="auto"/>
              <w:right w:val="single" w:sz="4" w:space="0" w:color="auto"/>
            </w:tcBorders>
            <w:shd w:val="clear" w:color="auto" w:fill="auto"/>
            <w:noWrap/>
            <w:vAlign w:val="center"/>
            <w:hideMark/>
          </w:tcPr>
          <w:p w:rsidR="00084A5F" w:rsidRPr="00FD7391" w:rsidRDefault="00084A5F" w:rsidP="00084A5F">
            <w:pPr>
              <w:jc w:val="center"/>
              <w:rPr>
                <w:b/>
                <w:bCs/>
                <w:color w:val="C00000"/>
                <w:sz w:val="18"/>
                <w:szCs w:val="18"/>
              </w:rPr>
            </w:pPr>
            <w:r w:rsidRPr="00FD7391">
              <w:rPr>
                <w:b/>
                <w:bCs/>
                <w:color w:val="C00000"/>
                <w:sz w:val="18"/>
                <w:szCs w:val="18"/>
              </w:rPr>
              <w:t>19,4%</w:t>
            </w:r>
          </w:p>
        </w:tc>
        <w:tc>
          <w:tcPr>
            <w:tcW w:w="310" w:type="pct"/>
            <w:tcBorders>
              <w:top w:val="nil"/>
              <w:left w:val="nil"/>
              <w:bottom w:val="single" w:sz="4" w:space="0" w:color="auto"/>
              <w:right w:val="single" w:sz="4" w:space="0" w:color="auto"/>
            </w:tcBorders>
            <w:shd w:val="clear" w:color="auto" w:fill="auto"/>
            <w:noWrap/>
            <w:vAlign w:val="center"/>
            <w:hideMark/>
          </w:tcPr>
          <w:p w:rsidR="00084A5F" w:rsidRPr="00FD7391" w:rsidRDefault="00084A5F" w:rsidP="00084A5F">
            <w:pPr>
              <w:jc w:val="center"/>
              <w:rPr>
                <w:b/>
                <w:bCs/>
                <w:color w:val="C00000"/>
                <w:sz w:val="18"/>
                <w:szCs w:val="18"/>
              </w:rPr>
            </w:pPr>
            <w:r w:rsidRPr="00FD7391">
              <w:rPr>
                <w:b/>
                <w:bCs/>
                <w:color w:val="C00000"/>
                <w:sz w:val="18"/>
                <w:szCs w:val="18"/>
              </w:rPr>
              <w:t>1793</w:t>
            </w:r>
          </w:p>
        </w:tc>
        <w:tc>
          <w:tcPr>
            <w:tcW w:w="363" w:type="pct"/>
            <w:tcBorders>
              <w:top w:val="nil"/>
              <w:left w:val="nil"/>
              <w:bottom w:val="single" w:sz="4" w:space="0" w:color="auto"/>
              <w:right w:val="single" w:sz="4" w:space="0" w:color="auto"/>
            </w:tcBorders>
            <w:shd w:val="clear" w:color="auto" w:fill="auto"/>
            <w:noWrap/>
            <w:vAlign w:val="center"/>
            <w:hideMark/>
          </w:tcPr>
          <w:p w:rsidR="00084A5F" w:rsidRPr="00FD7391" w:rsidRDefault="00084A5F" w:rsidP="00084A5F">
            <w:pPr>
              <w:jc w:val="center"/>
              <w:rPr>
                <w:b/>
                <w:bCs/>
                <w:color w:val="C00000"/>
                <w:sz w:val="18"/>
                <w:szCs w:val="18"/>
              </w:rPr>
            </w:pPr>
            <w:r w:rsidRPr="00FD7391">
              <w:rPr>
                <w:b/>
                <w:bCs/>
                <w:color w:val="C00000"/>
                <w:sz w:val="18"/>
                <w:szCs w:val="18"/>
              </w:rPr>
              <w:t>56,0%</w:t>
            </w:r>
          </w:p>
        </w:tc>
        <w:tc>
          <w:tcPr>
            <w:tcW w:w="315" w:type="pct"/>
            <w:tcBorders>
              <w:top w:val="nil"/>
              <w:left w:val="nil"/>
              <w:bottom w:val="single" w:sz="4" w:space="0" w:color="auto"/>
              <w:right w:val="single" w:sz="4" w:space="0" w:color="auto"/>
            </w:tcBorders>
            <w:shd w:val="clear" w:color="auto" w:fill="auto"/>
            <w:noWrap/>
            <w:vAlign w:val="center"/>
            <w:hideMark/>
          </w:tcPr>
          <w:p w:rsidR="00084A5F" w:rsidRPr="00FD7391" w:rsidRDefault="00084A5F" w:rsidP="00084A5F">
            <w:pPr>
              <w:jc w:val="center"/>
              <w:rPr>
                <w:b/>
                <w:bCs/>
                <w:color w:val="C00000"/>
                <w:sz w:val="18"/>
                <w:szCs w:val="18"/>
              </w:rPr>
            </w:pPr>
            <w:r w:rsidRPr="00FD7391">
              <w:rPr>
                <w:b/>
                <w:bCs/>
                <w:color w:val="C00000"/>
                <w:sz w:val="18"/>
                <w:szCs w:val="18"/>
              </w:rPr>
              <w:t>787</w:t>
            </w:r>
          </w:p>
        </w:tc>
        <w:tc>
          <w:tcPr>
            <w:tcW w:w="357" w:type="pct"/>
            <w:tcBorders>
              <w:top w:val="nil"/>
              <w:left w:val="nil"/>
              <w:bottom w:val="single" w:sz="4" w:space="0" w:color="auto"/>
              <w:right w:val="single" w:sz="4" w:space="0" w:color="auto"/>
            </w:tcBorders>
            <w:shd w:val="clear" w:color="auto" w:fill="auto"/>
            <w:noWrap/>
            <w:vAlign w:val="center"/>
            <w:hideMark/>
          </w:tcPr>
          <w:p w:rsidR="00084A5F" w:rsidRPr="00FD7391" w:rsidRDefault="00084A5F" w:rsidP="00084A5F">
            <w:pPr>
              <w:jc w:val="center"/>
              <w:rPr>
                <w:b/>
                <w:bCs/>
                <w:color w:val="C00000"/>
                <w:sz w:val="18"/>
                <w:szCs w:val="18"/>
              </w:rPr>
            </w:pPr>
            <w:r w:rsidRPr="00FD7391">
              <w:rPr>
                <w:b/>
                <w:bCs/>
                <w:color w:val="C00000"/>
                <w:sz w:val="18"/>
                <w:szCs w:val="18"/>
              </w:rPr>
              <w:t>24,6%</w:t>
            </w:r>
          </w:p>
        </w:tc>
        <w:tc>
          <w:tcPr>
            <w:tcW w:w="386" w:type="pct"/>
            <w:tcBorders>
              <w:top w:val="nil"/>
              <w:left w:val="nil"/>
              <w:bottom w:val="single" w:sz="4" w:space="0" w:color="auto"/>
              <w:right w:val="single" w:sz="4" w:space="0" w:color="auto"/>
            </w:tcBorders>
            <w:shd w:val="clear" w:color="auto" w:fill="auto"/>
            <w:noWrap/>
            <w:vAlign w:val="center"/>
            <w:hideMark/>
          </w:tcPr>
          <w:p w:rsidR="00084A5F" w:rsidRPr="00FD7391" w:rsidRDefault="00084A5F" w:rsidP="00084A5F">
            <w:pPr>
              <w:jc w:val="center"/>
              <w:rPr>
                <w:b/>
                <w:bCs/>
                <w:color w:val="C00000"/>
                <w:sz w:val="18"/>
                <w:szCs w:val="18"/>
              </w:rPr>
            </w:pPr>
            <w:r w:rsidRPr="00FD7391">
              <w:rPr>
                <w:b/>
                <w:bCs/>
                <w:color w:val="C00000"/>
                <w:sz w:val="18"/>
                <w:szCs w:val="18"/>
              </w:rPr>
              <w:t>80,6%</w:t>
            </w:r>
          </w:p>
        </w:tc>
      </w:tr>
    </w:tbl>
    <w:p w:rsidR="006E0A57" w:rsidRDefault="006E0A57" w:rsidP="006E0A57">
      <w:pPr>
        <w:sectPr w:rsidR="006E0A57" w:rsidSect="00FE4F31">
          <w:pgSz w:w="16838" w:h="11906" w:orient="landscape"/>
          <w:pgMar w:top="1134" w:right="851" w:bottom="1134" w:left="851" w:header="709" w:footer="709" w:gutter="0"/>
          <w:cols w:space="720"/>
          <w:docGrid w:linePitch="299"/>
        </w:sectPr>
      </w:pPr>
    </w:p>
    <w:p w:rsidR="00877350" w:rsidRDefault="00647A5A" w:rsidP="007F7BEC">
      <w:pPr>
        <w:pStyle w:val="ab"/>
        <w:jc w:val="right"/>
        <w:rPr>
          <w:b w:val="0"/>
          <w:bCs w:val="0"/>
        </w:rPr>
      </w:pPr>
      <w:r>
        <w:lastRenderedPageBreak/>
        <w:t xml:space="preserve">Таблица </w:t>
      </w:r>
      <w:fldSimple w:instr=" SEQ Таблица \* ARABIC ">
        <w:r w:rsidR="00D627F4">
          <w:rPr>
            <w:noProof/>
          </w:rPr>
          <w:t>22</w:t>
        </w:r>
      </w:fldSimple>
    </w:p>
    <w:tbl>
      <w:tblPr>
        <w:tblW w:w="5000" w:type="pct"/>
        <w:tblLook w:val="04A0"/>
      </w:tblPr>
      <w:tblGrid>
        <w:gridCol w:w="1614"/>
        <w:gridCol w:w="980"/>
        <w:gridCol w:w="980"/>
        <w:gridCol w:w="994"/>
        <w:gridCol w:w="979"/>
        <w:gridCol w:w="979"/>
        <w:gridCol w:w="979"/>
        <w:gridCol w:w="979"/>
        <w:gridCol w:w="979"/>
        <w:gridCol w:w="957"/>
      </w:tblGrid>
      <w:tr w:rsidR="00084A5F" w:rsidRPr="00F6782F" w:rsidTr="0011269F">
        <w:trPr>
          <w:trHeight w:val="567"/>
        </w:trPr>
        <w:tc>
          <w:tcPr>
            <w:tcW w:w="7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A5F" w:rsidRPr="00F6782F" w:rsidRDefault="00084A5F" w:rsidP="00084A5F">
            <w:pPr>
              <w:jc w:val="center"/>
              <w:rPr>
                <w:b/>
                <w:bCs/>
              </w:rPr>
            </w:pPr>
            <w:r w:rsidRPr="00F6782F">
              <w:rPr>
                <w:b/>
                <w:bCs/>
              </w:rPr>
              <w:t>Показатель</w:t>
            </w:r>
          </w:p>
        </w:tc>
        <w:tc>
          <w:tcPr>
            <w:tcW w:w="1417" w:type="pct"/>
            <w:gridSpan w:val="3"/>
            <w:tcBorders>
              <w:top w:val="single" w:sz="4" w:space="0" w:color="auto"/>
              <w:left w:val="nil"/>
              <w:bottom w:val="single" w:sz="4" w:space="0" w:color="auto"/>
              <w:right w:val="single" w:sz="4" w:space="0" w:color="auto"/>
            </w:tcBorders>
            <w:shd w:val="clear" w:color="auto" w:fill="auto"/>
            <w:vAlign w:val="center"/>
            <w:hideMark/>
          </w:tcPr>
          <w:p w:rsidR="00084A5F" w:rsidRPr="00F6782F" w:rsidRDefault="00084A5F" w:rsidP="00084A5F">
            <w:pPr>
              <w:jc w:val="center"/>
              <w:rPr>
                <w:b/>
                <w:bCs/>
                <w:sz w:val="18"/>
                <w:szCs w:val="18"/>
              </w:rPr>
            </w:pPr>
            <w:r w:rsidRPr="00F6782F">
              <w:rPr>
                <w:b/>
                <w:bCs/>
                <w:sz w:val="18"/>
                <w:szCs w:val="18"/>
              </w:rPr>
              <w:t xml:space="preserve">Количество участников </w:t>
            </w:r>
          </w:p>
          <w:p w:rsidR="00084A5F" w:rsidRPr="00F6782F" w:rsidRDefault="00084A5F" w:rsidP="00084A5F">
            <w:pPr>
              <w:jc w:val="center"/>
              <w:rPr>
                <w:b/>
                <w:bCs/>
                <w:sz w:val="18"/>
                <w:szCs w:val="18"/>
              </w:rPr>
            </w:pPr>
            <w:r w:rsidRPr="00F6782F">
              <w:rPr>
                <w:b/>
                <w:bCs/>
                <w:sz w:val="18"/>
                <w:szCs w:val="18"/>
              </w:rPr>
              <w:t>ОГЭ по математике</w:t>
            </w:r>
          </w:p>
        </w:tc>
        <w:tc>
          <w:tcPr>
            <w:tcW w:w="1409" w:type="pct"/>
            <w:gridSpan w:val="3"/>
            <w:tcBorders>
              <w:top w:val="single" w:sz="4" w:space="0" w:color="auto"/>
              <w:left w:val="nil"/>
              <w:bottom w:val="single" w:sz="4" w:space="0" w:color="auto"/>
              <w:right w:val="single" w:sz="4" w:space="0" w:color="auto"/>
            </w:tcBorders>
            <w:shd w:val="clear" w:color="auto" w:fill="auto"/>
            <w:vAlign w:val="center"/>
            <w:hideMark/>
          </w:tcPr>
          <w:p w:rsidR="00084A5F" w:rsidRPr="00F6782F" w:rsidRDefault="00084A5F" w:rsidP="00084A5F">
            <w:pPr>
              <w:jc w:val="center"/>
              <w:rPr>
                <w:b/>
                <w:bCs/>
                <w:sz w:val="18"/>
                <w:szCs w:val="18"/>
              </w:rPr>
            </w:pPr>
            <w:r w:rsidRPr="00F6782F">
              <w:rPr>
                <w:b/>
                <w:bCs/>
                <w:sz w:val="18"/>
                <w:szCs w:val="18"/>
              </w:rPr>
              <w:t>Средняя отметка ОГЭ по математике</w:t>
            </w:r>
          </w:p>
        </w:tc>
        <w:tc>
          <w:tcPr>
            <w:tcW w:w="1399" w:type="pct"/>
            <w:gridSpan w:val="3"/>
            <w:tcBorders>
              <w:top w:val="single" w:sz="4" w:space="0" w:color="auto"/>
              <w:left w:val="nil"/>
              <w:bottom w:val="single" w:sz="4" w:space="0" w:color="auto"/>
              <w:right w:val="single" w:sz="4" w:space="0" w:color="auto"/>
            </w:tcBorders>
            <w:shd w:val="clear" w:color="auto" w:fill="auto"/>
            <w:vAlign w:val="center"/>
            <w:hideMark/>
          </w:tcPr>
          <w:p w:rsidR="00084A5F" w:rsidRPr="00F6782F" w:rsidRDefault="00084A5F" w:rsidP="00084A5F">
            <w:pPr>
              <w:jc w:val="center"/>
              <w:rPr>
                <w:b/>
                <w:bCs/>
                <w:sz w:val="18"/>
                <w:szCs w:val="18"/>
              </w:rPr>
            </w:pPr>
            <w:r w:rsidRPr="00F6782F">
              <w:rPr>
                <w:b/>
                <w:bCs/>
                <w:sz w:val="18"/>
                <w:szCs w:val="18"/>
              </w:rPr>
              <w:t xml:space="preserve">Качество знаний </w:t>
            </w:r>
          </w:p>
          <w:p w:rsidR="00084A5F" w:rsidRPr="00F6782F" w:rsidRDefault="00084A5F" w:rsidP="00084A5F">
            <w:pPr>
              <w:jc w:val="center"/>
              <w:rPr>
                <w:b/>
                <w:bCs/>
                <w:sz w:val="18"/>
                <w:szCs w:val="18"/>
              </w:rPr>
            </w:pPr>
            <w:r w:rsidRPr="00F6782F">
              <w:rPr>
                <w:b/>
                <w:bCs/>
                <w:sz w:val="18"/>
                <w:szCs w:val="18"/>
              </w:rPr>
              <w:t>по математике</w:t>
            </w:r>
          </w:p>
        </w:tc>
      </w:tr>
      <w:tr w:rsidR="00084A5F" w:rsidRPr="00F6782F" w:rsidTr="00FD7391">
        <w:trPr>
          <w:trHeight w:val="300"/>
        </w:trPr>
        <w:tc>
          <w:tcPr>
            <w:tcW w:w="774" w:type="pct"/>
            <w:vMerge/>
            <w:tcBorders>
              <w:top w:val="single" w:sz="4" w:space="0" w:color="auto"/>
              <w:left w:val="single" w:sz="4" w:space="0" w:color="auto"/>
              <w:bottom w:val="single" w:sz="4" w:space="0" w:color="auto"/>
              <w:right w:val="single" w:sz="4" w:space="0" w:color="auto"/>
            </w:tcBorders>
            <w:vAlign w:val="center"/>
            <w:hideMark/>
          </w:tcPr>
          <w:p w:rsidR="00084A5F" w:rsidRPr="00F6782F" w:rsidRDefault="00084A5F" w:rsidP="00084A5F">
            <w:pPr>
              <w:rPr>
                <w:b/>
                <w:bCs/>
              </w:rPr>
            </w:pPr>
          </w:p>
        </w:tc>
        <w:tc>
          <w:tcPr>
            <w:tcW w:w="470" w:type="pct"/>
            <w:tcBorders>
              <w:top w:val="nil"/>
              <w:left w:val="nil"/>
              <w:bottom w:val="single" w:sz="4" w:space="0" w:color="auto"/>
              <w:right w:val="single" w:sz="4" w:space="0" w:color="auto"/>
            </w:tcBorders>
            <w:shd w:val="clear" w:color="auto" w:fill="auto"/>
            <w:vAlign w:val="center"/>
            <w:hideMark/>
          </w:tcPr>
          <w:p w:rsidR="00084A5F" w:rsidRPr="00F6782F" w:rsidRDefault="00084A5F" w:rsidP="00084A5F">
            <w:pPr>
              <w:jc w:val="center"/>
              <w:rPr>
                <w:b/>
                <w:sz w:val="18"/>
                <w:szCs w:val="18"/>
              </w:rPr>
            </w:pPr>
            <w:r w:rsidRPr="00F6782F">
              <w:rPr>
                <w:b/>
                <w:sz w:val="18"/>
                <w:szCs w:val="18"/>
              </w:rPr>
              <w:t>2013 год</w:t>
            </w:r>
          </w:p>
        </w:tc>
        <w:tc>
          <w:tcPr>
            <w:tcW w:w="470" w:type="pct"/>
            <w:tcBorders>
              <w:top w:val="nil"/>
              <w:left w:val="nil"/>
              <w:bottom w:val="single" w:sz="4" w:space="0" w:color="auto"/>
              <w:right w:val="single" w:sz="4" w:space="0" w:color="auto"/>
            </w:tcBorders>
            <w:shd w:val="clear" w:color="auto" w:fill="auto"/>
            <w:vAlign w:val="center"/>
            <w:hideMark/>
          </w:tcPr>
          <w:p w:rsidR="00084A5F" w:rsidRPr="00F6782F" w:rsidRDefault="00084A5F" w:rsidP="00084A5F">
            <w:pPr>
              <w:jc w:val="center"/>
              <w:rPr>
                <w:b/>
                <w:sz w:val="18"/>
                <w:szCs w:val="18"/>
              </w:rPr>
            </w:pPr>
            <w:r w:rsidRPr="00F6782F">
              <w:rPr>
                <w:b/>
                <w:sz w:val="18"/>
                <w:szCs w:val="18"/>
              </w:rPr>
              <w:t>2014 год</w:t>
            </w:r>
          </w:p>
        </w:tc>
        <w:tc>
          <w:tcPr>
            <w:tcW w:w="477" w:type="pct"/>
            <w:tcBorders>
              <w:top w:val="nil"/>
              <w:left w:val="nil"/>
              <w:bottom w:val="single" w:sz="4" w:space="0" w:color="auto"/>
              <w:right w:val="single" w:sz="4" w:space="0" w:color="auto"/>
            </w:tcBorders>
            <w:shd w:val="clear" w:color="auto" w:fill="auto"/>
            <w:vAlign w:val="center"/>
            <w:hideMark/>
          </w:tcPr>
          <w:p w:rsidR="00084A5F" w:rsidRPr="00F6782F" w:rsidRDefault="00084A5F" w:rsidP="00084A5F">
            <w:pPr>
              <w:jc w:val="center"/>
              <w:rPr>
                <w:b/>
                <w:sz w:val="18"/>
                <w:szCs w:val="18"/>
              </w:rPr>
            </w:pPr>
            <w:r>
              <w:rPr>
                <w:b/>
                <w:sz w:val="18"/>
                <w:szCs w:val="18"/>
              </w:rPr>
              <w:t>2015</w:t>
            </w:r>
            <w:r w:rsidRPr="00F6782F">
              <w:rPr>
                <w:b/>
                <w:sz w:val="18"/>
                <w:szCs w:val="18"/>
              </w:rPr>
              <w:t xml:space="preserve"> год</w:t>
            </w:r>
          </w:p>
        </w:tc>
        <w:tc>
          <w:tcPr>
            <w:tcW w:w="470" w:type="pct"/>
            <w:tcBorders>
              <w:top w:val="nil"/>
              <w:left w:val="nil"/>
              <w:bottom w:val="single" w:sz="4" w:space="0" w:color="auto"/>
              <w:right w:val="single" w:sz="4" w:space="0" w:color="auto"/>
            </w:tcBorders>
            <w:shd w:val="clear" w:color="auto" w:fill="auto"/>
            <w:vAlign w:val="center"/>
            <w:hideMark/>
          </w:tcPr>
          <w:p w:rsidR="00084A5F" w:rsidRPr="00F6782F" w:rsidRDefault="00084A5F" w:rsidP="00084A5F">
            <w:pPr>
              <w:jc w:val="center"/>
              <w:rPr>
                <w:b/>
                <w:sz w:val="18"/>
                <w:szCs w:val="18"/>
              </w:rPr>
            </w:pPr>
            <w:r w:rsidRPr="00F6782F">
              <w:rPr>
                <w:b/>
                <w:sz w:val="18"/>
                <w:szCs w:val="18"/>
              </w:rPr>
              <w:t>2013 год</w:t>
            </w:r>
          </w:p>
        </w:tc>
        <w:tc>
          <w:tcPr>
            <w:tcW w:w="470" w:type="pct"/>
            <w:tcBorders>
              <w:top w:val="nil"/>
              <w:left w:val="nil"/>
              <w:bottom w:val="single" w:sz="4" w:space="0" w:color="auto"/>
              <w:right w:val="single" w:sz="4" w:space="0" w:color="auto"/>
            </w:tcBorders>
            <w:shd w:val="clear" w:color="auto" w:fill="auto"/>
            <w:vAlign w:val="center"/>
            <w:hideMark/>
          </w:tcPr>
          <w:p w:rsidR="00084A5F" w:rsidRPr="00F6782F" w:rsidRDefault="00084A5F" w:rsidP="00084A5F">
            <w:pPr>
              <w:jc w:val="center"/>
              <w:rPr>
                <w:b/>
                <w:sz w:val="18"/>
                <w:szCs w:val="18"/>
              </w:rPr>
            </w:pPr>
            <w:r w:rsidRPr="00F6782F">
              <w:rPr>
                <w:b/>
                <w:sz w:val="18"/>
                <w:szCs w:val="18"/>
              </w:rPr>
              <w:t>2014 год</w:t>
            </w:r>
          </w:p>
        </w:tc>
        <w:tc>
          <w:tcPr>
            <w:tcW w:w="470" w:type="pct"/>
            <w:tcBorders>
              <w:top w:val="nil"/>
              <w:left w:val="nil"/>
              <w:bottom w:val="single" w:sz="4" w:space="0" w:color="auto"/>
              <w:right w:val="single" w:sz="4" w:space="0" w:color="auto"/>
            </w:tcBorders>
            <w:shd w:val="clear" w:color="auto" w:fill="auto"/>
            <w:vAlign w:val="center"/>
            <w:hideMark/>
          </w:tcPr>
          <w:p w:rsidR="00084A5F" w:rsidRPr="00F6782F" w:rsidRDefault="00084A5F" w:rsidP="00084A5F">
            <w:pPr>
              <w:jc w:val="center"/>
              <w:rPr>
                <w:b/>
                <w:sz w:val="18"/>
                <w:szCs w:val="18"/>
              </w:rPr>
            </w:pPr>
            <w:r>
              <w:rPr>
                <w:b/>
                <w:sz w:val="18"/>
                <w:szCs w:val="18"/>
              </w:rPr>
              <w:t>2015</w:t>
            </w:r>
            <w:r w:rsidRPr="00F6782F">
              <w:rPr>
                <w:b/>
                <w:sz w:val="18"/>
                <w:szCs w:val="18"/>
              </w:rPr>
              <w:t xml:space="preserve"> год</w:t>
            </w:r>
          </w:p>
        </w:tc>
        <w:tc>
          <w:tcPr>
            <w:tcW w:w="470" w:type="pct"/>
            <w:tcBorders>
              <w:top w:val="nil"/>
              <w:left w:val="nil"/>
              <w:bottom w:val="single" w:sz="4" w:space="0" w:color="auto"/>
              <w:right w:val="single" w:sz="4" w:space="0" w:color="auto"/>
            </w:tcBorders>
            <w:shd w:val="clear" w:color="auto" w:fill="auto"/>
            <w:vAlign w:val="center"/>
            <w:hideMark/>
          </w:tcPr>
          <w:p w:rsidR="00084A5F" w:rsidRPr="00F6782F" w:rsidRDefault="00084A5F" w:rsidP="00084A5F">
            <w:pPr>
              <w:jc w:val="center"/>
              <w:rPr>
                <w:b/>
                <w:sz w:val="18"/>
                <w:szCs w:val="18"/>
              </w:rPr>
            </w:pPr>
            <w:r w:rsidRPr="00F6782F">
              <w:rPr>
                <w:b/>
                <w:sz w:val="18"/>
                <w:szCs w:val="18"/>
              </w:rPr>
              <w:t>2013 год</w:t>
            </w:r>
          </w:p>
        </w:tc>
        <w:tc>
          <w:tcPr>
            <w:tcW w:w="470" w:type="pct"/>
            <w:tcBorders>
              <w:top w:val="nil"/>
              <w:left w:val="nil"/>
              <w:bottom w:val="single" w:sz="4" w:space="0" w:color="auto"/>
              <w:right w:val="single" w:sz="4" w:space="0" w:color="auto"/>
            </w:tcBorders>
            <w:shd w:val="clear" w:color="auto" w:fill="auto"/>
            <w:vAlign w:val="center"/>
            <w:hideMark/>
          </w:tcPr>
          <w:p w:rsidR="00084A5F" w:rsidRPr="00F6782F" w:rsidRDefault="00084A5F" w:rsidP="00084A5F">
            <w:pPr>
              <w:jc w:val="center"/>
              <w:rPr>
                <w:b/>
                <w:sz w:val="18"/>
                <w:szCs w:val="18"/>
              </w:rPr>
            </w:pPr>
            <w:r w:rsidRPr="00F6782F">
              <w:rPr>
                <w:b/>
                <w:sz w:val="18"/>
                <w:szCs w:val="18"/>
              </w:rPr>
              <w:t>2014 год</w:t>
            </w:r>
          </w:p>
        </w:tc>
        <w:tc>
          <w:tcPr>
            <w:tcW w:w="459" w:type="pct"/>
            <w:tcBorders>
              <w:top w:val="nil"/>
              <w:left w:val="nil"/>
              <w:bottom w:val="single" w:sz="4" w:space="0" w:color="auto"/>
              <w:right w:val="single" w:sz="4" w:space="0" w:color="auto"/>
            </w:tcBorders>
            <w:shd w:val="clear" w:color="auto" w:fill="auto"/>
            <w:vAlign w:val="center"/>
            <w:hideMark/>
          </w:tcPr>
          <w:p w:rsidR="00084A5F" w:rsidRPr="00F6782F" w:rsidRDefault="00084A5F" w:rsidP="00084A5F">
            <w:pPr>
              <w:jc w:val="center"/>
              <w:rPr>
                <w:b/>
                <w:sz w:val="18"/>
                <w:szCs w:val="18"/>
              </w:rPr>
            </w:pPr>
            <w:r>
              <w:rPr>
                <w:b/>
                <w:sz w:val="18"/>
                <w:szCs w:val="18"/>
              </w:rPr>
              <w:t>2015</w:t>
            </w:r>
            <w:r w:rsidRPr="00F6782F">
              <w:rPr>
                <w:b/>
                <w:sz w:val="18"/>
                <w:szCs w:val="18"/>
              </w:rPr>
              <w:t xml:space="preserve"> год</w:t>
            </w:r>
          </w:p>
        </w:tc>
      </w:tr>
      <w:tr w:rsidR="00084A5F" w:rsidRPr="002B7AE4" w:rsidTr="00FD7391">
        <w:trPr>
          <w:trHeight w:val="570"/>
        </w:trPr>
        <w:tc>
          <w:tcPr>
            <w:tcW w:w="774" w:type="pct"/>
            <w:tcBorders>
              <w:top w:val="nil"/>
              <w:left w:val="single" w:sz="4" w:space="0" w:color="auto"/>
              <w:bottom w:val="single" w:sz="4" w:space="0" w:color="auto"/>
              <w:right w:val="single" w:sz="4" w:space="0" w:color="auto"/>
            </w:tcBorders>
            <w:shd w:val="clear" w:color="auto" w:fill="auto"/>
            <w:vAlign w:val="center"/>
            <w:hideMark/>
          </w:tcPr>
          <w:p w:rsidR="00084A5F" w:rsidRPr="00F6782F" w:rsidRDefault="00084A5F" w:rsidP="00084A5F">
            <w:pPr>
              <w:jc w:val="center"/>
              <w:rPr>
                <w:b/>
                <w:bCs/>
              </w:rPr>
            </w:pPr>
            <w:r w:rsidRPr="00F6782F">
              <w:rPr>
                <w:b/>
                <w:bCs/>
              </w:rPr>
              <w:t>Брянская область</w:t>
            </w:r>
          </w:p>
        </w:tc>
        <w:tc>
          <w:tcPr>
            <w:tcW w:w="470" w:type="pct"/>
            <w:tcBorders>
              <w:top w:val="nil"/>
              <w:left w:val="nil"/>
              <w:bottom w:val="single" w:sz="4" w:space="0" w:color="auto"/>
              <w:right w:val="single" w:sz="4" w:space="0" w:color="auto"/>
            </w:tcBorders>
            <w:shd w:val="clear" w:color="auto" w:fill="auto"/>
            <w:vAlign w:val="center"/>
            <w:hideMark/>
          </w:tcPr>
          <w:p w:rsidR="00084A5F" w:rsidRPr="00F6782F" w:rsidRDefault="00084A5F" w:rsidP="00084A5F">
            <w:pPr>
              <w:spacing w:before="100" w:beforeAutospacing="1" w:after="100" w:afterAutospacing="1"/>
              <w:jc w:val="center"/>
              <w:rPr>
                <w:b/>
              </w:rPr>
            </w:pPr>
            <w:r w:rsidRPr="00F6782F">
              <w:rPr>
                <w:b/>
              </w:rPr>
              <w:t>10285</w:t>
            </w:r>
          </w:p>
        </w:tc>
        <w:tc>
          <w:tcPr>
            <w:tcW w:w="470" w:type="pct"/>
            <w:tcBorders>
              <w:top w:val="nil"/>
              <w:left w:val="nil"/>
              <w:bottom w:val="single" w:sz="4" w:space="0" w:color="auto"/>
              <w:right w:val="single" w:sz="4" w:space="0" w:color="auto"/>
            </w:tcBorders>
            <w:shd w:val="clear" w:color="auto" w:fill="auto"/>
            <w:vAlign w:val="center"/>
            <w:hideMark/>
          </w:tcPr>
          <w:p w:rsidR="00084A5F" w:rsidRPr="00F6782F" w:rsidRDefault="00084A5F" w:rsidP="00084A5F">
            <w:pPr>
              <w:spacing w:before="100" w:beforeAutospacing="1" w:after="100" w:afterAutospacing="1"/>
              <w:jc w:val="center"/>
              <w:rPr>
                <w:b/>
              </w:rPr>
            </w:pPr>
            <w:r>
              <w:rPr>
                <w:b/>
              </w:rPr>
              <w:t>9998</w:t>
            </w:r>
          </w:p>
        </w:tc>
        <w:tc>
          <w:tcPr>
            <w:tcW w:w="477" w:type="pct"/>
            <w:tcBorders>
              <w:top w:val="nil"/>
              <w:left w:val="nil"/>
              <w:bottom w:val="single" w:sz="4" w:space="0" w:color="auto"/>
              <w:right w:val="single" w:sz="4" w:space="0" w:color="auto"/>
            </w:tcBorders>
            <w:shd w:val="clear" w:color="auto" w:fill="auto"/>
            <w:vAlign w:val="center"/>
            <w:hideMark/>
          </w:tcPr>
          <w:p w:rsidR="00084A5F" w:rsidRPr="00F6782F" w:rsidRDefault="00084A5F" w:rsidP="00084A5F">
            <w:pPr>
              <w:spacing w:before="100" w:beforeAutospacing="1" w:after="100" w:afterAutospacing="1"/>
              <w:jc w:val="center"/>
              <w:rPr>
                <w:b/>
              </w:rPr>
            </w:pPr>
            <w:r>
              <w:rPr>
                <w:b/>
              </w:rPr>
              <w:t>9811</w:t>
            </w:r>
          </w:p>
        </w:tc>
        <w:tc>
          <w:tcPr>
            <w:tcW w:w="470" w:type="pct"/>
            <w:tcBorders>
              <w:top w:val="nil"/>
              <w:left w:val="nil"/>
              <w:bottom w:val="single" w:sz="4" w:space="0" w:color="auto"/>
              <w:right w:val="single" w:sz="4" w:space="0" w:color="auto"/>
            </w:tcBorders>
            <w:shd w:val="clear" w:color="auto" w:fill="auto"/>
            <w:vAlign w:val="center"/>
            <w:hideMark/>
          </w:tcPr>
          <w:p w:rsidR="00084A5F" w:rsidRPr="00F6782F" w:rsidRDefault="00084A5F" w:rsidP="00084A5F">
            <w:pPr>
              <w:spacing w:before="100" w:beforeAutospacing="1" w:after="100" w:afterAutospacing="1"/>
              <w:jc w:val="center"/>
              <w:rPr>
                <w:b/>
              </w:rPr>
            </w:pPr>
            <w:r w:rsidRPr="00F6782F">
              <w:rPr>
                <w:b/>
              </w:rPr>
              <w:t>4,1</w:t>
            </w:r>
          </w:p>
        </w:tc>
        <w:tc>
          <w:tcPr>
            <w:tcW w:w="470" w:type="pct"/>
            <w:tcBorders>
              <w:top w:val="nil"/>
              <w:left w:val="nil"/>
              <w:bottom w:val="single" w:sz="4" w:space="0" w:color="auto"/>
              <w:right w:val="single" w:sz="4" w:space="0" w:color="auto"/>
            </w:tcBorders>
            <w:shd w:val="clear" w:color="auto" w:fill="auto"/>
            <w:vAlign w:val="center"/>
            <w:hideMark/>
          </w:tcPr>
          <w:p w:rsidR="00084A5F" w:rsidRPr="00F6782F" w:rsidRDefault="00084A5F" w:rsidP="00084A5F">
            <w:pPr>
              <w:spacing w:before="100" w:beforeAutospacing="1" w:after="100" w:afterAutospacing="1"/>
              <w:jc w:val="center"/>
              <w:rPr>
                <w:b/>
              </w:rPr>
            </w:pPr>
            <w:r w:rsidRPr="00F6782F">
              <w:rPr>
                <w:b/>
              </w:rPr>
              <w:t>3,7</w:t>
            </w:r>
          </w:p>
        </w:tc>
        <w:tc>
          <w:tcPr>
            <w:tcW w:w="470" w:type="pct"/>
            <w:tcBorders>
              <w:top w:val="nil"/>
              <w:left w:val="nil"/>
              <w:bottom w:val="single" w:sz="4" w:space="0" w:color="auto"/>
              <w:right w:val="single" w:sz="4" w:space="0" w:color="auto"/>
            </w:tcBorders>
            <w:shd w:val="clear" w:color="auto" w:fill="auto"/>
            <w:vAlign w:val="center"/>
            <w:hideMark/>
          </w:tcPr>
          <w:p w:rsidR="00084A5F" w:rsidRPr="00F6782F" w:rsidRDefault="00084A5F" w:rsidP="00084A5F">
            <w:pPr>
              <w:spacing w:before="100" w:beforeAutospacing="1" w:after="100" w:afterAutospacing="1"/>
              <w:jc w:val="center"/>
              <w:rPr>
                <w:b/>
              </w:rPr>
            </w:pPr>
            <w:r>
              <w:rPr>
                <w:b/>
              </w:rPr>
              <w:t>3,9</w:t>
            </w:r>
          </w:p>
        </w:tc>
        <w:tc>
          <w:tcPr>
            <w:tcW w:w="470" w:type="pct"/>
            <w:tcBorders>
              <w:top w:val="nil"/>
              <w:left w:val="nil"/>
              <w:bottom w:val="single" w:sz="4" w:space="0" w:color="auto"/>
              <w:right w:val="single" w:sz="4" w:space="0" w:color="auto"/>
            </w:tcBorders>
            <w:shd w:val="clear" w:color="auto" w:fill="auto"/>
            <w:vAlign w:val="center"/>
            <w:hideMark/>
          </w:tcPr>
          <w:p w:rsidR="00084A5F" w:rsidRPr="00F6782F" w:rsidRDefault="00084A5F" w:rsidP="00084A5F">
            <w:pPr>
              <w:spacing w:before="100" w:beforeAutospacing="1" w:after="100" w:afterAutospacing="1"/>
              <w:jc w:val="center"/>
              <w:rPr>
                <w:b/>
              </w:rPr>
            </w:pPr>
            <w:r w:rsidRPr="00F6782F">
              <w:rPr>
                <w:b/>
              </w:rPr>
              <w:t>78,2%</w:t>
            </w:r>
          </w:p>
        </w:tc>
        <w:tc>
          <w:tcPr>
            <w:tcW w:w="470" w:type="pct"/>
            <w:tcBorders>
              <w:top w:val="nil"/>
              <w:left w:val="nil"/>
              <w:bottom w:val="single" w:sz="4" w:space="0" w:color="auto"/>
              <w:right w:val="single" w:sz="4" w:space="0" w:color="auto"/>
            </w:tcBorders>
            <w:shd w:val="clear" w:color="auto" w:fill="auto"/>
            <w:vAlign w:val="center"/>
            <w:hideMark/>
          </w:tcPr>
          <w:p w:rsidR="00084A5F" w:rsidRPr="002B7AE4" w:rsidRDefault="00084A5F" w:rsidP="00084A5F">
            <w:pPr>
              <w:spacing w:before="100" w:beforeAutospacing="1" w:after="100" w:afterAutospacing="1"/>
              <w:jc w:val="center"/>
              <w:rPr>
                <w:b/>
              </w:rPr>
            </w:pPr>
            <w:r w:rsidRPr="00F6782F">
              <w:rPr>
                <w:b/>
              </w:rPr>
              <w:t>57,7%</w:t>
            </w:r>
          </w:p>
        </w:tc>
        <w:tc>
          <w:tcPr>
            <w:tcW w:w="459" w:type="pct"/>
            <w:tcBorders>
              <w:top w:val="nil"/>
              <w:left w:val="nil"/>
              <w:bottom w:val="single" w:sz="4" w:space="0" w:color="auto"/>
              <w:right w:val="single" w:sz="4" w:space="0" w:color="auto"/>
            </w:tcBorders>
            <w:shd w:val="clear" w:color="auto" w:fill="auto"/>
            <w:vAlign w:val="center"/>
            <w:hideMark/>
          </w:tcPr>
          <w:p w:rsidR="00084A5F" w:rsidRPr="002B7AE4" w:rsidRDefault="00084A5F" w:rsidP="00084A5F">
            <w:pPr>
              <w:spacing w:before="100" w:beforeAutospacing="1" w:after="100" w:afterAutospacing="1"/>
              <w:jc w:val="center"/>
              <w:rPr>
                <w:b/>
              </w:rPr>
            </w:pPr>
            <w:r>
              <w:rPr>
                <w:b/>
              </w:rPr>
              <w:t>69,0%</w:t>
            </w:r>
          </w:p>
        </w:tc>
      </w:tr>
    </w:tbl>
    <w:p w:rsidR="00FD7391" w:rsidRDefault="00FD7391" w:rsidP="007F7BEC">
      <w:pPr>
        <w:pStyle w:val="ab"/>
        <w:jc w:val="right"/>
      </w:pPr>
    </w:p>
    <w:p w:rsidR="00877350" w:rsidRDefault="00647A5A" w:rsidP="007F7BEC">
      <w:pPr>
        <w:pStyle w:val="ab"/>
        <w:jc w:val="right"/>
      </w:pPr>
      <w:r>
        <w:t xml:space="preserve">Таблица </w:t>
      </w:r>
      <w:fldSimple w:instr=" SEQ Таблица \* ARABIC ">
        <w:r w:rsidR="00D627F4">
          <w:rPr>
            <w:noProof/>
          </w:rPr>
          <w:t>23</w:t>
        </w:r>
      </w:fldSimple>
    </w:p>
    <w:tbl>
      <w:tblPr>
        <w:tblpPr w:leftFromText="180" w:rightFromText="180" w:vertAnchor="text" w:horzAnchor="margin"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3"/>
        <w:gridCol w:w="931"/>
        <w:gridCol w:w="933"/>
        <w:gridCol w:w="942"/>
        <w:gridCol w:w="932"/>
        <w:gridCol w:w="934"/>
        <w:gridCol w:w="936"/>
        <w:gridCol w:w="932"/>
        <w:gridCol w:w="934"/>
        <w:gridCol w:w="923"/>
      </w:tblGrid>
      <w:tr w:rsidR="00877350" w:rsidRPr="00791470" w:rsidTr="009D1995">
        <w:trPr>
          <w:trHeight w:val="454"/>
        </w:trPr>
        <w:tc>
          <w:tcPr>
            <w:tcW w:w="971" w:type="pct"/>
            <w:vMerge w:val="restart"/>
            <w:shd w:val="clear" w:color="auto" w:fill="auto"/>
            <w:vAlign w:val="center"/>
            <w:hideMark/>
          </w:tcPr>
          <w:p w:rsidR="00877350" w:rsidRPr="00906C22" w:rsidRDefault="00877350" w:rsidP="0011269F">
            <w:pPr>
              <w:jc w:val="center"/>
              <w:rPr>
                <w:b/>
                <w:bCs/>
                <w:sz w:val="22"/>
                <w:szCs w:val="22"/>
              </w:rPr>
            </w:pPr>
            <w:r w:rsidRPr="00906C22">
              <w:rPr>
                <w:b/>
                <w:bCs/>
                <w:sz w:val="22"/>
                <w:szCs w:val="22"/>
              </w:rPr>
              <w:t>Показатель</w:t>
            </w:r>
          </w:p>
        </w:tc>
        <w:tc>
          <w:tcPr>
            <w:tcW w:w="1346" w:type="pct"/>
            <w:gridSpan w:val="3"/>
            <w:vMerge w:val="restart"/>
            <w:shd w:val="clear" w:color="auto" w:fill="auto"/>
            <w:vAlign w:val="center"/>
            <w:hideMark/>
          </w:tcPr>
          <w:p w:rsidR="00877350" w:rsidRPr="00906C22" w:rsidRDefault="00877350" w:rsidP="0011269F">
            <w:pPr>
              <w:jc w:val="center"/>
              <w:rPr>
                <w:b/>
                <w:bCs/>
                <w:sz w:val="22"/>
                <w:szCs w:val="22"/>
              </w:rPr>
            </w:pPr>
            <w:r w:rsidRPr="00906C22">
              <w:rPr>
                <w:b/>
                <w:bCs/>
                <w:sz w:val="22"/>
                <w:szCs w:val="22"/>
              </w:rPr>
              <w:t xml:space="preserve">Количество участников </w:t>
            </w:r>
          </w:p>
        </w:tc>
        <w:tc>
          <w:tcPr>
            <w:tcW w:w="1344" w:type="pct"/>
            <w:gridSpan w:val="3"/>
            <w:vMerge w:val="restart"/>
            <w:shd w:val="clear" w:color="auto" w:fill="auto"/>
            <w:vAlign w:val="center"/>
            <w:hideMark/>
          </w:tcPr>
          <w:p w:rsidR="00877350" w:rsidRPr="00906C22" w:rsidRDefault="00106662" w:rsidP="0011269F">
            <w:pPr>
              <w:jc w:val="center"/>
              <w:rPr>
                <w:b/>
                <w:bCs/>
                <w:sz w:val="22"/>
                <w:szCs w:val="22"/>
              </w:rPr>
            </w:pPr>
            <w:r w:rsidRPr="00906C22">
              <w:rPr>
                <w:b/>
                <w:bCs/>
                <w:sz w:val="22"/>
                <w:szCs w:val="22"/>
              </w:rPr>
              <w:t>Средняя отметка ОГЭ по математике</w:t>
            </w:r>
          </w:p>
        </w:tc>
        <w:tc>
          <w:tcPr>
            <w:tcW w:w="1339" w:type="pct"/>
            <w:gridSpan w:val="3"/>
            <w:vMerge w:val="restart"/>
            <w:shd w:val="clear" w:color="auto" w:fill="auto"/>
            <w:vAlign w:val="center"/>
            <w:hideMark/>
          </w:tcPr>
          <w:p w:rsidR="00877350" w:rsidRPr="00906C22" w:rsidRDefault="00877350" w:rsidP="0011269F">
            <w:pPr>
              <w:jc w:val="center"/>
              <w:rPr>
                <w:b/>
                <w:bCs/>
                <w:sz w:val="22"/>
                <w:szCs w:val="22"/>
              </w:rPr>
            </w:pPr>
            <w:r w:rsidRPr="00906C22">
              <w:rPr>
                <w:b/>
                <w:bCs/>
                <w:sz w:val="22"/>
                <w:szCs w:val="22"/>
              </w:rPr>
              <w:t xml:space="preserve">Качество знаний </w:t>
            </w:r>
          </w:p>
          <w:p w:rsidR="00877350" w:rsidRPr="00906C22" w:rsidRDefault="00877350" w:rsidP="0011269F">
            <w:pPr>
              <w:jc w:val="center"/>
              <w:rPr>
                <w:b/>
                <w:bCs/>
                <w:sz w:val="22"/>
                <w:szCs w:val="22"/>
              </w:rPr>
            </w:pPr>
            <w:r w:rsidRPr="00906C22">
              <w:rPr>
                <w:b/>
                <w:bCs/>
                <w:sz w:val="22"/>
                <w:szCs w:val="22"/>
              </w:rPr>
              <w:t>по математике</w:t>
            </w:r>
          </w:p>
        </w:tc>
      </w:tr>
      <w:tr w:rsidR="00877350" w:rsidRPr="00791470" w:rsidTr="009D1995">
        <w:trPr>
          <w:trHeight w:val="230"/>
        </w:trPr>
        <w:tc>
          <w:tcPr>
            <w:tcW w:w="971" w:type="pct"/>
            <w:vMerge/>
            <w:vAlign w:val="center"/>
            <w:hideMark/>
          </w:tcPr>
          <w:p w:rsidR="00877350" w:rsidRPr="00791470" w:rsidRDefault="00877350" w:rsidP="0011269F">
            <w:pPr>
              <w:rPr>
                <w:b/>
                <w:bCs/>
                <w:sz w:val="20"/>
                <w:szCs w:val="20"/>
              </w:rPr>
            </w:pPr>
          </w:p>
        </w:tc>
        <w:tc>
          <w:tcPr>
            <w:tcW w:w="1346" w:type="pct"/>
            <w:gridSpan w:val="3"/>
            <w:vMerge/>
            <w:vAlign w:val="center"/>
            <w:hideMark/>
          </w:tcPr>
          <w:p w:rsidR="00877350" w:rsidRPr="00791470" w:rsidRDefault="00877350" w:rsidP="0011269F">
            <w:pPr>
              <w:rPr>
                <w:b/>
                <w:bCs/>
                <w:sz w:val="20"/>
                <w:szCs w:val="20"/>
              </w:rPr>
            </w:pPr>
          </w:p>
        </w:tc>
        <w:tc>
          <w:tcPr>
            <w:tcW w:w="1344" w:type="pct"/>
            <w:gridSpan w:val="3"/>
            <w:vMerge/>
            <w:vAlign w:val="center"/>
            <w:hideMark/>
          </w:tcPr>
          <w:p w:rsidR="00877350" w:rsidRPr="00791470" w:rsidRDefault="00877350" w:rsidP="0011269F">
            <w:pPr>
              <w:rPr>
                <w:b/>
                <w:bCs/>
                <w:sz w:val="20"/>
                <w:szCs w:val="20"/>
              </w:rPr>
            </w:pPr>
          </w:p>
        </w:tc>
        <w:tc>
          <w:tcPr>
            <w:tcW w:w="1339" w:type="pct"/>
            <w:gridSpan w:val="3"/>
            <w:vMerge/>
            <w:vAlign w:val="center"/>
            <w:hideMark/>
          </w:tcPr>
          <w:p w:rsidR="00877350" w:rsidRPr="00791470" w:rsidRDefault="00877350" w:rsidP="0011269F">
            <w:pPr>
              <w:rPr>
                <w:b/>
                <w:bCs/>
                <w:sz w:val="20"/>
                <w:szCs w:val="20"/>
              </w:rPr>
            </w:pPr>
          </w:p>
        </w:tc>
      </w:tr>
      <w:tr w:rsidR="00084A5F" w:rsidRPr="00791470" w:rsidTr="009D1995">
        <w:trPr>
          <w:trHeight w:val="255"/>
        </w:trPr>
        <w:tc>
          <w:tcPr>
            <w:tcW w:w="971" w:type="pct"/>
            <w:vMerge/>
            <w:vAlign w:val="center"/>
            <w:hideMark/>
          </w:tcPr>
          <w:p w:rsidR="00084A5F" w:rsidRPr="00791470" w:rsidRDefault="00084A5F" w:rsidP="0011269F">
            <w:pPr>
              <w:rPr>
                <w:b/>
                <w:bCs/>
                <w:sz w:val="20"/>
                <w:szCs w:val="20"/>
              </w:rPr>
            </w:pPr>
          </w:p>
        </w:tc>
        <w:tc>
          <w:tcPr>
            <w:tcW w:w="447" w:type="pct"/>
            <w:shd w:val="clear" w:color="auto" w:fill="auto"/>
            <w:vAlign w:val="center"/>
            <w:hideMark/>
          </w:tcPr>
          <w:p w:rsidR="00084A5F" w:rsidRPr="00E95947" w:rsidRDefault="00084A5F" w:rsidP="0011269F">
            <w:pPr>
              <w:jc w:val="center"/>
              <w:rPr>
                <w:b/>
                <w:sz w:val="18"/>
                <w:szCs w:val="18"/>
              </w:rPr>
            </w:pPr>
            <w:r w:rsidRPr="00E95947">
              <w:rPr>
                <w:b/>
                <w:sz w:val="18"/>
                <w:szCs w:val="18"/>
              </w:rPr>
              <w:t>2013 год</w:t>
            </w:r>
          </w:p>
        </w:tc>
        <w:tc>
          <w:tcPr>
            <w:tcW w:w="448" w:type="pct"/>
            <w:shd w:val="clear" w:color="auto" w:fill="auto"/>
            <w:vAlign w:val="center"/>
            <w:hideMark/>
          </w:tcPr>
          <w:p w:rsidR="00084A5F" w:rsidRPr="00E95947" w:rsidRDefault="00084A5F" w:rsidP="0011269F">
            <w:pPr>
              <w:jc w:val="center"/>
              <w:rPr>
                <w:b/>
                <w:sz w:val="18"/>
                <w:szCs w:val="18"/>
              </w:rPr>
            </w:pPr>
            <w:r w:rsidRPr="00E95947">
              <w:rPr>
                <w:b/>
                <w:sz w:val="18"/>
                <w:szCs w:val="18"/>
              </w:rPr>
              <w:t>2014 год</w:t>
            </w:r>
          </w:p>
        </w:tc>
        <w:tc>
          <w:tcPr>
            <w:tcW w:w="452" w:type="pct"/>
            <w:shd w:val="clear" w:color="auto" w:fill="auto"/>
            <w:vAlign w:val="center"/>
            <w:hideMark/>
          </w:tcPr>
          <w:p w:rsidR="00084A5F" w:rsidRPr="00E95947" w:rsidRDefault="00084A5F" w:rsidP="0011269F">
            <w:pPr>
              <w:jc w:val="center"/>
              <w:rPr>
                <w:b/>
                <w:sz w:val="18"/>
                <w:szCs w:val="18"/>
              </w:rPr>
            </w:pPr>
            <w:r>
              <w:rPr>
                <w:b/>
                <w:sz w:val="18"/>
                <w:szCs w:val="18"/>
              </w:rPr>
              <w:t>2015</w:t>
            </w:r>
            <w:r w:rsidRPr="00F6782F">
              <w:rPr>
                <w:b/>
                <w:sz w:val="18"/>
                <w:szCs w:val="18"/>
              </w:rPr>
              <w:t xml:space="preserve"> год</w:t>
            </w:r>
          </w:p>
        </w:tc>
        <w:tc>
          <w:tcPr>
            <w:tcW w:w="447" w:type="pct"/>
            <w:shd w:val="clear" w:color="auto" w:fill="auto"/>
            <w:vAlign w:val="center"/>
            <w:hideMark/>
          </w:tcPr>
          <w:p w:rsidR="00084A5F" w:rsidRPr="00E95947" w:rsidRDefault="00084A5F" w:rsidP="0011269F">
            <w:pPr>
              <w:jc w:val="center"/>
              <w:rPr>
                <w:b/>
                <w:sz w:val="18"/>
                <w:szCs w:val="18"/>
              </w:rPr>
            </w:pPr>
            <w:r w:rsidRPr="00E95947">
              <w:rPr>
                <w:b/>
                <w:sz w:val="18"/>
                <w:szCs w:val="18"/>
              </w:rPr>
              <w:t>2013 год</w:t>
            </w:r>
          </w:p>
        </w:tc>
        <w:tc>
          <w:tcPr>
            <w:tcW w:w="448" w:type="pct"/>
            <w:shd w:val="clear" w:color="auto" w:fill="auto"/>
            <w:vAlign w:val="center"/>
            <w:hideMark/>
          </w:tcPr>
          <w:p w:rsidR="00084A5F" w:rsidRPr="00E95947" w:rsidRDefault="00084A5F" w:rsidP="0011269F">
            <w:pPr>
              <w:jc w:val="center"/>
              <w:rPr>
                <w:b/>
                <w:sz w:val="18"/>
                <w:szCs w:val="18"/>
              </w:rPr>
            </w:pPr>
            <w:r w:rsidRPr="00E95947">
              <w:rPr>
                <w:b/>
                <w:sz w:val="18"/>
                <w:szCs w:val="18"/>
              </w:rPr>
              <w:t>2014 год</w:t>
            </w:r>
          </w:p>
        </w:tc>
        <w:tc>
          <w:tcPr>
            <w:tcW w:w="448" w:type="pct"/>
            <w:shd w:val="clear" w:color="auto" w:fill="auto"/>
            <w:vAlign w:val="center"/>
            <w:hideMark/>
          </w:tcPr>
          <w:p w:rsidR="00084A5F" w:rsidRPr="00E95947" w:rsidRDefault="00084A5F" w:rsidP="0011269F">
            <w:pPr>
              <w:jc w:val="center"/>
              <w:rPr>
                <w:b/>
                <w:sz w:val="18"/>
                <w:szCs w:val="18"/>
              </w:rPr>
            </w:pPr>
            <w:r>
              <w:rPr>
                <w:b/>
                <w:sz w:val="18"/>
                <w:szCs w:val="18"/>
              </w:rPr>
              <w:t>2015</w:t>
            </w:r>
            <w:r w:rsidRPr="00F6782F">
              <w:rPr>
                <w:b/>
                <w:sz w:val="18"/>
                <w:szCs w:val="18"/>
              </w:rPr>
              <w:t xml:space="preserve"> год</w:t>
            </w:r>
          </w:p>
        </w:tc>
        <w:tc>
          <w:tcPr>
            <w:tcW w:w="447" w:type="pct"/>
            <w:shd w:val="clear" w:color="auto" w:fill="auto"/>
            <w:vAlign w:val="center"/>
            <w:hideMark/>
          </w:tcPr>
          <w:p w:rsidR="00084A5F" w:rsidRPr="00E95947" w:rsidRDefault="00084A5F" w:rsidP="0011269F">
            <w:pPr>
              <w:jc w:val="center"/>
              <w:rPr>
                <w:b/>
                <w:sz w:val="18"/>
                <w:szCs w:val="18"/>
              </w:rPr>
            </w:pPr>
            <w:r w:rsidRPr="00E95947">
              <w:rPr>
                <w:b/>
                <w:sz w:val="18"/>
                <w:szCs w:val="18"/>
              </w:rPr>
              <w:t>2013 год</w:t>
            </w:r>
          </w:p>
        </w:tc>
        <w:tc>
          <w:tcPr>
            <w:tcW w:w="448" w:type="pct"/>
            <w:shd w:val="clear" w:color="auto" w:fill="auto"/>
            <w:vAlign w:val="center"/>
            <w:hideMark/>
          </w:tcPr>
          <w:p w:rsidR="00084A5F" w:rsidRPr="00E95947" w:rsidRDefault="00084A5F" w:rsidP="0011269F">
            <w:pPr>
              <w:jc w:val="center"/>
              <w:rPr>
                <w:b/>
                <w:sz w:val="18"/>
                <w:szCs w:val="18"/>
              </w:rPr>
            </w:pPr>
            <w:r w:rsidRPr="00E95947">
              <w:rPr>
                <w:b/>
                <w:sz w:val="18"/>
                <w:szCs w:val="18"/>
              </w:rPr>
              <w:t>2014 год</w:t>
            </w:r>
          </w:p>
        </w:tc>
        <w:tc>
          <w:tcPr>
            <w:tcW w:w="444" w:type="pct"/>
            <w:shd w:val="clear" w:color="auto" w:fill="auto"/>
            <w:vAlign w:val="center"/>
            <w:hideMark/>
          </w:tcPr>
          <w:p w:rsidR="00084A5F" w:rsidRPr="00E95947" w:rsidRDefault="00084A5F" w:rsidP="0011269F">
            <w:pPr>
              <w:jc w:val="center"/>
              <w:rPr>
                <w:b/>
                <w:sz w:val="18"/>
                <w:szCs w:val="18"/>
              </w:rPr>
            </w:pPr>
            <w:r>
              <w:rPr>
                <w:b/>
                <w:sz w:val="18"/>
                <w:szCs w:val="18"/>
              </w:rPr>
              <w:t>2015</w:t>
            </w:r>
            <w:r w:rsidRPr="00F6782F">
              <w:rPr>
                <w:b/>
                <w:sz w:val="18"/>
                <w:szCs w:val="18"/>
              </w:rPr>
              <w:t xml:space="preserve"> год</w:t>
            </w:r>
          </w:p>
        </w:tc>
      </w:tr>
      <w:tr w:rsidR="00084A5F" w:rsidRPr="00DC1887" w:rsidTr="009D1995">
        <w:trPr>
          <w:trHeight w:val="232"/>
        </w:trPr>
        <w:tc>
          <w:tcPr>
            <w:tcW w:w="971" w:type="pct"/>
            <w:shd w:val="clear" w:color="auto" w:fill="auto"/>
            <w:vAlign w:val="center"/>
            <w:hideMark/>
          </w:tcPr>
          <w:p w:rsidR="00084A5F" w:rsidRPr="00FD7391" w:rsidRDefault="00084A5F" w:rsidP="0011269F">
            <w:pPr>
              <w:rPr>
                <w:b/>
                <w:bCs/>
                <w:sz w:val="20"/>
                <w:szCs w:val="20"/>
              </w:rPr>
            </w:pPr>
            <w:r w:rsidRPr="00FD7391">
              <w:rPr>
                <w:b/>
                <w:bCs/>
                <w:sz w:val="20"/>
                <w:szCs w:val="20"/>
              </w:rPr>
              <w:t>Итого по .Брянску:</w:t>
            </w:r>
          </w:p>
        </w:tc>
        <w:tc>
          <w:tcPr>
            <w:tcW w:w="447" w:type="pct"/>
            <w:shd w:val="clear" w:color="auto" w:fill="auto"/>
            <w:vAlign w:val="center"/>
            <w:hideMark/>
          </w:tcPr>
          <w:p w:rsidR="00084A5F" w:rsidRPr="00FD7391" w:rsidRDefault="00084A5F" w:rsidP="0011269F">
            <w:pPr>
              <w:jc w:val="center"/>
              <w:rPr>
                <w:b/>
                <w:bCs/>
                <w:sz w:val="20"/>
                <w:szCs w:val="20"/>
              </w:rPr>
            </w:pPr>
            <w:r w:rsidRPr="00FD7391">
              <w:rPr>
                <w:b/>
                <w:bCs/>
                <w:sz w:val="20"/>
                <w:szCs w:val="20"/>
              </w:rPr>
              <w:t>3078</w:t>
            </w:r>
          </w:p>
        </w:tc>
        <w:tc>
          <w:tcPr>
            <w:tcW w:w="448" w:type="pct"/>
            <w:shd w:val="clear" w:color="auto" w:fill="auto"/>
            <w:vAlign w:val="center"/>
            <w:hideMark/>
          </w:tcPr>
          <w:p w:rsidR="00084A5F" w:rsidRPr="00FD7391" w:rsidRDefault="00084A5F" w:rsidP="0011269F">
            <w:pPr>
              <w:jc w:val="center"/>
              <w:rPr>
                <w:b/>
                <w:bCs/>
                <w:sz w:val="20"/>
                <w:szCs w:val="20"/>
              </w:rPr>
            </w:pPr>
            <w:r w:rsidRPr="00FD7391">
              <w:rPr>
                <w:b/>
                <w:bCs/>
                <w:sz w:val="20"/>
                <w:szCs w:val="20"/>
              </w:rPr>
              <w:t>3062</w:t>
            </w:r>
          </w:p>
        </w:tc>
        <w:tc>
          <w:tcPr>
            <w:tcW w:w="452" w:type="pct"/>
            <w:shd w:val="clear" w:color="auto" w:fill="auto"/>
            <w:noWrap/>
            <w:vAlign w:val="center"/>
            <w:hideMark/>
          </w:tcPr>
          <w:p w:rsidR="00084A5F" w:rsidRPr="00FD7391" w:rsidRDefault="00084A5F" w:rsidP="0011269F">
            <w:pPr>
              <w:jc w:val="center"/>
              <w:rPr>
                <w:b/>
                <w:bCs/>
                <w:sz w:val="20"/>
                <w:szCs w:val="20"/>
              </w:rPr>
            </w:pPr>
            <w:r w:rsidRPr="00FD7391">
              <w:rPr>
                <w:b/>
                <w:bCs/>
                <w:sz w:val="20"/>
                <w:szCs w:val="20"/>
              </w:rPr>
              <w:t>3201</w:t>
            </w:r>
          </w:p>
        </w:tc>
        <w:tc>
          <w:tcPr>
            <w:tcW w:w="447" w:type="pct"/>
            <w:shd w:val="clear" w:color="auto" w:fill="auto"/>
            <w:vAlign w:val="center"/>
            <w:hideMark/>
          </w:tcPr>
          <w:p w:rsidR="00084A5F" w:rsidRPr="00FD7391" w:rsidRDefault="00084A5F" w:rsidP="0011269F">
            <w:pPr>
              <w:jc w:val="center"/>
              <w:rPr>
                <w:b/>
                <w:bCs/>
                <w:sz w:val="20"/>
                <w:szCs w:val="20"/>
              </w:rPr>
            </w:pPr>
            <w:r w:rsidRPr="00FD7391">
              <w:rPr>
                <w:b/>
                <w:bCs/>
                <w:sz w:val="20"/>
                <w:szCs w:val="20"/>
              </w:rPr>
              <w:t>4,4</w:t>
            </w:r>
          </w:p>
        </w:tc>
        <w:tc>
          <w:tcPr>
            <w:tcW w:w="448" w:type="pct"/>
            <w:shd w:val="clear" w:color="auto" w:fill="auto"/>
            <w:vAlign w:val="center"/>
            <w:hideMark/>
          </w:tcPr>
          <w:p w:rsidR="00084A5F" w:rsidRPr="00FD7391" w:rsidRDefault="00084A5F" w:rsidP="0011269F">
            <w:pPr>
              <w:jc w:val="center"/>
              <w:rPr>
                <w:b/>
                <w:bCs/>
                <w:sz w:val="20"/>
                <w:szCs w:val="20"/>
              </w:rPr>
            </w:pPr>
            <w:r w:rsidRPr="00FD7391">
              <w:rPr>
                <w:b/>
                <w:bCs/>
                <w:sz w:val="20"/>
                <w:szCs w:val="20"/>
              </w:rPr>
              <w:t>3,9</w:t>
            </w:r>
          </w:p>
        </w:tc>
        <w:tc>
          <w:tcPr>
            <w:tcW w:w="448" w:type="pct"/>
            <w:shd w:val="clear" w:color="auto" w:fill="auto"/>
            <w:noWrap/>
            <w:vAlign w:val="center"/>
            <w:hideMark/>
          </w:tcPr>
          <w:p w:rsidR="00084A5F" w:rsidRPr="00FD7391" w:rsidRDefault="00084A5F" w:rsidP="0011269F">
            <w:pPr>
              <w:jc w:val="center"/>
              <w:rPr>
                <w:b/>
                <w:bCs/>
                <w:sz w:val="20"/>
                <w:szCs w:val="20"/>
              </w:rPr>
            </w:pPr>
            <w:r w:rsidRPr="00FD7391">
              <w:rPr>
                <w:b/>
                <w:bCs/>
                <w:sz w:val="20"/>
                <w:szCs w:val="20"/>
              </w:rPr>
              <w:t>4,1</w:t>
            </w:r>
          </w:p>
        </w:tc>
        <w:tc>
          <w:tcPr>
            <w:tcW w:w="447" w:type="pct"/>
            <w:shd w:val="clear" w:color="auto" w:fill="auto"/>
            <w:vAlign w:val="center"/>
            <w:hideMark/>
          </w:tcPr>
          <w:p w:rsidR="00084A5F" w:rsidRPr="00FD7391" w:rsidRDefault="00084A5F" w:rsidP="0011269F">
            <w:pPr>
              <w:jc w:val="center"/>
              <w:rPr>
                <w:b/>
                <w:bCs/>
                <w:sz w:val="20"/>
                <w:szCs w:val="20"/>
              </w:rPr>
            </w:pPr>
            <w:r w:rsidRPr="00FD7391">
              <w:rPr>
                <w:b/>
                <w:bCs/>
                <w:sz w:val="20"/>
                <w:szCs w:val="20"/>
              </w:rPr>
              <w:t>86,0%</w:t>
            </w:r>
          </w:p>
        </w:tc>
        <w:tc>
          <w:tcPr>
            <w:tcW w:w="448" w:type="pct"/>
            <w:shd w:val="clear" w:color="auto" w:fill="auto"/>
            <w:vAlign w:val="center"/>
            <w:hideMark/>
          </w:tcPr>
          <w:p w:rsidR="00084A5F" w:rsidRPr="00FD7391" w:rsidRDefault="00084A5F" w:rsidP="0011269F">
            <w:pPr>
              <w:jc w:val="center"/>
              <w:rPr>
                <w:b/>
                <w:bCs/>
                <w:sz w:val="20"/>
                <w:szCs w:val="20"/>
              </w:rPr>
            </w:pPr>
            <w:r w:rsidRPr="00FD7391">
              <w:rPr>
                <w:b/>
                <w:bCs/>
                <w:sz w:val="20"/>
                <w:szCs w:val="20"/>
              </w:rPr>
              <w:t>70,1%</w:t>
            </w:r>
          </w:p>
        </w:tc>
        <w:tc>
          <w:tcPr>
            <w:tcW w:w="444" w:type="pct"/>
            <w:shd w:val="clear" w:color="auto" w:fill="auto"/>
            <w:noWrap/>
            <w:vAlign w:val="center"/>
            <w:hideMark/>
          </w:tcPr>
          <w:p w:rsidR="00084A5F" w:rsidRPr="00FD7391" w:rsidRDefault="00084A5F" w:rsidP="0011269F">
            <w:pPr>
              <w:jc w:val="center"/>
              <w:rPr>
                <w:b/>
                <w:bCs/>
                <w:sz w:val="20"/>
                <w:szCs w:val="20"/>
              </w:rPr>
            </w:pPr>
            <w:r w:rsidRPr="00FD7391">
              <w:rPr>
                <w:b/>
                <w:bCs/>
                <w:sz w:val="20"/>
                <w:szCs w:val="20"/>
              </w:rPr>
              <w:t>80,6%</w:t>
            </w:r>
          </w:p>
        </w:tc>
      </w:tr>
    </w:tbl>
    <w:p w:rsidR="00877350" w:rsidRPr="00906C22" w:rsidRDefault="00877350" w:rsidP="00877350">
      <w:pPr>
        <w:rPr>
          <w:sz w:val="16"/>
          <w:szCs w:val="16"/>
        </w:rPr>
      </w:pPr>
    </w:p>
    <w:p w:rsidR="00877350" w:rsidRDefault="003310D4" w:rsidP="003310D4">
      <w:pPr>
        <w:pStyle w:val="ab"/>
        <w:jc w:val="right"/>
      </w:pPr>
      <w:r>
        <w:t xml:space="preserve">Диаграмма </w:t>
      </w:r>
      <w:fldSimple w:instr=" SEQ Диаграмма \* ARABIC ">
        <w:r w:rsidR="00D627F4">
          <w:rPr>
            <w:noProof/>
          </w:rPr>
          <w:t>15</w:t>
        </w:r>
      </w:fldSimple>
    </w:p>
    <w:p w:rsidR="00877350" w:rsidRDefault="00084A5F" w:rsidP="00877350">
      <w:r>
        <w:rPr>
          <w:noProof/>
        </w:rPr>
        <w:drawing>
          <wp:anchor distT="0" distB="0" distL="114300" distR="114300" simplePos="0" relativeHeight="251922432" behindDoc="0" locked="0" layoutInCell="1" allowOverlap="1">
            <wp:simplePos x="0" y="0"/>
            <wp:positionH relativeFrom="column">
              <wp:posOffset>31115</wp:posOffset>
            </wp:positionH>
            <wp:positionV relativeFrom="paragraph">
              <wp:posOffset>17145</wp:posOffset>
            </wp:positionV>
            <wp:extent cx="6527800" cy="2362200"/>
            <wp:effectExtent l="0" t="0" r="0" b="0"/>
            <wp:wrapNone/>
            <wp:docPr id="8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877350" w:rsidRDefault="00877350" w:rsidP="00877350"/>
    <w:p w:rsidR="00877350" w:rsidRDefault="00877350" w:rsidP="00877350"/>
    <w:p w:rsidR="00877350" w:rsidRDefault="00877350" w:rsidP="00877350"/>
    <w:p w:rsidR="00877350" w:rsidRDefault="00877350" w:rsidP="00877350"/>
    <w:p w:rsidR="00877350" w:rsidRDefault="00877350" w:rsidP="00877350"/>
    <w:p w:rsidR="003310D4" w:rsidRDefault="003310D4" w:rsidP="00877350"/>
    <w:p w:rsidR="0011269F" w:rsidRDefault="0011269F" w:rsidP="00877350"/>
    <w:p w:rsidR="0011269F" w:rsidRDefault="0011269F" w:rsidP="00877350"/>
    <w:p w:rsidR="0011269F" w:rsidRDefault="0011269F" w:rsidP="00877350"/>
    <w:p w:rsidR="0011269F" w:rsidRDefault="0011269F" w:rsidP="00877350"/>
    <w:p w:rsidR="0011269F" w:rsidRDefault="0011269F" w:rsidP="00877350"/>
    <w:p w:rsidR="0011269F" w:rsidRDefault="0011269F" w:rsidP="00877350"/>
    <w:p w:rsidR="0011269F" w:rsidRDefault="0011269F" w:rsidP="00877350"/>
    <w:p w:rsidR="0011269F" w:rsidRDefault="0011269F" w:rsidP="00877350"/>
    <w:p w:rsidR="0011269F" w:rsidRDefault="0011269F" w:rsidP="00877350"/>
    <w:p w:rsidR="0011269F" w:rsidRDefault="0011269F" w:rsidP="00877350"/>
    <w:p w:rsidR="0011269F" w:rsidRDefault="0011269F" w:rsidP="00877350"/>
    <w:p w:rsidR="0011269F" w:rsidRDefault="0011269F" w:rsidP="00877350"/>
    <w:p w:rsidR="0011269F" w:rsidRDefault="0011269F" w:rsidP="00877350"/>
    <w:p w:rsidR="0011269F" w:rsidRDefault="0011269F" w:rsidP="00877350"/>
    <w:p w:rsidR="0011269F" w:rsidRDefault="0011269F" w:rsidP="00877350"/>
    <w:p w:rsidR="0011269F" w:rsidRDefault="0011269F" w:rsidP="00877350"/>
    <w:p w:rsidR="0011269F" w:rsidRDefault="0011269F" w:rsidP="00877350"/>
    <w:p w:rsidR="0011269F" w:rsidRDefault="0011269F" w:rsidP="00877350"/>
    <w:p w:rsidR="0011269F" w:rsidRDefault="0011269F" w:rsidP="00877350"/>
    <w:p w:rsidR="003310D4" w:rsidRDefault="003310D4" w:rsidP="00877350"/>
    <w:p w:rsidR="003310D4" w:rsidRDefault="003310D4" w:rsidP="00877350">
      <w:pPr>
        <w:sectPr w:rsidR="003310D4" w:rsidSect="00462E38">
          <w:pgSz w:w="11906" w:h="16838"/>
          <w:pgMar w:top="1134" w:right="851" w:bottom="1134" w:left="851" w:header="709" w:footer="709" w:gutter="0"/>
          <w:cols w:space="708"/>
          <w:docGrid w:linePitch="360"/>
        </w:sectPr>
      </w:pPr>
    </w:p>
    <w:p w:rsidR="00FB3519" w:rsidRPr="002C7A72" w:rsidRDefault="00FB3519" w:rsidP="002C7A72">
      <w:pPr>
        <w:pStyle w:val="1"/>
        <w:jc w:val="center"/>
        <w:rPr>
          <w:rFonts w:ascii="Times New Roman" w:hAnsi="Times New Roman"/>
          <w:sz w:val="24"/>
          <w:szCs w:val="24"/>
        </w:rPr>
      </w:pPr>
      <w:bookmarkStart w:id="14" w:name="_Toc424300197"/>
      <w:r w:rsidRPr="002C7A72">
        <w:rPr>
          <w:rFonts w:ascii="Times New Roman" w:hAnsi="Times New Roman"/>
          <w:sz w:val="24"/>
          <w:szCs w:val="24"/>
        </w:rPr>
        <w:lastRenderedPageBreak/>
        <w:t xml:space="preserve">Анализ выполнения заданий экзаменационной работы по </w:t>
      </w:r>
      <w:r w:rsidR="0086419B" w:rsidRPr="002C7A72">
        <w:rPr>
          <w:rFonts w:ascii="Times New Roman" w:hAnsi="Times New Roman"/>
          <w:sz w:val="24"/>
          <w:szCs w:val="24"/>
        </w:rPr>
        <w:t>математике</w:t>
      </w:r>
      <w:r w:rsidRPr="002C7A72">
        <w:rPr>
          <w:rFonts w:ascii="Times New Roman" w:hAnsi="Times New Roman"/>
          <w:sz w:val="24"/>
          <w:szCs w:val="24"/>
        </w:rPr>
        <w:t xml:space="preserve"> выпускниками </w:t>
      </w:r>
      <w:r w:rsidR="0086458C" w:rsidRPr="002C7A72">
        <w:rPr>
          <w:rFonts w:ascii="Times New Roman" w:hAnsi="Times New Roman"/>
          <w:sz w:val="24"/>
          <w:szCs w:val="24"/>
          <w:lang w:val="en-US"/>
        </w:rPr>
        <w:t>IX</w:t>
      </w:r>
      <w:r w:rsidRPr="002C7A72">
        <w:rPr>
          <w:rFonts w:ascii="Times New Roman" w:hAnsi="Times New Roman"/>
          <w:sz w:val="24"/>
          <w:szCs w:val="24"/>
        </w:rPr>
        <w:t xml:space="preserve"> классов Брянской области в </w:t>
      </w:r>
      <w:r w:rsidR="00473373" w:rsidRPr="002C7A72">
        <w:rPr>
          <w:rFonts w:ascii="Times New Roman" w:hAnsi="Times New Roman"/>
          <w:sz w:val="24"/>
          <w:szCs w:val="24"/>
        </w:rPr>
        <w:t>201</w:t>
      </w:r>
      <w:r w:rsidR="000E441C">
        <w:rPr>
          <w:rFonts w:ascii="Times New Roman" w:hAnsi="Times New Roman"/>
          <w:sz w:val="24"/>
          <w:szCs w:val="24"/>
        </w:rPr>
        <w:t>5</w:t>
      </w:r>
      <w:r w:rsidR="00473373" w:rsidRPr="002C7A72">
        <w:rPr>
          <w:rFonts w:ascii="Times New Roman" w:hAnsi="Times New Roman"/>
          <w:sz w:val="24"/>
          <w:szCs w:val="24"/>
        </w:rPr>
        <w:t xml:space="preserve"> году</w:t>
      </w:r>
      <w:bookmarkEnd w:id="14"/>
    </w:p>
    <w:p w:rsidR="009E123A" w:rsidRDefault="009E123A" w:rsidP="009E123A">
      <w:pPr>
        <w:ind w:firstLine="5245"/>
        <w:rPr>
          <w:b/>
          <w:i/>
          <w:sz w:val="18"/>
          <w:szCs w:val="18"/>
        </w:rPr>
      </w:pPr>
    </w:p>
    <w:p w:rsidR="00161A13" w:rsidRDefault="00161A13" w:rsidP="00E61650">
      <w:pPr>
        <w:ind w:firstLine="5103"/>
        <w:jc w:val="right"/>
        <w:rPr>
          <w:b/>
          <w:i/>
          <w:sz w:val="18"/>
          <w:szCs w:val="18"/>
        </w:rPr>
      </w:pPr>
      <w:r>
        <w:rPr>
          <w:b/>
          <w:i/>
          <w:sz w:val="18"/>
          <w:szCs w:val="18"/>
        </w:rPr>
        <w:t>Кухарь И.А.</w:t>
      </w:r>
      <w:r w:rsidRPr="009E123A">
        <w:rPr>
          <w:b/>
          <w:i/>
          <w:sz w:val="18"/>
          <w:szCs w:val="18"/>
        </w:rPr>
        <w:t xml:space="preserve"> – председатель предметной комиссии </w:t>
      </w:r>
    </w:p>
    <w:p w:rsidR="00161A13" w:rsidRDefault="00161A13" w:rsidP="00E61650">
      <w:pPr>
        <w:ind w:firstLine="5103"/>
        <w:jc w:val="right"/>
        <w:rPr>
          <w:b/>
          <w:i/>
          <w:sz w:val="18"/>
          <w:szCs w:val="18"/>
        </w:rPr>
      </w:pPr>
      <w:r w:rsidRPr="009E123A">
        <w:rPr>
          <w:b/>
          <w:i/>
          <w:sz w:val="18"/>
          <w:szCs w:val="18"/>
        </w:rPr>
        <w:t>ГИА-9 по математике, учитель высшей категории</w:t>
      </w:r>
    </w:p>
    <w:p w:rsidR="002D7CD6" w:rsidRDefault="002D7CD6" w:rsidP="00161A13">
      <w:pPr>
        <w:ind w:firstLine="5103"/>
        <w:rPr>
          <w:b/>
          <w:i/>
          <w:sz w:val="18"/>
          <w:szCs w:val="18"/>
        </w:rPr>
      </w:pPr>
    </w:p>
    <w:p w:rsidR="00462E38" w:rsidRPr="00462E38" w:rsidRDefault="00462E38" w:rsidP="00462E38">
      <w:pPr>
        <w:ind w:firstLine="709"/>
        <w:contextualSpacing/>
        <w:jc w:val="both"/>
      </w:pPr>
      <w:bookmarkStart w:id="15" w:name="_GoBack"/>
      <w:bookmarkEnd w:id="15"/>
      <w:r w:rsidRPr="00462E38">
        <w:t>Назначение экзаменационной работы – оценить уровень общеобразовательной подготовки по математике выпускников IX классов общеобразовательных учрежде</w:t>
      </w:r>
      <w:r w:rsidR="006A1B8D">
        <w:t xml:space="preserve">ний в целях их государственной </w:t>
      </w:r>
      <w:r w:rsidRPr="00462E38">
        <w:t>итоговой аттестации.</w:t>
      </w:r>
    </w:p>
    <w:p w:rsidR="00462E38" w:rsidRPr="00462E38" w:rsidRDefault="00462E38" w:rsidP="00462E38">
      <w:pPr>
        <w:ind w:firstLine="709"/>
        <w:contextualSpacing/>
        <w:jc w:val="both"/>
      </w:pPr>
      <w:r w:rsidRPr="00462E38">
        <w:t>Содержание работы определяется на основе Федерального компонента государственного образовательного стандарта общего образования.</w:t>
      </w:r>
    </w:p>
    <w:p w:rsidR="00462E38" w:rsidRPr="00462E38" w:rsidRDefault="00462E38" w:rsidP="00462E38">
      <w:pPr>
        <w:ind w:firstLine="709"/>
        <w:contextualSpacing/>
        <w:jc w:val="both"/>
      </w:pPr>
      <w:r w:rsidRPr="00462E38">
        <w:t>Контрольные измерительные материалы для государственной итоговой аттестации выпускников основной школы по математике строились с учетом необходимости проверки всех формируемых в рамках преподавания предмета комплекса умений и видов деятельности.</w:t>
      </w:r>
    </w:p>
    <w:p w:rsidR="00462E38" w:rsidRPr="00462E38" w:rsidRDefault="00462E38" w:rsidP="00462E38">
      <w:pPr>
        <w:ind w:firstLine="709"/>
        <w:contextualSpacing/>
        <w:jc w:val="both"/>
        <w:rPr>
          <w:b/>
        </w:rPr>
      </w:pPr>
      <w:r w:rsidRPr="00462E38">
        <w:rPr>
          <w:b/>
        </w:rPr>
        <w:t>С</w:t>
      </w:r>
      <w:r>
        <w:rPr>
          <w:b/>
        </w:rPr>
        <w:t>труктура экзаменационной работы.</w:t>
      </w:r>
    </w:p>
    <w:p w:rsidR="00462E38" w:rsidRPr="00462E38" w:rsidRDefault="00462E38" w:rsidP="006260F8">
      <w:pPr>
        <w:ind w:firstLine="709"/>
        <w:contextualSpacing/>
        <w:jc w:val="both"/>
      </w:pPr>
      <w:r w:rsidRPr="00462E38">
        <w:t xml:space="preserve">Экзаменационная работа по математике </w:t>
      </w:r>
      <w:r>
        <w:t xml:space="preserve">в форме </w:t>
      </w:r>
      <w:r w:rsidRPr="008362AB">
        <w:rPr>
          <w:b/>
          <w:u w:val="single"/>
        </w:rPr>
        <w:t>основного государственного экзамена</w:t>
      </w:r>
      <w:r>
        <w:t xml:space="preserve"> (ОГЭ)</w:t>
      </w:r>
      <w:r w:rsidRPr="00462E38">
        <w:t xml:space="preserve"> состоит из двух частей. </w:t>
      </w:r>
      <w:r>
        <w:t xml:space="preserve">На </w:t>
      </w:r>
      <w:r w:rsidRPr="00462E38">
        <w:t>выполнение экзаменационной работы отводилось 235 мин.</w:t>
      </w:r>
    </w:p>
    <w:p w:rsidR="00462E38" w:rsidRPr="00462E38" w:rsidRDefault="00462E38" w:rsidP="00462E38">
      <w:pPr>
        <w:ind w:firstLine="709"/>
        <w:contextualSpacing/>
        <w:jc w:val="both"/>
      </w:pPr>
      <w:r w:rsidRPr="00462E38">
        <w:t>Всего в работе 26 заданий, из которых 20 заданий базового уровня (часть 1), 4 задания повышенного уровня (часть 2) и 2 задания высокого уровня сложности (часть 2). Работа состоит из трех модулей: «Алгебра», «Геометрия» и «Реальная математика».</w:t>
      </w:r>
    </w:p>
    <w:p w:rsidR="00462E38" w:rsidRPr="00462E38" w:rsidRDefault="00462E38" w:rsidP="00462E38">
      <w:pPr>
        <w:ind w:firstLine="709"/>
        <w:contextualSpacing/>
        <w:jc w:val="both"/>
      </w:pPr>
      <w:r w:rsidRPr="00462E38">
        <w:t>Модуль «Алгебра» содержит 11 заданий: в части 1 – 8 заданий; в части 2 – 3 задания. Модуль «Геометрия» содержит 8 заданий: в части 1 – 5 заданий; в части 2 – 3 задания. Модуль «Реальная математика» содержит 7 заданий: все задания – в части 1.</w:t>
      </w:r>
    </w:p>
    <w:p w:rsidR="006A1B8D" w:rsidRPr="00857BB8" w:rsidRDefault="006A1B8D" w:rsidP="006A1B8D">
      <w:pPr>
        <w:ind w:firstLine="709"/>
        <w:jc w:val="both"/>
      </w:pPr>
      <w:r>
        <w:t>Первая часть предусматривает выполнение тестовых заданий. Эта часть предполагает проверку уровня обязательной подготовки учащихся (</w:t>
      </w:r>
      <w:r w:rsidRPr="00545105">
        <w:t>выполнять вычисления и преобразования, преобразования алгебраических выражений, решать уравнения, неравенства и их системы, строить и читать графики функций, выполнять действия с геометрическими фигурами, координатами и векторами, проводить доказательные рассуждения при решении задач, оценивать логическую правильность рассуждений, ра</w:t>
      </w:r>
      <w:r>
        <w:t>спознавать ошибочные заключения, п</w:t>
      </w:r>
      <w:r w:rsidRPr="00545105">
        <w:t>ользоваться основными единицами длины, массы, вре</w:t>
      </w:r>
      <w:r>
        <w:t>мени, скорости, площади, объема,</w:t>
      </w:r>
      <w:r w:rsidRPr="00545105">
        <w:t xml:space="preserve"> выражать более крупные единицы через более мелкие и наоборот</w:t>
      </w:r>
      <w:r>
        <w:t>, о</w:t>
      </w:r>
      <w:r w:rsidRPr="00545105">
        <w:t>писывать с помощью функций различные реальн</w:t>
      </w:r>
      <w:r>
        <w:t>ые зависимости между величинами,</w:t>
      </w:r>
      <w:r w:rsidRPr="00545105">
        <w:t xml:space="preserve"> интерпретироват</w:t>
      </w:r>
      <w:r>
        <w:t>ь графики реальных зависимостей,</w:t>
      </w:r>
      <w:r w:rsidRPr="00545105">
        <w:t xml:space="preserve"> </w:t>
      </w:r>
      <w:r>
        <w:t>р</w:t>
      </w:r>
      <w:r w:rsidRPr="00545105">
        <w:t>ешать несложные практические расчетные задачи; решать задачи, связанные с отношением, пропорциональностью величин, дробями, процентами; пользоваться оценкой и прикидкой при практических расч</w:t>
      </w:r>
      <w:r>
        <w:t>етах;</w:t>
      </w:r>
      <w:r w:rsidRPr="00545105">
        <w:t xml:space="preserve"> </w:t>
      </w:r>
      <w:r>
        <w:t>о</w:t>
      </w:r>
      <w:r w:rsidRPr="00545105">
        <w:t>писывать реальные ситуации на языке геометрии, исследовать построенные модели с использованием геометрических понятий и теорем, решать практические задачи, связанные с нах</w:t>
      </w:r>
      <w:r>
        <w:t>ождением геометрических величин, а</w:t>
      </w:r>
      <w:r w:rsidRPr="00545105">
        <w:t>нализировать реальные числовые данные, представленные в та</w:t>
      </w:r>
      <w:r>
        <w:t>блицах, на диаграммах, графиках, р</w:t>
      </w:r>
      <w:r w:rsidRPr="00545105">
        <w:t>ешать практические задачи, требующие систематического перебора вариантов; сравнивать шансы наступления случайных событий, оценивать вероятности случайного события, сопоставлять и исследовать модели реальной ситуацией с использованием ап</w:t>
      </w:r>
      <w:r>
        <w:t>парата вероятности и статистики, о</w:t>
      </w:r>
      <w:r w:rsidRPr="00545105">
        <w:t>существлять практические расчеты по формулам, составлять несложные формулы, выражающие зависимости между величинами).</w:t>
      </w:r>
    </w:p>
    <w:p w:rsidR="00462E38" w:rsidRPr="00462E38" w:rsidRDefault="00462E38" w:rsidP="00462E38">
      <w:pPr>
        <w:ind w:firstLine="709"/>
        <w:contextualSpacing/>
        <w:jc w:val="both"/>
      </w:pPr>
      <w:r w:rsidRPr="00462E38">
        <w:t>1-я часть состоит из 20 заданий (8 по алгебре, 5 по геометрии и 7 из модуля «Реальная математика») и предусматривает 2 формы ответа:</w:t>
      </w:r>
    </w:p>
    <w:p w:rsidR="00462E38" w:rsidRPr="00462E38" w:rsidRDefault="00462E38" w:rsidP="00462E38">
      <w:pPr>
        <w:ind w:firstLine="709"/>
        <w:contextualSpacing/>
        <w:jc w:val="both"/>
      </w:pPr>
      <w:r w:rsidRPr="00462E38">
        <w:t>- с выбором ответа из 4-х вариантов</w:t>
      </w:r>
      <w:r w:rsidR="008A4AC4">
        <w:t xml:space="preserve"> </w:t>
      </w:r>
      <w:r w:rsidRPr="00462E38">
        <w:t>(4 задания);</w:t>
      </w:r>
    </w:p>
    <w:p w:rsidR="00462E38" w:rsidRPr="00462E38" w:rsidRDefault="00462E38" w:rsidP="00462E38">
      <w:pPr>
        <w:ind w:firstLine="709"/>
        <w:contextualSpacing/>
        <w:jc w:val="both"/>
      </w:pPr>
      <w:r w:rsidRPr="00462E38">
        <w:t>- задания с кратким ответом</w:t>
      </w:r>
      <w:r w:rsidR="008A4AC4">
        <w:t xml:space="preserve"> </w:t>
      </w:r>
      <w:r w:rsidRPr="00462E38">
        <w:t>(16 заданий).</w:t>
      </w:r>
    </w:p>
    <w:p w:rsidR="00462E38" w:rsidRPr="00462E38" w:rsidRDefault="00462E38" w:rsidP="00462E38">
      <w:pPr>
        <w:ind w:firstLine="709"/>
        <w:contextualSpacing/>
        <w:jc w:val="both"/>
      </w:pPr>
      <w:r w:rsidRPr="00462E38">
        <w:t>Среди заданий с кратким ответом одно на соотнесение и два на выбор утверждения.</w:t>
      </w:r>
    </w:p>
    <w:p w:rsidR="00462E38" w:rsidRPr="00462E38" w:rsidRDefault="00462E38" w:rsidP="00462E38">
      <w:pPr>
        <w:ind w:firstLine="709"/>
        <w:contextualSpacing/>
        <w:jc w:val="both"/>
      </w:pPr>
      <w:r w:rsidRPr="00462E38">
        <w:lastRenderedPageBreak/>
        <w:t>Вторая часть имеет вид традиционной контрольной работы и состоит из 6 заданий (3 по алгебре и 3 по геометрии). Эти задания должны быть выполнены с записью решения. Вторая часть работы направлена на дифференцированную проверку</w:t>
      </w:r>
      <w:r w:rsidR="008A4AC4">
        <w:t xml:space="preserve"> </w:t>
      </w:r>
      <w:r w:rsidRPr="00462E38">
        <w:t>повышенного уровня математической подготовки учащихся: владение формально-оперативным аппаратом, интеграция знаний из различных тем курса, исследовательские навыки. При выполнении второй части работы учащиеся должны продемонстрировать умение математически грамотно записывать решение (оно должно включать необходимые пояснения и обоснования, из которых должен быть понятен ход рассуждений).</w:t>
      </w:r>
    </w:p>
    <w:p w:rsidR="006A1B8D" w:rsidRDefault="006A1B8D" w:rsidP="006A1B8D">
      <w:pPr>
        <w:ind w:firstLine="709"/>
        <w:jc w:val="both"/>
      </w:pPr>
      <w:r>
        <w:t>Каждое из 6 заданий второй части  представляет разные разделы содержания курса математики:</w:t>
      </w:r>
    </w:p>
    <w:p w:rsidR="006A1B8D" w:rsidRDefault="006A1B8D" w:rsidP="006A1B8D">
      <w:pPr>
        <w:jc w:val="both"/>
      </w:pPr>
      <w:r>
        <w:rPr>
          <w:rFonts w:cs="Calibri"/>
        </w:rPr>
        <w:t xml:space="preserve">• </w:t>
      </w:r>
      <w:r>
        <w:t>задание №1 (№21) -  «Уравнения»;</w:t>
      </w:r>
    </w:p>
    <w:p w:rsidR="006A1B8D" w:rsidRDefault="006A1B8D" w:rsidP="006A1B8D">
      <w:pPr>
        <w:jc w:val="both"/>
      </w:pPr>
      <w:r>
        <w:rPr>
          <w:rFonts w:cs="Calibri"/>
        </w:rPr>
        <w:t xml:space="preserve">• </w:t>
      </w:r>
      <w:r>
        <w:t>задание №2 (№22) - «Текстовые задачи»;</w:t>
      </w:r>
    </w:p>
    <w:p w:rsidR="006A1B8D" w:rsidRDefault="006A1B8D" w:rsidP="006A1B8D">
      <w:pPr>
        <w:jc w:val="both"/>
      </w:pPr>
      <w:r>
        <w:rPr>
          <w:rFonts w:cs="Calibri"/>
        </w:rPr>
        <w:t xml:space="preserve">• </w:t>
      </w:r>
      <w:r>
        <w:t xml:space="preserve">задание №3 (№23) - </w:t>
      </w:r>
      <w:r w:rsidRPr="004236F9">
        <w:t>«Функции и графики»;</w:t>
      </w:r>
    </w:p>
    <w:p w:rsidR="006A1B8D" w:rsidRDefault="006A1B8D" w:rsidP="006A1B8D">
      <w:pPr>
        <w:jc w:val="both"/>
      </w:pPr>
      <w:r>
        <w:rPr>
          <w:rFonts w:cs="Calibri"/>
        </w:rPr>
        <w:t>•</w:t>
      </w:r>
      <w:r w:rsidRPr="005E69F4">
        <w:t xml:space="preserve"> </w:t>
      </w:r>
      <w:r>
        <w:t xml:space="preserve">задание №4(№24), </w:t>
      </w:r>
      <w:r w:rsidRPr="004236F9">
        <w:t>задание №5(№25)</w:t>
      </w:r>
      <w:r>
        <w:t>,</w:t>
      </w:r>
      <w:r w:rsidRPr="004236F9">
        <w:t xml:space="preserve"> </w:t>
      </w:r>
      <w:r>
        <w:t xml:space="preserve">задание №6(№26) - </w:t>
      </w:r>
      <w:r w:rsidRPr="004236F9">
        <w:t>«Планиметрия».</w:t>
      </w:r>
      <w:r>
        <w:t xml:space="preserve">  </w:t>
      </w:r>
    </w:p>
    <w:p w:rsidR="006A1B8D" w:rsidRDefault="006A1B8D" w:rsidP="006A1B8D">
      <w:pPr>
        <w:jc w:val="both"/>
      </w:pPr>
      <w:r>
        <w:t>Задания второй части у 4-х вариантов были однотипными.</w:t>
      </w:r>
      <w:r w:rsidRPr="00F40FBB">
        <w:t xml:space="preserve"> </w:t>
      </w:r>
    </w:p>
    <w:p w:rsidR="00462E38" w:rsidRPr="00462E38" w:rsidRDefault="00462E38" w:rsidP="00462E38">
      <w:pPr>
        <w:ind w:firstLine="709"/>
        <w:contextualSpacing/>
        <w:jc w:val="both"/>
      </w:pPr>
      <w:r w:rsidRPr="00462E38">
        <w:t>Для успешного прохождения итоговой аттестации необходимо было набрать не менее 8 баллов, из них: не менее 3 баллов по модулю «Алгебра», не менее 2 баллов по модулю «Геометрия» и не менее 2 баллов по модулю «Реальная математика».</w:t>
      </w:r>
    </w:p>
    <w:p w:rsidR="00462E38" w:rsidRPr="00462E38" w:rsidRDefault="00462E38" w:rsidP="00462E38">
      <w:pPr>
        <w:ind w:firstLine="709"/>
        <w:contextualSpacing/>
        <w:jc w:val="both"/>
      </w:pPr>
      <w:r w:rsidRPr="00462E38">
        <w:t xml:space="preserve">Начисление баллов: </w:t>
      </w:r>
    </w:p>
    <w:p w:rsidR="00462E38" w:rsidRPr="00462E38" w:rsidRDefault="00462E38" w:rsidP="00462E38">
      <w:pPr>
        <w:ind w:firstLine="709"/>
        <w:contextualSpacing/>
        <w:jc w:val="both"/>
      </w:pPr>
      <w:r w:rsidRPr="00462E38">
        <w:t>Каждое задание первой части оценивается 1 баллом.</w:t>
      </w:r>
    </w:p>
    <w:p w:rsidR="00462E38" w:rsidRPr="00462E38" w:rsidRDefault="00462E38" w:rsidP="00462E38">
      <w:pPr>
        <w:ind w:firstLine="709"/>
        <w:contextualSpacing/>
        <w:jc w:val="both"/>
      </w:pPr>
    </w:p>
    <w:tbl>
      <w:tblPr>
        <w:tblStyle w:val="a5"/>
        <w:tblW w:w="5000" w:type="pct"/>
        <w:tblLook w:val="04A0"/>
      </w:tblPr>
      <w:tblGrid>
        <w:gridCol w:w="1816"/>
        <w:gridCol w:w="992"/>
        <w:gridCol w:w="991"/>
        <w:gridCol w:w="991"/>
        <w:gridCol w:w="991"/>
        <w:gridCol w:w="991"/>
        <w:gridCol w:w="991"/>
        <w:gridCol w:w="1100"/>
        <w:gridCol w:w="991"/>
      </w:tblGrid>
      <w:tr w:rsidR="00250449" w:rsidRPr="003E069B" w:rsidTr="00250449">
        <w:tc>
          <w:tcPr>
            <w:tcW w:w="921" w:type="pct"/>
            <w:vAlign w:val="center"/>
          </w:tcPr>
          <w:p w:rsidR="00250449" w:rsidRPr="003E069B" w:rsidRDefault="00250449" w:rsidP="00EA5C0F">
            <w:pPr>
              <w:jc w:val="center"/>
              <w:rPr>
                <w:b/>
                <w:sz w:val="20"/>
                <w:szCs w:val="20"/>
              </w:rPr>
            </w:pPr>
            <w:r w:rsidRPr="003E069B">
              <w:rPr>
                <w:b/>
                <w:sz w:val="20"/>
                <w:szCs w:val="20"/>
              </w:rPr>
              <w:t>Задания 2 части</w:t>
            </w:r>
          </w:p>
        </w:tc>
        <w:tc>
          <w:tcPr>
            <w:tcW w:w="503" w:type="pct"/>
            <w:vAlign w:val="center"/>
          </w:tcPr>
          <w:p w:rsidR="00250449" w:rsidRPr="003E069B" w:rsidRDefault="00250449" w:rsidP="00EA5C0F">
            <w:pPr>
              <w:jc w:val="center"/>
              <w:rPr>
                <w:b/>
                <w:sz w:val="20"/>
                <w:szCs w:val="20"/>
              </w:rPr>
            </w:pPr>
            <w:r w:rsidRPr="003E069B">
              <w:rPr>
                <w:b/>
                <w:sz w:val="20"/>
                <w:szCs w:val="20"/>
              </w:rPr>
              <w:t>1</w:t>
            </w:r>
            <w:r>
              <w:rPr>
                <w:b/>
                <w:sz w:val="20"/>
                <w:szCs w:val="20"/>
              </w:rPr>
              <w:t xml:space="preserve"> </w:t>
            </w:r>
            <w:r w:rsidRPr="003E069B">
              <w:rPr>
                <w:b/>
                <w:sz w:val="20"/>
                <w:szCs w:val="20"/>
              </w:rPr>
              <w:t>(№21)</w:t>
            </w:r>
          </w:p>
        </w:tc>
        <w:tc>
          <w:tcPr>
            <w:tcW w:w="503" w:type="pct"/>
            <w:vAlign w:val="center"/>
          </w:tcPr>
          <w:p w:rsidR="00250449" w:rsidRPr="003E069B" w:rsidRDefault="00250449" w:rsidP="00EA5C0F">
            <w:pPr>
              <w:jc w:val="center"/>
              <w:rPr>
                <w:b/>
                <w:sz w:val="20"/>
                <w:szCs w:val="20"/>
              </w:rPr>
            </w:pPr>
            <w:r w:rsidRPr="003E069B">
              <w:rPr>
                <w:b/>
                <w:sz w:val="20"/>
                <w:szCs w:val="20"/>
              </w:rPr>
              <w:t>2</w:t>
            </w:r>
            <w:r>
              <w:rPr>
                <w:b/>
                <w:sz w:val="20"/>
                <w:szCs w:val="20"/>
              </w:rPr>
              <w:t xml:space="preserve"> </w:t>
            </w:r>
            <w:r w:rsidRPr="003E069B">
              <w:rPr>
                <w:b/>
                <w:sz w:val="20"/>
                <w:szCs w:val="20"/>
              </w:rPr>
              <w:t>(№22)</w:t>
            </w:r>
          </w:p>
        </w:tc>
        <w:tc>
          <w:tcPr>
            <w:tcW w:w="503" w:type="pct"/>
            <w:vAlign w:val="center"/>
          </w:tcPr>
          <w:p w:rsidR="00250449" w:rsidRPr="003E069B" w:rsidRDefault="00250449" w:rsidP="00EA5C0F">
            <w:pPr>
              <w:jc w:val="center"/>
              <w:rPr>
                <w:b/>
                <w:sz w:val="20"/>
                <w:szCs w:val="20"/>
              </w:rPr>
            </w:pPr>
            <w:r w:rsidRPr="003E069B">
              <w:rPr>
                <w:b/>
                <w:sz w:val="20"/>
                <w:szCs w:val="20"/>
              </w:rPr>
              <w:t>3</w:t>
            </w:r>
            <w:r>
              <w:rPr>
                <w:b/>
                <w:sz w:val="20"/>
                <w:szCs w:val="20"/>
              </w:rPr>
              <w:t xml:space="preserve"> </w:t>
            </w:r>
            <w:r w:rsidRPr="003E069B">
              <w:rPr>
                <w:b/>
                <w:sz w:val="20"/>
                <w:szCs w:val="20"/>
              </w:rPr>
              <w:t>(№23)</w:t>
            </w:r>
          </w:p>
        </w:tc>
        <w:tc>
          <w:tcPr>
            <w:tcW w:w="503" w:type="pct"/>
            <w:vAlign w:val="center"/>
          </w:tcPr>
          <w:p w:rsidR="00250449" w:rsidRPr="003E069B" w:rsidRDefault="00250449" w:rsidP="00EA5C0F">
            <w:pPr>
              <w:jc w:val="center"/>
              <w:rPr>
                <w:b/>
                <w:sz w:val="20"/>
                <w:szCs w:val="20"/>
              </w:rPr>
            </w:pPr>
            <w:r w:rsidRPr="003E069B">
              <w:rPr>
                <w:b/>
                <w:sz w:val="20"/>
                <w:szCs w:val="20"/>
              </w:rPr>
              <w:t>4</w:t>
            </w:r>
            <w:r>
              <w:rPr>
                <w:b/>
                <w:sz w:val="20"/>
                <w:szCs w:val="20"/>
              </w:rPr>
              <w:t xml:space="preserve"> </w:t>
            </w:r>
            <w:r w:rsidRPr="003E069B">
              <w:rPr>
                <w:b/>
                <w:sz w:val="20"/>
                <w:szCs w:val="20"/>
              </w:rPr>
              <w:t>(№24)</w:t>
            </w:r>
          </w:p>
        </w:tc>
        <w:tc>
          <w:tcPr>
            <w:tcW w:w="503" w:type="pct"/>
            <w:vAlign w:val="center"/>
          </w:tcPr>
          <w:p w:rsidR="00250449" w:rsidRPr="003E069B" w:rsidRDefault="00250449" w:rsidP="00EA5C0F">
            <w:pPr>
              <w:jc w:val="center"/>
              <w:rPr>
                <w:b/>
                <w:sz w:val="20"/>
                <w:szCs w:val="20"/>
              </w:rPr>
            </w:pPr>
            <w:r w:rsidRPr="003E069B">
              <w:rPr>
                <w:b/>
                <w:sz w:val="20"/>
                <w:szCs w:val="20"/>
              </w:rPr>
              <w:t>5</w:t>
            </w:r>
            <w:r>
              <w:rPr>
                <w:b/>
                <w:sz w:val="20"/>
                <w:szCs w:val="20"/>
              </w:rPr>
              <w:t xml:space="preserve"> </w:t>
            </w:r>
            <w:r w:rsidRPr="003E069B">
              <w:rPr>
                <w:b/>
                <w:sz w:val="20"/>
                <w:szCs w:val="20"/>
              </w:rPr>
              <w:t>(№25)</w:t>
            </w:r>
          </w:p>
        </w:tc>
        <w:tc>
          <w:tcPr>
            <w:tcW w:w="503" w:type="pct"/>
            <w:vAlign w:val="center"/>
          </w:tcPr>
          <w:p w:rsidR="00250449" w:rsidRPr="003E069B" w:rsidRDefault="00250449" w:rsidP="00EA5C0F">
            <w:pPr>
              <w:jc w:val="center"/>
              <w:rPr>
                <w:b/>
                <w:sz w:val="20"/>
                <w:szCs w:val="20"/>
              </w:rPr>
            </w:pPr>
            <w:r w:rsidRPr="003E069B">
              <w:rPr>
                <w:b/>
                <w:sz w:val="20"/>
                <w:szCs w:val="20"/>
              </w:rPr>
              <w:t>6</w:t>
            </w:r>
            <w:r>
              <w:rPr>
                <w:b/>
                <w:sz w:val="20"/>
                <w:szCs w:val="20"/>
              </w:rPr>
              <w:t xml:space="preserve"> </w:t>
            </w:r>
            <w:r w:rsidRPr="003E069B">
              <w:rPr>
                <w:b/>
                <w:sz w:val="20"/>
                <w:szCs w:val="20"/>
              </w:rPr>
              <w:t>(№26)</w:t>
            </w:r>
          </w:p>
        </w:tc>
        <w:tc>
          <w:tcPr>
            <w:tcW w:w="558" w:type="pct"/>
            <w:vAlign w:val="center"/>
          </w:tcPr>
          <w:p w:rsidR="00250449" w:rsidRPr="003E069B" w:rsidRDefault="00250449" w:rsidP="00EA5C0F">
            <w:pPr>
              <w:jc w:val="center"/>
              <w:rPr>
                <w:b/>
                <w:sz w:val="20"/>
                <w:szCs w:val="20"/>
              </w:rPr>
            </w:pPr>
            <w:r w:rsidRPr="003E069B">
              <w:rPr>
                <w:b/>
                <w:sz w:val="20"/>
                <w:szCs w:val="20"/>
              </w:rPr>
              <w:t>Всего за 2 часть</w:t>
            </w:r>
          </w:p>
        </w:tc>
        <w:tc>
          <w:tcPr>
            <w:tcW w:w="503" w:type="pct"/>
            <w:vAlign w:val="center"/>
          </w:tcPr>
          <w:p w:rsidR="00250449" w:rsidRPr="003E069B" w:rsidRDefault="00250449" w:rsidP="00EA5C0F">
            <w:pPr>
              <w:jc w:val="center"/>
              <w:rPr>
                <w:b/>
                <w:sz w:val="20"/>
                <w:szCs w:val="20"/>
              </w:rPr>
            </w:pPr>
            <w:r w:rsidRPr="003E069B">
              <w:rPr>
                <w:b/>
                <w:sz w:val="20"/>
                <w:szCs w:val="20"/>
              </w:rPr>
              <w:t>Всего за работу</w:t>
            </w:r>
          </w:p>
        </w:tc>
      </w:tr>
      <w:tr w:rsidR="00250449" w:rsidRPr="003E069B" w:rsidTr="00250449">
        <w:tc>
          <w:tcPr>
            <w:tcW w:w="921" w:type="pct"/>
            <w:vAlign w:val="center"/>
          </w:tcPr>
          <w:p w:rsidR="00250449" w:rsidRPr="003E069B" w:rsidRDefault="00250449" w:rsidP="00EA5C0F">
            <w:pPr>
              <w:jc w:val="center"/>
              <w:rPr>
                <w:sz w:val="20"/>
                <w:szCs w:val="20"/>
              </w:rPr>
            </w:pPr>
            <w:r w:rsidRPr="003E069B">
              <w:rPr>
                <w:sz w:val="20"/>
                <w:szCs w:val="20"/>
              </w:rPr>
              <w:t>Максимальное количество баллов</w:t>
            </w:r>
          </w:p>
        </w:tc>
        <w:tc>
          <w:tcPr>
            <w:tcW w:w="503" w:type="pct"/>
            <w:vAlign w:val="center"/>
          </w:tcPr>
          <w:p w:rsidR="00250449" w:rsidRPr="003E069B" w:rsidRDefault="00250449" w:rsidP="00EA5C0F">
            <w:pPr>
              <w:jc w:val="center"/>
              <w:rPr>
                <w:sz w:val="20"/>
                <w:szCs w:val="20"/>
              </w:rPr>
            </w:pPr>
            <w:r w:rsidRPr="003E069B">
              <w:rPr>
                <w:sz w:val="20"/>
                <w:szCs w:val="20"/>
              </w:rPr>
              <w:t>2</w:t>
            </w:r>
          </w:p>
        </w:tc>
        <w:tc>
          <w:tcPr>
            <w:tcW w:w="503" w:type="pct"/>
            <w:vAlign w:val="center"/>
          </w:tcPr>
          <w:p w:rsidR="00250449" w:rsidRPr="003E069B" w:rsidRDefault="00250449" w:rsidP="00EA5C0F">
            <w:pPr>
              <w:jc w:val="center"/>
              <w:rPr>
                <w:sz w:val="20"/>
                <w:szCs w:val="20"/>
              </w:rPr>
            </w:pPr>
            <w:r w:rsidRPr="003E069B">
              <w:rPr>
                <w:sz w:val="20"/>
                <w:szCs w:val="20"/>
              </w:rPr>
              <w:t>3</w:t>
            </w:r>
          </w:p>
        </w:tc>
        <w:tc>
          <w:tcPr>
            <w:tcW w:w="503" w:type="pct"/>
            <w:vAlign w:val="center"/>
          </w:tcPr>
          <w:p w:rsidR="00250449" w:rsidRPr="003E069B" w:rsidRDefault="00250449" w:rsidP="00EA5C0F">
            <w:pPr>
              <w:jc w:val="center"/>
              <w:rPr>
                <w:sz w:val="20"/>
                <w:szCs w:val="20"/>
              </w:rPr>
            </w:pPr>
            <w:r w:rsidRPr="003E069B">
              <w:rPr>
                <w:sz w:val="20"/>
                <w:szCs w:val="20"/>
              </w:rPr>
              <w:t>4</w:t>
            </w:r>
          </w:p>
        </w:tc>
        <w:tc>
          <w:tcPr>
            <w:tcW w:w="503" w:type="pct"/>
            <w:vAlign w:val="center"/>
          </w:tcPr>
          <w:p w:rsidR="00250449" w:rsidRPr="003E069B" w:rsidRDefault="00250449" w:rsidP="00EA5C0F">
            <w:pPr>
              <w:jc w:val="center"/>
              <w:rPr>
                <w:sz w:val="20"/>
                <w:szCs w:val="20"/>
              </w:rPr>
            </w:pPr>
            <w:r w:rsidRPr="003E069B">
              <w:rPr>
                <w:sz w:val="20"/>
                <w:szCs w:val="20"/>
              </w:rPr>
              <w:t>2</w:t>
            </w:r>
          </w:p>
        </w:tc>
        <w:tc>
          <w:tcPr>
            <w:tcW w:w="503" w:type="pct"/>
            <w:vAlign w:val="center"/>
          </w:tcPr>
          <w:p w:rsidR="00250449" w:rsidRPr="003E069B" w:rsidRDefault="00250449" w:rsidP="00EA5C0F">
            <w:pPr>
              <w:jc w:val="center"/>
              <w:rPr>
                <w:sz w:val="20"/>
                <w:szCs w:val="20"/>
              </w:rPr>
            </w:pPr>
            <w:r w:rsidRPr="003E069B">
              <w:rPr>
                <w:sz w:val="20"/>
                <w:szCs w:val="20"/>
              </w:rPr>
              <w:t>3</w:t>
            </w:r>
          </w:p>
        </w:tc>
        <w:tc>
          <w:tcPr>
            <w:tcW w:w="503" w:type="pct"/>
            <w:vAlign w:val="center"/>
          </w:tcPr>
          <w:p w:rsidR="00250449" w:rsidRPr="003E069B" w:rsidRDefault="00250449" w:rsidP="00EA5C0F">
            <w:pPr>
              <w:jc w:val="center"/>
              <w:rPr>
                <w:sz w:val="20"/>
                <w:szCs w:val="20"/>
              </w:rPr>
            </w:pPr>
            <w:r w:rsidRPr="003E069B">
              <w:rPr>
                <w:sz w:val="20"/>
                <w:szCs w:val="20"/>
              </w:rPr>
              <w:t>4</w:t>
            </w:r>
          </w:p>
        </w:tc>
        <w:tc>
          <w:tcPr>
            <w:tcW w:w="558" w:type="pct"/>
            <w:vAlign w:val="center"/>
          </w:tcPr>
          <w:p w:rsidR="00250449" w:rsidRPr="003E069B" w:rsidRDefault="00250449" w:rsidP="00EA5C0F">
            <w:pPr>
              <w:jc w:val="center"/>
              <w:rPr>
                <w:sz w:val="20"/>
                <w:szCs w:val="20"/>
              </w:rPr>
            </w:pPr>
            <w:r w:rsidRPr="003E069B">
              <w:rPr>
                <w:sz w:val="20"/>
                <w:szCs w:val="20"/>
              </w:rPr>
              <w:t>18</w:t>
            </w:r>
          </w:p>
        </w:tc>
        <w:tc>
          <w:tcPr>
            <w:tcW w:w="503" w:type="pct"/>
            <w:vAlign w:val="center"/>
          </w:tcPr>
          <w:p w:rsidR="00250449" w:rsidRPr="003E069B" w:rsidRDefault="00250449" w:rsidP="00EA5C0F">
            <w:pPr>
              <w:jc w:val="center"/>
              <w:rPr>
                <w:sz w:val="20"/>
                <w:szCs w:val="20"/>
              </w:rPr>
            </w:pPr>
            <w:r w:rsidRPr="003E069B">
              <w:rPr>
                <w:sz w:val="20"/>
                <w:szCs w:val="20"/>
              </w:rPr>
              <w:t>3</w:t>
            </w:r>
            <w:r>
              <w:rPr>
                <w:sz w:val="20"/>
                <w:szCs w:val="20"/>
              </w:rPr>
              <w:t>8</w:t>
            </w:r>
          </w:p>
        </w:tc>
      </w:tr>
    </w:tbl>
    <w:p w:rsidR="00462E38" w:rsidRPr="00462E38" w:rsidRDefault="00462E38" w:rsidP="00462E38">
      <w:pPr>
        <w:ind w:firstLine="709"/>
        <w:contextualSpacing/>
        <w:jc w:val="both"/>
      </w:pPr>
    </w:p>
    <w:p w:rsidR="00462E38" w:rsidRPr="00462E38" w:rsidRDefault="00462E38" w:rsidP="00462E38">
      <w:pPr>
        <w:ind w:firstLine="709"/>
        <w:contextualSpacing/>
        <w:jc w:val="both"/>
      </w:pPr>
      <w:r w:rsidRPr="00462E38">
        <w:t>Задание считается выполненным верно, если выбран правильный путь решения, понятен ход рассуждений, все шаги выполнены правильно и дан верный ответ. Если в решении допущена описка или ошибка непринципиального характера, с ее учетом решение доведено до конца, то задание оценивается на балл ниже.</w:t>
      </w:r>
    </w:p>
    <w:p w:rsidR="006A1B8D" w:rsidRDefault="006A1B8D" w:rsidP="006A1B8D">
      <w:pPr>
        <w:ind w:firstLine="709"/>
        <w:jc w:val="both"/>
      </w:pPr>
      <w:r>
        <w:t>Задания №21 и №24 лишь немногим  превышают обязательный уровень и направлены на проверку  владения формально-оперативными навыками: №21  предусматривает владение учащимися навыков решения рациональных уравнений; №24 – знания признаков подобия треугольников и свойство углов, вписанного в окружность четырехугольника.   №22 -  текстовая задача на движение по реке, для решения которой нужно было составить дробно-рациональное уравнение.</w:t>
      </w:r>
    </w:p>
    <w:p w:rsidR="006A1B8D" w:rsidRDefault="006A1B8D" w:rsidP="006A1B8D">
      <w:pPr>
        <w:ind w:firstLine="709"/>
        <w:jc w:val="both"/>
      </w:pPr>
      <w:r>
        <w:t xml:space="preserve"> В №25 необходимо было провести доказательные рассуждения, используя известные теоремы планиметрии о свойствах параллелограмма.</w:t>
      </w:r>
    </w:p>
    <w:p w:rsidR="006A1B8D" w:rsidRDefault="006A1B8D" w:rsidP="006A1B8D">
      <w:pPr>
        <w:ind w:firstLine="709"/>
        <w:jc w:val="both"/>
      </w:pPr>
      <w:r>
        <w:t>Задания №23 и №26 требуют свободного владения материалом и достаточно высокого уровня развития, их выполнение требует проявить  элементарные умения исследовательского характера. В №23 – построить график функции с модулем и исследовать взаимное расположение графика и прямой, параллельной оси ОХ.</w:t>
      </w:r>
    </w:p>
    <w:p w:rsidR="00462E38" w:rsidRPr="00462E38" w:rsidRDefault="00462E38" w:rsidP="00E61650">
      <w:pPr>
        <w:ind w:firstLine="709"/>
        <w:contextualSpacing/>
        <w:jc w:val="center"/>
        <w:rPr>
          <w:b/>
        </w:rPr>
      </w:pPr>
      <w:r w:rsidRPr="00462E38">
        <w:rPr>
          <w:b/>
        </w:rPr>
        <w:t xml:space="preserve">Основные результаты </w:t>
      </w:r>
      <w:r w:rsidR="00576085">
        <w:rPr>
          <w:b/>
        </w:rPr>
        <w:t>ОГЭ по математике</w:t>
      </w:r>
      <w:r w:rsidRPr="00462E38">
        <w:rPr>
          <w:b/>
        </w:rPr>
        <w:t>.</w:t>
      </w:r>
    </w:p>
    <w:p w:rsidR="00462E38" w:rsidRPr="00462E38" w:rsidRDefault="00462E38" w:rsidP="000016EA">
      <w:pPr>
        <w:jc w:val="both"/>
      </w:pPr>
      <w:r w:rsidRPr="00462E38">
        <w:t xml:space="preserve">В Брянской области в </w:t>
      </w:r>
      <w:r w:rsidR="00576085">
        <w:t>ОГЭ</w:t>
      </w:r>
      <w:r w:rsidRPr="00462E38">
        <w:t xml:space="preserve"> по математике приняло участие 9</w:t>
      </w:r>
      <w:r w:rsidR="000016EA">
        <w:t>811</w:t>
      </w:r>
      <w:r w:rsidRPr="00462E38">
        <w:t xml:space="preserve"> человек. Средняя оценка – 3,</w:t>
      </w:r>
      <w:r w:rsidR="000016EA">
        <w:t>9</w:t>
      </w:r>
      <w:r w:rsidRPr="00462E38">
        <w:t xml:space="preserve"> (в 201</w:t>
      </w:r>
      <w:r w:rsidR="000016EA">
        <w:t>3</w:t>
      </w:r>
      <w:r w:rsidRPr="00462E38">
        <w:t xml:space="preserve"> году </w:t>
      </w:r>
      <w:r w:rsidR="000016EA">
        <w:t xml:space="preserve"> - </w:t>
      </w:r>
      <w:r w:rsidR="000016EA" w:rsidRPr="00462E38">
        <w:t>4,1</w:t>
      </w:r>
      <w:r w:rsidRPr="00462E38">
        <w:t>; в 201</w:t>
      </w:r>
      <w:r w:rsidR="000016EA">
        <w:t>4</w:t>
      </w:r>
      <w:r w:rsidRPr="00462E38">
        <w:t xml:space="preserve"> –</w:t>
      </w:r>
      <w:r w:rsidR="000016EA">
        <w:t xml:space="preserve"> 3,7</w:t>
      </w:r>
      <w:r w:rsidRPr="00462E38">
        <w:t>).</w:t>
      </w:r>
      <w:r w:rsidR="000016EA" w:rsidRPr="000016EA">
        <w:t xml:space="preserve"> </w:t>
      </w:r>
      <w:r w:rsidR="000016EA">
        <w:t>Качество знаний – 69,0% (в 2014 году – 57,7%).</w:t>
      </w:r>
    </w:p>
    <w:p w:rsidR="000016EA" w:rsidRDefault="000016EA" w:rsidP="000016EA">
      <w:pPr>
        <w:ind w:firstLine="709"/>
        <w:jc w:val="both"/>
      </w:pPr>
      <w:r>
        <w:t>В первой части работы из модуля «Алгебра» наименее удачным оказалось задание №6 «Прогрессия» (70,8% учащихся справились с заданием), в 2014 году это задание также вызвало затруднение и №7 – найти значение алгебраического выражения (70,6% учащихся выполнили задание). Из модуля «Геометрия» вызвал затруднение №10  - нахождение длины дуги окружности (72,5% учащихся выполнили это задание). Из модуля «Реальная математика» вызвал затруднение №19  «Элементы теории вероятностей» - 70,1% учащихся справились с заданием и оно также вызывало затруднение и в 2014 году.</w:t>
      </w:r>
    </w:p>
    <w:p w:rsidR="000016EA" w:rsidRDefault="000016EA" w:rsidP="000016EA">
      <w:pPr>
        <w:ind w:firstLine="709"/>
        <w:jc w:val="both"/>
      </w:pPr>
      <w:r>
        <w:lastRenderedPageBreak/>
        <w:t>Самым успешным оказалось задание №2 по алгебре - 91,9% учащихся верно сравнили числа, это задание было самым успешным и в 2014 году,  № 12 по геометрии – 89,7% учащихся верно ответили на вопрос задачи (фигура была изображена на клетчатой бумаге) и №14 – реальная математика (92,6% учащихся верно сравнили числа, записанные в стандартном виде).</w:t>
      </w:r>
    </w:p>
    <w:p w:rsidR="000016EA" w:rsidRDefault="000016EA" w:rsidP="000016EA">
      <w:pPr>
        <w:ind w:firstLine="709"/>
        <w:jc w:val="both"/>
      </w:pPr>
      <w:r w:rsidRPr="00303664">
        <w:t>Анализ результатов экзамена п</w:t>
      </w:r>
      <w:r>
        <w:t>оказал, что выпускниками</w:t>
      </w:r>
      <w:r w:rsidRPr="00303664">
        <w:t xml:space="preserve"> на базовом уровне </w:t>
      </w:r>
      <w:r>
        <w:t xml:space="preserve">усвоены </w:t>
      </w:r>
      <w:r w:rsidRPr="00303664">
        <w:t>кл</w:t>
      </w:r>
      <w:r>
        <w:t>ючевые понятия курса математики</w:t>
      </w:r>
      <w:r w:rsidRPr="00303664">
        <w:t xml:space="preserve"> основной школы.</w:t>
      </w:r>
    </w:p>
    <w:p w:rsidR="00462E38" w:rsidRPr="00462E38" w:rsidRDefault="00462E38" w:rsidP="00E61650">
      <w:pPr>
        <w:ind w:firstLine="709"/>
        <w:contextualSpacing/>
        <w:jc w:val="center"/>
      </w:pPr>
      <w:r w:rsidRPr="00462E38">
        <w:t>Вторая часть работы.</w:t>
      </w:r>
    </w:p>
    <w:p w:rsidR="00462E38" w:rsidRPr="00462E38" w:rsidRDefault="00462E38" w:rsidP="00462E38">
      <w:pPr>
        <w:ind w:firstLine="709"/>
        <w:contextualSpacing/>
        <w:jc w:val="both"/>
      </w:pPr>
      <w:r w:rsidRPr="00462E38">
        <w:t xml:space="preserve">В этом году </w:t>
      </w:r>
      <w:r w:rsidR="0077658B" w:rsidRPr="00462E38">
        <w:t>учащи</w:t>
      </w:r>
      <w:r w:rsidR="0077658B">
        <w:t>е</w:t>
      </w:r>
      <w:r w:rsidR="0077658B" w:rsidRPr="00462E38">
        <w:t>ся 9-х классов</w:t>
      </w:r>
      <w:r w:rsidR="0077658B">
        <w:t xml:space="preserve"> показали</w:t>
      </w:r>
      <w:r w:rsidR="0077658B" w:rsidRPr="00462E38">
        <w:t xml:space="preserve"> </w:t>
      </w:r>
      <w:r w:rsidRPr="00462E38">
        <w:t>низкий процент выполнения заданий 2 части.</w:t>
      </w:r>
      <w:r w:rsidR="008A4AC4">
        <w:t xml:space="preserve"> </w:t>
      </w:r>
      <w:r w:rsidR="0077658B">
        <w:t xml:space="preserve">Задание </w:t>
      </w:r>
      <w:r w:rsidRPr="00462E38">
        <w:t xml:space="preserve">№21 </w:t>
      </w:r>
      <w:r w:rsidR="0077658B">
        <w:t>полностью выполнили только</w:t>
      </w:r>
      <w:r w:rsidRPr="00462E38">
        <w:t xml:space="preserve"> 13,</w:t>
      </w:r>
      <w:r w:rsidR="0077658B">
        <w:t>5</w:t>
      </w:r>
      <w:r w:rsidRPr="00462E38">
        <w:t>% учащихся. Многие учащиеся не находили значение второй переменной при решении системы уравнений, неверно записывали ответ, при решении уравнения делили обе части уравнения на выражение, значение которого может равняться нулю – это привело к потере корней уравнения.</w:t>
      </w:r>
    </w:p>
    <w:p w:rsidR="00462E38" w:rsidRPr="00462E38" w:rsidRDefault="0077658B" w:rsidP="00462E38">
      <w:pPr>
        <w:ind w:firstLine="709"/>
        <w:contextualSpacing/>
        <w:jc w:val="both"/>
      </w:pPr>
      <w:r>
        <w:t xml:space="preserve">Задание </w:t>
      </w:r>
      <w:r w:rsidR="00462E38" w:rsidRPr="00462E38">
        <w:t>№22 - только 14,</w:t>
      </w:r>
      <w:r>
        <w:t>5</w:t>
      </w:r>
      <w:r w:rsidR="00462E38" w:rsidRPr="00462E38">
        <w:t>% учащихся правильно составили уравнение к текстовой задаче, решили его и получили верный ответ. Учащиеся продемонстрировали</w:t>
      </w:r>
      <w:r w:rsidR="008A4AC4">
        <w:t xml:space="preserve"> </w:t>
      </w:r>
      <w:r w:rsidR="00462E38" w:rsidRPr="00462E38">
        <w:t>недостаточное владение умением решения</w:t>
      </w:r>
      <w:r>
        <w:t xml:space="preserve"> дробно-</w:t>
      </w:r>
      <w:r w:rsidR="00462E38" w:rsidRPr="00462E38">
        <w:t>рационального уравнения.</w:t>
      </w:r>
    </w:p>
    <w:p w:rsidR="000016EA" w:rsidRDefault="000016EA" w:rsidP="000016EA">
      <w:pPr>
        <w:ind w:firstLine="709"/>
        <w:jc w:val="both"/>
      </w:pPr>
      <w:r>
        <w:t>В этом году низкий процент выполнения учащимися 9-х классов заданий 2 части, но немного выше, чем в 2014 году. №21 - получили наивысший балл 19,6% учащихся. Многие учащиеся при решении уравнения делили обе части уравнения на выражение, значение которого может равняться нулю – это привело к потере корней уравнения.</w:t>
      </w:r>
    </w:p>
    <w:p w:rsidR="000016EA" w:rsidRDefault="000016EA" w:rsidP="000016EA">
      <w:pPr>
        <w:ind w:firstLine="709"/>
        <w:jc w:val="both"/>
      </w:pPr>
      <w:r>
        <w:t>№22 - только 11,9% учащихся правильно составили уравнение к текстовой задаче, решили его и получили верный ответ. Учащиеся продемонстрировали  недостаточное владение умением решения дробно-рационального уравнения.</w:t>
      </w:r>
    </w:p>
    <w:p w:rsidR="000016EA" w:rsidRDefault="000016EA" w:rsidP="000016EA">
      <w:pPr>
        <w:ind w:firstLine="709"/>
        <w:jc w:val="both"/>
      </w:pPr>
      <w:r>
        <w:t>Наибольшее затруднение из модуля «Алгебра» у учащихся как и в 2013 и 2014 году вызвал №23 (5,7% получили наивысший балл, а 92,3% выпускников не выполнили этого задания). В работах не было  описания построения графика функции, учащиеся не владеют навыком построения графика квадратичной функции и функции, содержащей модуль.</w:t>
      </w:r>
    </w:p>
    <w:p w:rsidR="000016EA" w:rsidRDefault="000016EA" w:rsidP="000016EA">
      <w:pPr>
        <w:ind w:firstLine="709"/>
        <w:jc w:val="both"/>
      </w:pPr>
      <w:r>
        <w:t>Из модуля «Геометрия» в №24 и №25 не все шаги рассуждений были обоснованы.  В №24 не было доказано подобие треугольников, отношение сходственных сторон составлялось неверно. В задаче №25 не правильно записывались накрест лежащие углы, не четко формулировалось свойство биссектрисы угла параллелограмма. Наивысший балл за №24 получили 3,2% выпускников, за №25 – 9,8% учащихся.</w:t>
      </w:r>
    </w:p>
    <w:p w:rsidR="000016EA" w:rsidRDefault="000016EA" w:rsidP="000016EA">
      <w:pPr>
        <w:ind w:firstLine="709"/>
        <w:jc w:val="both"/>
      </w:pPr>
      <w:r>
        <w:t xml:space="preserve">Заданием высокого уровня сложности является геометрическая задача  №26 (0,9% учащихся получили наивысший балл, а 98,7% - не выполнили задание). При решении этой задачи необходимо было выполнить дополнительное построение, применить теорему, обратную теореме Пифагора или использовать другие приемы решения задачи, которыми учащиеся 9-х классов не достаточно владеют. </w:t>
      </w:r>
    </w:p>
    <w:p w:rsidR="00576085" w:rsidRDefault="00576085" w:rsidP="00576085">
      <w:pPr>
        <w:autoSpaceDE w:val="0"/>
        <w:autoSpaceDN w:val="0"/>
        <w:adjustRightInd w:val="0"/>
        <w:ind w:firstLine="709"/>
        <w:jc w:val="both"/>
        <w:rPr>
          <w:rFonts w:eastAsiaTheme="minorHAnsi"/>
          <w:lang w:eastAsia="en-US"/>
        </w:rPr>
      </w:pPr>
    </w:p>
    <w:p w:rsidR="005F5B60" w:rsidRDefault="00576085" w:rsidP="00576085">
      <w:pPr>
        <w:autoSpaceDE w:val="0"/>
        <w:autoSpaceDN w:val="0"/>
        <w:adjustRightInd w:val="0"/>
        <w:ind w:firstLine="709"/>
        <w:jc w:val="both"/>
        <w:rPr>
          <w:rFonts w:eastAsiaTheme="minorHAnsi"/>
          <w:lang w:eastAsia="en-US"/>
        </w:rPr>
      </w:pPr>
      <w:r w:rsidRPr="008362AB">
        <w:rPr>
          <w:rFonts w:eastAsiaTheme="minorHAnsi"/>
          <w:b/>
          <w:u w:val="single"/>
          <w:lang w:eastAsia="en-US"/>
        </w:rPr>
        <w:t>Государственный выпускной экзамен</w:t>
      </w:r>
      <w:r w:rsidRPr="00AD2128">
        <w:rPr>
          <w:rFonts w:eastAsiaTheme="minorHAnsi"/>
          <w:lang w:eastAsia="en-US"/>
        </w:rPr>
        <w:t xml:space="preserve"> для обучающихся, освоивших</w:t>
      </w:r>
      <w:r>
        <w:rPr>
          <w:rFonts w:eastAsiaTheme="minorHAnsi"/>
          <w:lang w:eastAsia="en-US"/>
        </w:rPr>
        <w:t xml:space="preserve"> </w:t>
      </w:r>
      <w:r w:rsidRPr="00AD2128">
        <w:rPr>
          <w:rFonts w:eastAsiaTheme="minorHAnsi"/>
          <w:lang w:eastAsia="en-US"/>
        </w:rPr>
        <w:t>образовательные программы основного общего образования (далее –</w:t>
      </w:r>
      <w:r>
        <w:rPr>
          <w:rFonts w:eastAsiaTheme="minorHAnsi"/>
          <w:lang w:eastAsia="en-US"/>
        </w:rPr>
        <w:t xml:space="preserve"> </w:t>
      </w:r>
      <w:r w:rsidRPr="00AD2128">
        <w:rPr>
          <w:rFonts w:eastAsiaTheme="minorHAnsi"/>
          <w:lang w:eastAsia="en-US"/>
        </w:rPr>
        <w:t xml:space="preserve">ГВЭ-9), </w:t>
      </w:r>
      <w:r w:rsidR="005F5B60">
        <w:rPr>
          <w:rFonts w:eastAsiaTheme="minorHAnsi"/>
          <w:lang w:eastAsia="en-US"/>
        </w:rPr>
        <w:t>второй год</w:t>
      </w:r>
      <w:r>
        <w:rPr>
          <w:rFonts w:eastAsiaTheme="minorHAnsi"/>
          <w:lang w:eastAsia="en-US"/>
        </w:rPr>
        <w:t xml:space="preserve"> проводился в штатном режиме</w:t>
      </w:r>
      <w:r w:rsidRPr="00AD2128">
        <w:rPr>
          <w:rFonts w:eastAsiaTheme="minorHAnsi"/>
          <w:lang w:eastAsia="en-US"/>
        </w:rPr>
        <w:t xml:space="preserve"> в соответствии с Порядком проведения</w:t>
      </w:r>
      <w:r>
        <w:rPr>
          <w:rFonts w:eastAsiaTheme="minorHAnsi"/>
          <w:lang w:eastAsia="en-US"/>
        </w:rPr>
        <w:t xml:space="preserve"> </w:t>
      </w:r>
      <w:r w:rsidRPr="00AD2128">
        <w:rPr>
          <w:rFonts w:eastAsiaTheme="minorHAnsi"/>
          <w:lang w:eastAsia="en-US"/>
        </w:rPr>
        <w:t>государственной итоговой аттестации по образовательным программам</w:t>
      </w:r>
      <w:r>
        <w:rPr>
          <w:rFonts w:eastAsiaTheme="minorHAnsi"/>
          <w:lang w:eastAsia="en-US"/>
        </w:rPr>
        <w:t xml:space="preserve"> </w:t>
      </w:r>
      <w:r w:rsidRPr="00AD2128">
        <w:rPr>
          <w:rFonts w:eastAsiaTheme="minorHAnsi"/>
          <w:lang w:eastAsia="en-US"/>
        </w:rPr>
        <w:t>основного общего образования</w:t>
      </w:r>
      <w:r>
        <w:rPr>
          <w:rFonts w:eastAsiaTheme="minorHAnsi"/>
          <w:lang w:eastAsia="en-US"/>
        </w:rPr>
        <w:t xml:space="preserve">. </w:t>
      </w:r>
      <w:r w:rsidRPr="00AD2128">
        <w:rPr>
          <w:rFonts w:eastAsiaTheme="minorHAnsi"/>
          <w:lang w:eastAsia="en-US"/>
        </w:rPr>
        <w:t>Экзаменационные материалы соответствуют Федеральному</w:t>
      </w:r>
      <w:r>
        <w:rPr>
          <w:rFonts w:eastAsiaTheme="minorHAnsi"/>
          <w:lang w:eastAsia="en-US"/>
        </w:rPr>
        <w:t xml:space="preserve"> </w:t>
      </w:r>
      <w:r w:rsidRPr="00AD2128">
        <w:rPr>
          <w:rFonts w:eastAsiaTheme="minorHAnsi"/>
          <w:lang w:eastAsia="en-US"/>
        </w:rPr>
        <w:t>компоненту государственного стандарта общего образования.</w:t>
      </w:r>
    </w:p>
    <w:p w:rsidR="005F5B60" w:rsidRPr="005F5B60" w:rsidRDefault="005F5B60" w:rsidP="005F5B60">
      <w:pPr>
        <w:tabs>
          <w:tab w:val="left" w:pos="1200"/>
        </w:tabs>
        <w:ind w:firstLine="709"/>
        <w:jc w:val="both"/>
        <w:rPr>
          <w:szCs w:val="28"/>
        </w:rPr>
      </w:pPr>
      <w:r w:rsidRPr="007C7082">
        <w:rPr>
          <w:szCs w:val="28"/>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76085" w:rsidRPr="0033796A" w:rsidRDefault="00576085" w:rsidP="00576085">
      <w:pPr>
        <w:autoSpaceDE w:val="0"/>
        <w:autoSpaceDN w:val="0"/>
        <w:adjustRightInd w:val="0"/>
        <w:ind w:firstLine="709"/>
        <w:jc w:val="both"/>
        <w:rPr>
          <w:rFonts w:eastAsiaTheme="minorHAnsi"/>
          <w:lang w:eastAsia="en-US"/>
        </w:rPr>
      </w:pPr>
      <w:r w:rsidRPr="0033796A">
        <w:rPr>
          <w:rFonts w:eastAsiaTheme="minorHAnsi"/>
          <w:lang w:eastAsia="en-US"/>
        </w:rPr>
        <w:t xml:space="preserve">На экзамене </w:t>
      </w:r>
      <w:r>
        <w:rPr>
          <w:rFonts w:eastAsiaTheme="minorHAnsi"/>
          <w:lang w:eastAsia="en-US"/>
        </w:rPr>
        <w:t>проверялась</w:t>
      </w:r>
      <w:r w:rsidRPr="0033796A">
        <w:rPr>
          <w:rFonts w:eastAsiaTheme="minorHAnsi"/>
          <w:lang w:eastAsia="en-US"/>
        </w:rPr>
        <w:t xml:space="preserve"> </w:t>
      </w:r>
      <w:proofErr w:type="spellStart"/>
      <w:r w:rsidRPr="0033796A">
        <w:rPr>
          <w:rFonts w:eastAsiaTheme="minorHAnsi"/>
          <w:lang w:eastAsia="en-US"/>
        </w:rPr>
        <w:t>сформированность</w:t>
      </w:r>
      <w:proofErr w:type="spellEnd"/>
      <w:r w:rsidRPr="0033796A">
        <w:rPr>
          <w:rFonts w:eastAsiaTheme="minorHAnsi"/>
          <w:lang w:eastAsia="en-US"/>
        </w:rPr>
        <w:t xml:space="preserve"> представлений</w:t>
      </w:r>
      <w:r>
        <w:rPr>
          <w:rFonts w:eastAsiaTheme="minorHAnsi"/>
          <w:lang w:eastAsia="en-US"/>
        </w:rPr>
        <w:t xml:space="preserve"> </w:t>
      </w:r>
      <w:r w:rsidRPr="0033796A">
        <w:rPr>
          <w:rFonts w:eastAsiaTheme="minorHAnsi"/>
          <w:lang w:eastAsia="en-US"/>
        </w:rPr>
        <w:t>выпускников о математике как универсальном языке науки, об идеях и</w:t>
      </w:r>
      <w:r>
        <w:rPr>
          <w:rFonts w:eastAsiaTheme="minorHAnsi"/>
          <w:lang w:eastAsia="en-US"/>
        </w:rPr>
        <w:t xml:space="preserve"> </w:t>
      </w:r>
      <w:r w:rsidRPr="0033796A">
        <w:rPr>
          <w:rFonts w:eastAsiaTheme="minorHAnsi"/>
          <w:lang w:eastAsia="en-US"/>
        </w:rPr>
        <w:t>методах математики, овладение математическими знаниями и умениями</w:t>
      </w:r>
      <w:r>
        <w:rPr>
          <w:rFonts w:eastAsiaTheme="minorHAnsi"/>
          <w:lang w:eastAsia="en-US"/>
        </w:rPr>
        <w:t xml:space="preserve">, </w:t>
      </w:r>
      <w:r w:rsidRPr="0033796A">
        <w:rPr>
          <w:rFonts w:eastAsiaTheme="minorHAnsi"/>
          <w:lang w:eastAsia="en-US"/>
        </w:rPr>
        <w:t>соответствующими Федеральному компоненту государственного стандарта</w:t>
      </w:r>
      <w:r>
        <w:rPr>
          <w:rFonts w:eastAsiaTheme="minorHAnsi"/>
          <w:lang w:eastAsia="en-US"/>
        </w:rPr>
        <w:t xml:space="preserve"> </w:t>
      </w:r>
      <w:r w:rsidRPr="0033796A">
        <w:rPr>
          <w:rFonts w:eastAsiaTheme="minorHAnsi"/>
          <w:lang w:eastAsia="en-US"/>
        </w:rPr>
        <w:t>общего образования, развитие логического мышления, пространственного воображения</w:t>
      </w:r>
      <w:r>
        <w:rPr>
          <w:rFonts w:eastAsiaTheme="minorHAnsi"/>
          <w:lang w:eastAsia="en-US"/>
        </w:rPr>
        <w:t xml:space="preserve">, </w:t>
      </w:r>
      <w:r w:rsidRPr="0033796A">
        <w:rPr>
          <w:rFonts w:eastAsiaTheme="minorHAnsi"/>
          <w:lang w:eastAsia="en-US"/>
        </w:rPr>
        <w:t>алгоритмической культуры.</w:t>
      </w:r>
    </w:p>
    <w:p w:rsidR="005F5B60" w:rsidRPr="007C7082" w:rsidRDefault="005F5B60" w:rsidP="005F5B60">
      <w:pPr>
        <w:ind w:firstLine="709"/>
        <w:jc w:val="both"/>
        <w:rPr>
          <w:szCs w:val="28"/>
        </w:rPr>
      </w:pPr>
      <w:r w:rsidRPr="007C7082">
        <w:rPr>
          <w:szCs w:val="28"/>
        </w:rPr>
        <w:lastRenderedPageBreak/>
        <w:t>На выполнение экзаменаци</w:t>
      </w:r>
      <w:r>
        <w:rPr>
          <w:szCs w:val="28"/>
        </w:rPr>
        <w:t xml:space="preserve">онной работы по математике отводилось 3 часа 55 минут (235 минут). </w:t>
      </w:r>
    </w:p>
    <w:p w:rsidR="005F5B60" w:rsidRPr="007C7082" w:rsidRDefault="005F5B60" w:rsidP="005F5B60">
      <w:pPr>
        <w:ind w:firstLine="709"/>
        <w:jc w:val="both"/>
        <w:rPr>
          <w:szCs w:val="28"/>
        </w:rPr>
      </w:pPr>
      <w:r w:rsidRPr="007C7082">
        <w:rPr>
          <w:szCs w:val="28"/>
        </w:rPr>
        <w:t xml:space="preserve">Для обучающихся с </w:t>
      </w:r>
      <w:r>
        <w:rPr>
          <w:szCs w:val="28"/>
        </w:rPr>
        <w:t>ОВЗ</w:t>
      </w:r>
      <w:r w:rsidRPr="007C7082">
        <w:rPr>
          <w:szCs w:val="28"/>
        </w:rPr>
        <w:t>,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w:t>
      </w:r>
      <w:r>
        <w:rPr>
          <w:szCs w:val="28"/>
        </w:rPr>
        <w:t>на увеличивается на 1,5 часа.</w:t>
      </w:r>
    </w:p>
    <w:p w:rsidR="00576085" w:rsidRDefault="00576085" w:rsidP="00576085">
      <w:pPr>
        <w:autoSpaceDE w:val="0"/>
        <w:autoSpaceDN w:val="0"/>
        <w:adjustRightInd w:val="0"/>
        <w:ind w:firstLine="709"/>
        <w:jc w:val="both"/>
        <w:rPr>
          <w:rFonts w:eastAsiaTheme="minorHAnsi"/>
          <w:lang w:eastAsia="en-US"/>
        </w:rPr>
      </w:pPr>
      <w:r w:rsidRPr="0033796A">
        <w:rPr>
          <w:rFonts w:eastAsiaTheme="minorHAnsi"/>
          <w:lang w:eastAsia="en-US"/>
        </w:rPr>
        <w:t>При проведении экзамена для участников с ограниченными</w:t>
      </w:r>
      <w:r>
        <w:rPr>
          <w:rFonts w:eastAsiaTheme="minorHAnsi"/>
          <w:lang w:eastAsia="en-US"/>
        </w:rPr>
        <w:t xml:space="preserve"> </w:t>
      </w:r>
      <w:r w:rsidRPr="0033796A">
        <w:rPr>
          <w:rFonts w:eastAsiaTheme="minorHAnsi"/>
          <w:lang w:eastAsia="en-US"/>
        </w:rPr>
        <w:t>возможностями здоровья</w:t>
      </w:r>
      <w:r>
        <w:rPr>
          <w:rFonts w:eastAsiaTheme="minorHAnsi"/>
          <w:lang w:eastAsia="en-US"/>
        </w:rPr>
        <w:t xml:space="preserve"> присутствовали</w:t>
      </w:r>
      <w:r w:rsidRPr="0033796A">
        <w:rPr>
          <w:rFonts w:eastAsiaTheme="minorHAnsi"/>
          <w:lang w:eastAsia="en-US"/>
        </w:rPr>
        <w:t xml:space="preserve"> ассистенты, оказывающие</w:t>
      </w:r>
      <w:r>
        <w:rPr>
          <w:rFonts w:eastAsiaTheme="minorHAnsi"/>
          <w:lang w:eastAsia="en-US"/>
        </w:rPr>
        <w:t xml:space="preserve"> </w:t>
      </w:r>
      <w:r w:rsidRPr="0033796A">
        <w:rPr>
          <w:rFonts w:eastAsiaTheme="minorHAnsi"/>
          <w:lang w:eastAsia="en-US"/>
        </w:rPr>
        <w:t>экзаменуемым необходимую техническую</w:t>
      </w:r>
      <w:r>
        <w:rPr>
          <w:rFonts w:eastAsiaTheme="minorHAnsi"/>
          <w:lang w:eastAsia="en-US"/>
        </w:rPr>
        <w:t xml:space="preserve"> </w:t>
      </w:r>
      <w:r w:rsidRPr="0033796A">
        <w:rPr>
          <w:rFonts w:eastAsiaTheme="minorHAnsi"/>
          <w:lang w:eastAsia="en-US"/>
        </w:rPr>
        <w:t>помощь с учетом их</w:t>
      </w:r>
      <w:r>
        <w:rPr>
          <w:rFonts w:eastAsiaTheme="minorHAnsi"/>
          <w:lang w:eastAsia="en-US"/>
        </w:rPr>
        <w:t xml:space="preserve"> </w:t>
      </w:r>
      <w:r w:rsidRPr="0033796A">
        <w:rPr>
          <w:rFonts w:eastAsiaTheme="minorHAnsi"/>
          <w:lang w:eastAsia="en-US"/>
        </w:rPr>
        <w:t>индивидуальных возможностей: помощь в занятии рабочего места,</w:t>
      </w:r>
      <w:r>
        <w:rPr>
          <w:rFonts w:eastAsiaTheme="minorHAnsi"/>
          <w:lang w:eastAsia="en-US"/>
        </w:rPr>
        <w:t xml:space="preserve"> </w:t>
      </w:r>
      <w:r w:rsidRPr="0033796A">
        <w:rPr>
          <w:rFonts w:eastAsiaTheme="minorHAnsi"/>
          <w:lang w:eastAsia="en-US"/>
        </w:rPr>
        <w:t xml:space="preserve">передвижении, </w:t>
      </w:r>
      <w:proofErr w:type="spellStart"/>
      <w:r w:rsidRPr="0033796A">
        <w:rPr>
          <w:rFonts w:eastAsiaTheme="minorHAnsi"/>
          <w:lang w:eastAsia="en-US"/>
        </w:rPr>
        <w:t>сурдопереводе</w:t>
      </w:r>
      <w:proofErr w:type="spellEnd"/>
      <w:r w:rsidRPr="0033796A">
        <w:rPr>
          <w:rFonts w:eastAsiaTheme="minorHAnsi"/>
          <w:lang w:eastAsia="en-US"/>
        </w:rPr>
        <w:t>.</w:t>
      </w:r>
      <w:r>
        <w:rPr>
          <w:rFonts w:eastAsiaTheme="minorHAnsi"/>
          <w:lang w:eastAsia="en-US"/>
        </w:rPr>
        <w:t xml:space="preserve"> </w:t>
      </w:r>
    </w:p>
    <w:p w:rsidR="00576085" w:rsidRPr="00347901" w:rsidRDefault="00576085" w:rsidP="00576085">
      <w:pPr>
        <w:autoSpaceDE w:val="0"/>
        <w:autoSpaceDN w:val="0"/>
        <w:adjustRightInd w:val="0"/>
        <w:ind w:firstLine="709"/>
        <w:jc w:val="both"/>
        <w:rPr>
          <w:rFonts w:eastAsiaTheme="minorHAnsi"/>
          <w:lang w:eastAsia="en-US"/>
        </w:rPr>
      </w:pPr>
      <w:r>
        <w:rPr>
          <w:rFonts w:eastAsiaTheme="minorHAnsi"/>
          <w:lang w:eastAsia="en-US"/>
        </w:rPr>
        <w:t>Государственный выпускной экзамен проводился в письменной и устной форме.</w:t>
      </w:r>
    </w:p>
    <w:p w:rsidR="00576085" w:rsidRDefault="00576085" w:rsidP="008362AB">
      <w:pPr>
        <w:ind w:firstLine="709"/>
        <w:jc w:val="center"/>
        <w:rPr>
          <w:b/>
        </w:rPr>
      </w:pPr>
      <w:r w:rsidRPr="00426141">
        <w:rPr>
          <w:b/>
        </w:rPr>
        <w:t xml:space="preserve">Структура </w:t>
      </w:r>
      <w:r>
        <w:rPr>
          <w:b/>
        </w:rPr>
        <w:t>государственного выпускного экзамена (письменная форма)</w:t>
      </w:r>
      <w:r w:rsidRPr="00426141">
        <w:rPr>
          <w:b/>
        </w:rPr>
        <w:t>.</w:t>
      </w:r>
    </w:p>
    <w:p w:rsidR="005F5B60" w:rsidRPr="007C7082" w:rsidRDefault="005F5B60" w:rsidP="005F5B60">
      <w:pPr>
        <w:ind w:firstLine="709"/>
        <w:jc w:val="both"/>
        <w:rPr>
          <w:b/>
          <w:color w:val="000000"/>
          <w:spacing w:val="-6"/>
          <w:szCs w:val="28"/>
        </w:rPr>
      </w:pPr>
      <w:r w:rsidRPr="007C7082">
        <w:rPr>
          <w:color w:val="000000"/>
          <w:spacing w:val="-6"/>
          <w:szCs w:val="28"/>
        </w:rPr>
        <w:t xml:space="preserve">Экзаменационный вариант </w:t>
      </w:r>
      <w:r>
        <w:rPr>
          <w:color w:val="000000"/>
          <w:spacing w:val="-6"/>
          <w:szCs w:val="28"/>
        </w:rPr>
        <w:t>(маркирован буквой «А») включал</w:t>
      </w:r>
      <w:r w:rsidRPr="007C7082">
        <w:rPr>
          <w:color w:val="000000"/>
          <w:spacing w:val="-6"/>
          <w:szCs w:val="28"/>
        </w:rPr>
        <w:t xml:space="preserve"> 10 заданий: одно задание по арифметике, одно задание по теории вероятностей, семь заданий по алгебре, одно задание по геометрии. Задания являются стандартными для курса математики основной школы. Все они, кроме одного, относятся к заданиям с развернутым ответом и требуют записи решения задачи, демонстрирующей </w:t>
      </w:r>
      <w:r w:rsidRPr="007C7082">
        <w:rPr>
          <w:color w:val="000000"/>
          <w:szCs w:val="28"/>
        </w:rPr>
        <w:t xml:space="preserve">умение выпускника математически грамотно излагать решение, приводя при этом необходимые пояснения и обоснования. При выполнении </w:t>
      </w:r>
      <w:r>
        <w:rPr>
          <w:color w:val="000000"/>
          <w:szCs w:val="28"/>
        </w:rPr>
        <w:t xml:space="preserve">задания 4 </w:t>
      </w:r>
      <w:r w:rsidRPr="007C7082">
        <w:rPr>
          <w:color w:val="000000"/>
          <w:szCs w:val="28"/>
        </w:rPr>
        <w:t xml:space="preserve"> достаточно </w:t>
      </w:r>
      <w:r>
        <w:rPr>
          <w:color w:val="000000"/>
          <w:szCs w:val="28"/>
        </w:rPr>
        <w:t xml:space="preserve">было </w:t>
      </w:r>
      <w:r w:rsidRPr="007C7082">
        <w:rPr>
          <w:color w:val="000000"/>
          <w:szCs w:val="28"/>
        </w:rPr>
        <w:t>дать краткий ответ на каждый из поставленных вопросов.</w:t>
      </w:r>
    </w:p>
    <w:p w:rsidR="005F5B60" w:rsidRPr="007C7082" w:rsidRDefault="005F5B60" w:rsidP="005F5B60">
      <w:pPr>
        <w:ind w:firstLine="709"/>
        <w:jc w:val="both"/>
        <w:rPr>
          <w:b/>
          <w:color w:val="000000"/>
          <w:spacing w:val="-6"/>
          <w:szCs w:val="28"/>
        </w:rPr>
      </w:pPr>
      <w:r w:rsidRPr="007C7082">
        <w:rPr>
          <w:szCs w:val="28"/>
        </w:rPr>
        <w:t xml:space="preserve">Структура работы отвечает задаче построения системы дифференцированного обучения в современной школе. Дифференциация обучения направлена на достижение двух целей: формирования у всех учащихся базовой математической подготовки, составляющей функциональную основу общего образования; одновременного создания для части школьников условий, способствующих получению подготовки повышенного уровня, достаточной для активного использования математики в дальнейшем обучении. </w:t>
      </w:r>
    </w:p>
    <w:p w:rsidR="005F5B60" w:rsidRPr="007C7082" w:rsidRDefault="005F5B60" w:rsidP="005F5B60">
      <w:pPr>
        <w:ind w:firstLine="709"/>
        <w:jc w:val="both"/>
        <w:rPr>
          <w:color w:val="000000"/>
          <w:szCs w:val="28"/>
        </w:rPr>
      </w:pPr>
      <w:r w:rsidRPr="007C7082">
        <w:rPr>
          <w:color w:val="000000"/>
          <w:szCs w:val="28"/>
        </w:rPr>
        <w:t xml:space="preserve">Задания в экзаменационном варианте расположены по нарастанию сложности. Задания 1-7 соответствуют уровню базовой математической подготовки, задания 8-10 – уровню повышенной подготовки.  </w:t>
      </w:r>
    </w:p>
    <w:p w:rsidR="005F5B60" w:rsidRPr="007C7082" w:rsidRDefault="005F5B60" w:rsidP="005F5B60">
      <w:pPr>
        <w:ind w:firstLine="709"/>
        <w:jc w:val="both"/>
        <w:rPr>
          <w:b/>
          <w:color w:val="000000"/>
          <w:spacing w:val="-6"/>
          <w:szCs w:val="28"/>
        </w:rPr>
      </w:pPr>
      <w:r w:rsidRPr="007C7082">
        <w:rPr>
          <w:color w:val="000000"/>
          <w:spacing w:val="-6"/>
          <w:szCs w:val="28"/>
        </w:rPr>
        <w:t>При проверке математической по</w:t>
      </w:r>
      <w:r>
        <w:rPr>
          <w:color w:val="000000"/>
          <w:spacing w:val="-6"/>
          <w:szCs w:val="28"/>
        </w:rPr>
        <w:t>дготовки выпускников оценивается</w:t>
      </w:r>
      <w:r w:rsidRPr="007C7082">
        <w:rPr>
          <w:color w:val="000000"/>
          <w:spacing w:val="-6"/>
          <w:szCs w:val="28"/>
        </w:rPr>
        <w:t xml:space="preserve"> уровень, на котором сформированы следующие умения:</w:t>
      </w:r>
    </w:p>
    <w:p w:rsidR="005F5B60" w:rsidRPr="007C7082" w:rsidRDefault="005F5B60" w:rsidP="005F5B60">
      <w:pPr>
        <w:ind w:firstLine="709"/>
        <w:jc w:val="both"/>
        <w:rPr>
          <w:color w:val="000000"/>
          <w:spacing w:val="-6"/>
          <w:szCs w:val="28"/>
        </w:rPr>
      </w:pPr>
      <w:r w:rsidRPr="007C7082">
        <w:rPr>
          <w:color w:val="000000"/>
          <w:spacing w:val="-6"/>
          <w:szCs w:val="28"/>
        </w:rPr>
        <w:t xml:space="preserve">выполнять арифметические действия, сочетая устные и письменные приемы; </w:t>
      </w:r>
    </w:p>
    <w:p w:rsidR="005F5B60" w:rsidRPr="007C7082" w:rsidRDefault="005F5B60" w:rsidP="005F5B60">
      <w:pPr>
        <w:ind w:firstLine="709"/>
        <w:jc w:val="both"/>
        <w:rPr>
          <w:color w:val="000000"/>
          <w:spacing w:val="-6"/>
          <w:szCs w:val="28"/>
        </w:rPr>
      </w:pPr>
      <w:r w:rsidRPr="007C7082">
        <w:rPr>
          <w:color w:val="000000"/>
          <w:spacing w:val="-6"/>
          <w:szCs w:val="28"/>
        </w:rPr>
        <w:t>проводить по известным формулам и правилам преобразования буквенных выражений;</w:t>
      </w:r>
    </w:p>
    <w:p w:rsidR="005F5B60" w:rsidRPr="007C7082" w:rsidRDefault="005F5B60" w:rsidP="005F5B60">
      <w:pPr>
        <w:ind w:firstLine="709"/>
        <w:jc w:val="both"/>
        <w:rPr>
          <w:color w:val="000000"/>
          <w:spacing w:val="-6"/>
          <w:szCs w:val="28"/>
        </w:rPr>
      </w:pPr>
      <w:r w:rsidRPr="007C7082">
        <w:rPr>
          <w:color w:val="000000"/>
          <w:spacing w:val="-6"/>
          <w:szCs w:val="28"/>
        </w:rPr>
        <w:t>вычислять значения числовых и буквенных выражений, осуществляя необходимые подстановки и преобразования;</w:t>
      </w:r>
    </w:p>
    <w:p w:rsidR="005F5B60" w:rsidRPr="007C7082" w:rsidRDefault="005F5B60" w:rsidP="005F5B60">
      <w:pPr>
        <w:ind w:firstLine="709"/>
        <w:jc w:val="both"/>
        <w:rPr>
          <w:color w:val="000000"/>
          <w:spacing w:val="-6"/>
          <w:szCs w:val="28"/>
        </w:rPr>
      </w:pPr>
      <w:r w:rsidRPr="007C7082">
        <w:rPr>
          <w:color w:val="000000"/>
          <w:spacing w:val="-6"/>
          <w:szCs w:val="28"/>
        </w:rPr>
        <w:t xml:space="preserve">читать графики элементарных функций; </w:t>
      </w:r>
    </w:p>
    <w:p w:rsidR="005F5B60" w:rsidRPr="007C7082" w:rsidRDefault="005F5B60" w:rsidP="005F5B60">
      <w:pPr>
        <w:ind w:firstLine="709"/>
        <w:jc w:val="both"/>
        <w:rPr>
          <w:color w:val="000000"/>
          <w:spacing w:val="-6"/>
          <w:szCs w:val="28"/>
        </w:rPr>
      </w:pPr>
      <w:r w:rsidRPr="007C7082">
        <w:rPr>
          <w:color w:val="000000"/>
          <w:spacing w:val="-6"/>
          <w:szCs w:val="28"/>
        </w:rPr>
        <w:t>решать линейные и квадратные уравнения и неравенства, их системы;</w:t>
      </w:r>
    </w:p>
    <w:p w:rsidR="005F5B60" w:rsidRPr="007C7082" w:rsidRDefault="005F5B60" w:rsidP="005F5B60">
      <w:pPr>
        <w:ind w:firstLine="709"/>
        <w:jc w:val="both"/>
        <w:rPr>
          <w:color w:val="000000"/>
          <w:spacing w:val="-6"/>
          <w:szCs w:val="28"/>
        </w:rPr>
      </w:pPr>
      <w:r w:rsidRPr="007C7082">
        <w:rPr>
          <w:color w:val="000000"/>
          <w:spacing w:val="-6"/>
          <w:szCs w:val="28"/>
        </w:rPr>
        <w:t>моделировать реальные ситуации на языке теории вероятностей и статистики, вычислять в простейших случаях вероятности событий;</w:t>
      </w:r>
    </w:p>
    <w:p w:rsidR="005F5B60" w:rsidRPr="007C7082" w:rsidRDefault="005F5B60" w:rsidP="005F5B60">
      <w:pPr>
        <w:ind w:firstLine="709"/>
        <w:jc w:val="both"/>
        <w:rPr>
          <w:color w:val="000000"/>
          <w:spacing w:val="-6"/>
          <w:szCs w:val="28"/>
        </w:rPr>
      </w:pPr>
      <w:r w:rsidRPr="007C7082">
        <w:rPr>
          <w:color w:val="000000"/>
          <w:spacing w:val="-6"/>
          <w:szCs w:val="28"/>
        </w:rPr>
        <w:t>решать планиметрические задачи на нахождение геометрических величин (длин, углов, площадей);</w:t>
      </w:r>
    </w:p>
    <w:p w:rsidR="005F5B60" w:rsidRPr="007C7082" w:rsidRDefault="005F5B60" w:rsidP="005F5B60">
      <w:pPr>
        <w:ind w:firstLine="709"/>
        <w:jc w:val="both"/>
        <w:rPr>
          <w:color w:val="000000"/>
          <w:spacing w:val="-6"/>
          <w:szCs w:val="28"/>
        </w:rPr>
      </w:pPr>
      <w:r w:rsidRPr="007C7082">
        <w:rPr>
          <w:color w:val="000000"/>
          <w:spacing w:val="-6"/>
          <w:szCs w:val="28"/>
        </w:rPr>
        <w:t>проводить доказательные рассуждения в ходе решения задач.</w:t>
      </w:r>
    </w:p>
    <w:p w:rsidR="005F5B60" w:rsidRPr="007C7082" w:rsidRDefault="005F5B60" w:rsidP="005F5B60">
      <w:pPr>
        <w:ind w:firstLine="709"/>
        <w:jc w:val="both"/>
        <w:rPr>
          <w:color w:val="000000"/>
          <w:spacing w:val="-6"/>
          <w:szCs w:val="28"/>
        </w:rPr>
      </w:pPr>
      <w:r w:rsidRPr="007C7082">
        <w:rPr>
          <w:color w:val="000000"/>
          <w:spacing w:val="-6"/>
          <w:szCs w:val="28"/>
        </w:rPr>
        <w:t xml:space="preserve">В </w:t>
      </w:r>
      <w:smartTag w:uri="urn:schemas-microsoft-com:office:smarttags" w:element="metricconverter">
        <w:smartTagPr>
          <w:attr w:name="ProductID" w:val="2015 г"/>
        </w:smartTagPr>
        <w:r w:rsidRPr="007C7082">
          <w:rPr>
            <w:color w:val="000000"/>
            <w:spacing w:val="-6"/>
            <w:szCs w:val="28"/>
          </w:rPr>
          <w:t>2015 г</w:t>
        </w:r>
      </w:smartTag>
      <w:r w:rsidRPr="007C7082">
        <w:rPr>
          <w:color w:val="000000"/>
          <w:spacing w:val="-6"/>
          <w:szCs w:val="28"/>
        </w:rPr>
        <w:t xml:space="preserve">. для государственной итоговой аттестации выпускников, освоивших образовательные программы основного общего образования в специальных (коррекционных) образовательных организациях для обучающихся с </w:t>
      </w:r>
      <w:r>
        <w:rPr>
          <w:color w:val="000000"/>
          <w:spacing w:val="-6"/>
          <w:szCs w:val="28"/>
        </w:rPr>
        <w:t>ОВЗ</w:t>
      </w:r>
      <w:r w:rsidRPr="007C7082">
        <w:rPr>
          <w:color w:val="000000"/>
          <w:spacing w:val="-6"/>
          <w:szCs w:val="28"/>
        </w:rPr>
        <w:t xml:space="preserve">, разработаны специальные </w:t>
      </w:r>
      <w:r>
        <w:rPr>
          <w:color w:val="000000"/>
          <w:spacing w:val="-6"/>
          <w:szCs w:val="28"/>
        </w:rPr>
        <w:t>ЭМ</w:t>
      </w:r>
      <w:r w:rsidRPr="007C7082">
        <w:rPr>
          <w:color w:val="000000"/>
          <w:spacing w:val="-6"/>
          <w:szCs w:val="28"/>
        </w:rPr>
        <w:t xml:space="preserve"> по математике для проведения ГВЭ-9. </w:t>
      </w:r>
    </w:p>
    <w:p w:rsidR="005F5B60" w:rsidRPr="007C7082" w:rsidRDefault="005F5B60" w:rsidP="005F5B60">
      <w:pPr>
        <w:ind w:firstLine="709"/>
        <w:jc w:val="both"/>
        <w:rPr>
          <w:color w:val="000000"/>
          <w:spacing w:val="-6"/>
          <w:szCs w:val="28"/>
        </w:rPr>
      </w:pPr>
      <w:r w:rsidRPr="007C7082">
        <w:rPr>
          <w:color w:val="000000"/>
          <w:spacing w:val="-6"/>
          <w:szCs w:val="28"/>
        </w:rPr>
        <w:t>Экзаменационный вариант (маркирован буквой «К») включает 10 заданий: два  задания по арифметике, два задания по теории вероятностей и статистике, пять заданий по алгебре, одно задание по геоме</w:t>
      </w:r>
      <w:r>
        <w:rPr>
          <w:color w:val="000000"/>
          <w:spacing w:val="-6"/>
          <w:szCs w:val="28"/>
        </w:rPr>
        <w:t xml:space="preserve">трии. </w:t>
      </w:r>
      <w:r w:rsidRPr="007C7082">
        <w:rPr>
          <w:color w:val="000000"/>
          <w:spacing w:val="-6"/>
          <w:szCs w:val="28"/>
        </w:rPr>
        <w:t xml:space="preserve">В данной работе все задания относятся к уровню базовой подготовки. </w:t>
      </w:r>
    </w:p>
    <w:p w:rsidR="005F5B60" w:rsidRPr="007C7082" w:rsidRDefault="005F5B60" w:rsidP="005F5B60">
      <w:pPr>
        <w:ind w:firstLine="709"/>
        <w:jc w:val="both"/>
        <w:rPr>
          <w:b/>
          <w:color w:val="000000"/>
          <w:spacing w:val="-6"/>
          <w:szCs w:val="28"/>
        </w:rPr>
      </w:pPr>
      <w:r w:rsidRPr="007C7082">
        <w:rPr>
          <w:color w:val="000000"/>
          <w:spacing w:val="-6"/>
          <w:szCs w:val="28"/>
        </w:rPr>
        <w:t>При проверке математической подготовки выпускников, освоивших образовательные программы основного общего образования в специальных (коррекционных) образовательных организациях для обучающихся с ограниченными возможностями здоровья, оценивается уровень, на котором сформированы следующие умения:</w:t>
      </w:r>
    </w:p>
    <w:p w:rsidR="005F5B60" w:rsidRPr="007C7082" w:rsidRDefault="005F5B60" w:rsidP="005F5B60">
      <w:pPr>
        <w:ind w:firstLine="709"/>
        <w:jc w:val="both"/>
        <w:rPr>
          <w:color w:val="000000"/>
          <w:spacing w:val="-6"/>
          <w:szCs w:val="28"/>
        </w:rPr>
      </w:pPr>
      <w:r w:rsidRPr="007C7082">
        <w:rPr>
          <w:color w:val="000000"/>
          <w:spacing w:val="-6"/>
          <w:szCs w:val="28"/>
        </w:rPr>
        <w:lastRenderedPageBreak/>
        <w:t xml:space="preserve">выполнять арифметические действия, сочетая устные и письменные приемы; </w:t>
      </w:r>
    </w:p>
    <w:p w:rsidR="005F5B60" w:rsidRPr="007C7082" w:rsidRDefault="005F5B60" w:rsidP="005F5B60">
      <w:pPr>
        <w:ind w:firstLine="709"/>
        <w:jc w:val="both"/>
        <w:rPr>
          <w:color w:val="000000"/>
          <w:spacing w:val="-6"/>
          <w:szCs w:val="28"/>
        </w:rPr>
      </w:pPr>
      <w:r w:rsidRPr="007C7082">
        <w:rPr>
          <w:color w:val="000000"/>
          <w:spacing w:val="-6"/>
          <w:szCs w:val="28"/>
        </w:rPr>
        <w:t>проводить по известным формулам и правилам преобразования буквенных выражений;</w:t>
      </w:r>
    </w:p>
    <w:p w:rsidR="005F5B60" w:rsidRPr="007C7082" w:rsidRDefault="005F5B60" w:rsidP="005F5B60">
      <w:pPr>
        <w:ind w:firstLine="709"/>
        <w:jc w:val="both"/>
        <w:rPr>
          <w:color w:val="000000"/>
          <w:spacing w:val="-6"/>
          <w:szCs w:val="28"/>
        </w:rPr>
      </w:pPr>
      <w:r w:rsidRPr="007C7082">
        <w:rPr>
          <w:color w:val="000000"/>
          <w:spacing w:val="-6"/>
          <w:szCs w:val="28"/>
        </w:rPr>
        <w:t>вычислять значения числовых и буквенных выражений, осуществляя необходимые подстановки и преобразования;</w:t>
      </w:r>
    </w:p>
    <w:p w:rsidR="005F5B60" w:rsidRPr="007C7082" w:rsidRDefault="005F5B60" w:rsidP="005F5B60">
      <w:pPr>
        <w:ind w:firstLine="709"/>
        <w:jc w:val="both"/>
        <w:rPr>
          <w:color w:val="000000"/>
          <w:spacing w:val="-6"/>
          <w:szCs w:val="28"/>
        </w:rPr>
      </w:pPr>
      <w:r w:rsidRPr="007C7082">
        <w:rPr>
          <w:color w:val="000000"/>
          <w:spacing w:val="-6"/>
          <w:szCs w:val="28"/>
        </w:rPr>
        <w:t xml:space="preserve">читать графики элементарных функций; </w:t>
      </w:r>
    </w:p>
    <w:p w:rsidR="005F5B60" w:rsidRPr="007C7082" w:rsidRDefault="005F5B60" w:rsidP="005F5B60">
      <w:pPr>
        <w:ind w:firstLine="709"/>
        <w:jc w:val="both"/>
        <w:rPr>
          <w:color w:val="000000"/>
          <w:spacing w:val="-6"/>
          <w:szCs w:val="28"/>
        </w:rPr>
      </w:pPr>
      <w:r w:rsidRPr="007C7082">
        <w:rPr>
          <w:color w:val="000000"/>
          <w:spacing w:val="-6"/>
          <w:szCs w:val="28"/>
        </w:rPr>
        <w:t>решать линейные и квадратные уравнения;</w:t>
      </w:r>
    </w:p>
    <w:p w:rsidR="005F5B60" w:rsidRPr="007C7082" w:rsidRDefault="005F5B60" w:rsidP="005F5B60">
      <w:pPr>
        <w:ind w:firstLine="709"/>
        <w:jc w:val="both"/>
        <w:rPr>
          <w:color w:val="000000"/>
          <w:spacing w:val="-6"/>
          <w:szCs w:val="28"/>
        </w:rPr>
      </w:pPr>
      <w:r w:rsidRPr="007C7082">
        <w:rPr>
          <w:color w:val="000000"/>
          <w:spacing w:val="-6"/>
          <w:szCs w:val="28"/>
        </w:rPr>
        <w:t>моделировать реальные ситуации на языке теории вероятностей, вычислять в простейших случаях вероятности событий;</w:t>
      </w:r>
    </w:p>
    <w:p w:rsidR="005F5B60" w:rsidRPr="007C7082" w:rsidRDefault="005F5B60" w:rsidP="005F5B60">
      <w:pPr>
        <w:ind w:firstLine="709"/>
        <w:jc w:val="both"/>
        <w:rPr>
          <w:color w:val="000000"/>
          <w:spacing w:val="-6"/>
          <w:szCs w:val="28"/>
        </w:rPr>
      </w:pPr>
      <w:r w:rsidRPr="007C7082">
        <w:rPr>
          <w:color w:val="000000"/>
          <w:spacing w:val="-6"/>
          <w:szCs w:val="28"/>
        </w:rPr>
        <w:t>решать планиметрические задачи на нахождение геометрических величин (длин, углов, площадей);</w:t>
      </w:r>
    </w:p>
    <w:p w:rsidR="005F5B60" w:rsidRPr="007C7082" w:rsidRDefault="005F5B60" w:rsidP="005F5B60">
      <w:pPr>
        <w:ind w:firstLine="709"/>
        <w:jc w:val="both"/>
        <w:rPr>
          <w:color w:val="000000"/>
          <w:spacing w:val="-6"/>
          <w:szCs w:val="28"/>
        </w:rPr>
      </w:pPr>
      <w:r w:rsidRPr="007C7082">
        <w:rPr>
          <w:color w:val="000000"/>
          <w:spacing w:val="-6"/>
          <w:szCs w:val="28"/>
        </w:rPr>
        <w:t>извлекать информацию из таблиц и диаграмм, преобразовывать ее с целью ответа на вопрос задачи;</w:t>
      </w:r>
    </w:p>
    <w:p w:rsidR="005F5B60" w:rsidRPr="0069598A" w:rsidRDefault="005F5B60" w:rsidP="005F5B60">
      <w:pPr>
        <w:ind w:firstLine="709"/>
        <w:jc w:val="both"/>
        <w:rPr>
          <w:color w:val="000000"/>
          <w:spacing w:val="-6"/>
          <w:szCs w:val="28"/>
        </w:rPr>
      </w:pPr>
      <w:r w:rsidRPr="007C7082">
        <w:rPr>
          <w:color w:val="000000"/>
          <w:spacing w:val="-6"/>
          <w:szCs w:val="28"/>
        </w:rPr>
        <w:t>располага</w:t>
      </w:r>
      <w:r>
        <w:rPr>
          <w:color w:val="000000"/>
          <w:spacing w:val="-6"/>
          <w:szCs w:val="28"/>
        </w:rPr>
        <w:t>ть числа на координатной прямой.</w:t>
      </w:r>
    </w:p>
    <w:p w:rsidR="005F5B60" w:rsidRDefault="005F5B60" w:rsidP="005F5B60">
      <w:pPr>
        <w:ind w:firstLine="709"/>
        <w:jc w:val="both"/>
      </w:pPr>
      <w:r>
        <w:t xml:space="preserve">Начисление баллов: </w:t>
      </w:r>
    </w:p>
    <w:p w:rsidR="005F5B60" w:rsidRPr="00452B72" w:rsidRDefault="005F5B60" w:rsidP="005F5B60">
      <w:pPr>
        <w:ind w:firstLine="709"/>
        <w:jc w:val="both"/>
      </w:pPr>
      <w:r w:rsidRPr="00452B72">
        <w:rPr>
          <w:rFonts w:eastAsiaTheme="minorHAnsi"/>
          <w:lang w:eastAsia="en-US"/>
        </w:rPr>
        <w:t>- за каждое верно выполненное задание выставляется 1 первичный балл;</w:t>
      </w:r>
    </w:p>
    <w:p w:rsidR="005F5B60" w:rsidRDefault="005F5B60" w:rsidP="005F5B60">
      <w:pPr>
        <w:autoSpaceDE w:val="0"/>
        <w:autoSpaceDN w:val="0"/>
        <w:adjustRightInd w:val="0"/>
        <w:ind w:firstLine="709"/>
        <w:jc w:val="both"/>
        <w:rPr>
          <w:rFonts w:eastAsiaTheme="minorHAnsi"/>
          <w:lang w:eastAsia="en-US"/>
        </w:rPr>
      </w:pPr>
      <w:r w:rsidRPr="00452B72">
        <w:rPr>
          <w:rFonts w:eastAsiaTheme="minorHAnsi"/>
          <w:lang w:eastAsia="en-US"/>
        </w:rPr>
        <w:t>- задание считается выполненным верно, если выпускник выбрал</w:t>
      </w:r>
      <w:r>
        <w:rPr>
          <w:rFonts w:eastAsiaTheme="minorHAnsi"/>
          <w:lang w:eastAsia="en-US"/>
        </w:rPr>
        <w:t xml:space="preserve"> </w:t>
      </w:r>
      <w:r w:rsidRPr="00452B72">
        <w:rPr>
          <w:rFonts w:eastAsiaTheme="minorHAnsi"/>
          <w:lang w:eastAsia="en-US"/>
        </w:rPr>
        <w:t>правильный путь решения, из письменной записи решения понятен ход</w:t>
      </w:r>
      <w:r>
        <w:rPr>
          <w:rFonts w:eastAsiaTheme="minorHAnsi"/>
          <w:lang w:eastAsia="en-US"/>
        </w:rPr>
        <w:t xml:space="preserve"> </w:t>
      </w:r>
      <w:r w:rsidRPr="00452B72">
        <w:rPr>
          <w:rFonts w:eastAsiaTheme="minorHAnsi"/>
          <w:lang w:eastAsia="en-US"/>
        </w:rPr>
        <w:t>его рассуждений, получен верный ответ</w:t>
      </w:r>
      <w:r>
        <w:rPr>
          <w:rFonts w:eastAsiaTheme="minorHAnsi"/>
          <w:lang w:eastAsia="en-US"/>
        </w:rPr>
        <w:t>;</w:t>
      </w:r>
    </w:p>
    <w:p w:rsidR="00576085" w:rsidRDefault="00576085" w:rsidP="00576085">
      <w:pPr>
        <w:ind w:firstLine="709"/>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0"/>
        <w:gridCol w:w="1689"/>
        <w:gridCol w:w="1549"/>
        <w:gridCol w:w="1549"/>
        <w:gridCol w:w="1547"/>
      </w:tblGrid>
      <w:tr w:rsidR="00576085" w:rsidRPr="00206B8F" w:rsidTr="00576085">
        <w:trPr>
          <w:trHeight w:val="312"/>
        </w:trPr>
        <w:tc>
          <w:tcPr>
            <w:tcW w:w="1786" w:type="pct"/>
            <w:vAlign w:val="center"/>
          </w:tcPr>
          <w:p w:rsidR="00576085" w:rsidRPr="00576085" w:rsidRDefault="00576085" w:rsidP="00EA5C0F">
            <w:pPr>
              <w:jc w:val="center"/>
              <w:rPr>
                <w:b/>
                <w:sz w:val="20"/>
                <w:szCs w:val="20"/>
              </w:rPr>
            </w:pPr>
            <w:r w:rsidRPr="00576085">
              <w:rPr>
                <w:b/>
                <w:sz w:val="20"/>
                <w:szCs w:val="20"/>
              </w:rPr>
              <w:t>Отметка по пятибалльной системе оценивания</w:t>
            </w:r>
          </w:p>
        </w:tc>
        <w:tc>
          <w:tcPr>
            <w:tcW w:w="857" w:type="pct"/>
            <w:vAlign w:val="center"/>
          </w:tcPr>
          <w:p w:rsidR="00576085" w:rsidRPr="00576085" w:rsidRDefault="00576085" w:rsidP="00EA5C0F">
            <w:pPr>
              <w:jc w:val="center"/>
              <w:rPr>
                <w:b/>
                <w:sz w:val="20"/>
                <w:szCs w:val="20"/>
              </w:rPr>
            </w:pPr>
            <w:r w:rsidRPr="00576085">
              <w:rPr>
                <w:b/>
                <w:sz w:val="20"/>
                <w:szCs w:val="20"/>
              </w:rPr>
              <w:t>«2»</w:t>
            </w:r>
          </w:p>
        </w:tc>
        <w:tc>
          <w:tcPr>
            <w:tcW w:w="786" w:type="pct"/>
            <w:vAlign w:val="center"/>
          </w:tcPr>
          <w:p w:rsidR="00576085" w:rsidRPr="00576085" w:rsidRDefault="00576085" w:rsidP="00EA5C0F">
            <w:pPr>
              <w:jc w:val="center"/>
              <w:rPr>
                <w:b/>
                <w:sz w:val="20"/>
                <w:szCs w:val="20"/>
              </w:rPr>
            </w:pPr>
            <w:r w:rsidRPr="00576085">
              <w:rPr>
                <w:b/>
                <w:sz w:val="20"/>
                <w:szCs w:val="20"/>
              </w:rPr>
              <w:t>«3»</w:t>
            </w:r>
          </w:p>
        </w:tc>
        <w:tc>
          <w:tcPr>
            <w:tcW w:w="786" w:type="pct"/>
            <w:tcBorders>
              <w:right w:val="single" w:sz="4" w:space="0" w:color="auto"/>
            </w:tcBorders>
            <w:vAlign w:val="center"/>
          </w:tcPr>
          <w:p w:rsidR="00576085" w:rsidRPr="00576085" w:rsidRDefault="00576085" w:rsidP="00EA5C0F">
            <w:pPr>
              <w:jc w:val="center"/>
              <w:rPr>
                <w:b/>
                <w:sz w:val="20"/>
                <w:szCs w:val="20"/>
              </w:rPr>
            </w:pPr>
            <w:r w:rsidRPr="00576085">
              <w:rPr>
                <w:b/>
                <w:sz w:val="20"/>
                <w:szCs w:val="20"/>
              </w:rPr>
              <w:t>«4»</w:t>
            </w:r>
          </w:p>
        </w:tc>
        <w:tc>
          <w:tcPr>
            <w:tcW w:w="786" w:type="pct"/>
            <w:tcBorders>
              <w:left w:val="single" w:sz="4" w:space="0" w:color="auto"/>
            </w:tcBorders>
            <w:vAlign w:val="center"/>
          </w:tcPr>
          <w:p w:rsidR="00576085" w:rsidRPr="00576085" w:rsidRDefault="00576085" w:rsidP="00EA5C0F">
            <w:pPr>
              <w:jc w:val="center"/>
              <w:rPr>
                <w:b/>
                <w:sz w:val="20"/>
                <w:szCs w:val="20"/>
              </w:rPr>
            </w:pPr>
            <w:r w:rsidRPr="00576085">
              <w:rPr>
                <w:b/>
                <w:sz w:val="20"/>
                <w:szCs w:val="20"/>
              </w:rPr>
              <w:t>«5»</w:t>
            </w:r>
          </w:p>
        </w:tc>
      </w:tr>
      <w:tr w:rsidR="00576085" w:rsidTr="00576085">
        <w:trPr>
          <w:trHeight w:val="379"/>
        </w:trPr>
        <w:tc>
          <w:tcPr>
            <w:tcW w:w="1786" w:type="pct"/>
            <w:vAlign w:val="center"/>
          </w:tcPr>
          <w:p w:rsidR="00576085" w:rsidRPr="00576085" w:rsidRDefault="00576085" w:rsidP="00EA5C0F">
            <w:pPr>
              <w:jc w:val="center"/>
              <w:rPr>
                <w:b/>
                <w:sz w:val="20"/>
                <w:szCs w:val="20"/>
              </w:rPr>
            </w:pPr>
            <w:r w:rsidRPr="00576085">
              <w:rPr>
                <w:b/>
                <w:sz w:val="20"/>
                <w:szCs w:val="20"/>
              </w:rPr>
              <w:t>Первичный балл</w:t>
            </w:r>
          </w:p>
        </w:tc>
        <w:tc>
          <w:tcPr>
            <w:tcW w:w="857" w:type="pct"/>
            <w:vAlign w:val="center"/>
          </w:tcPr>
          <w:p w:rsidR="00576085" w:rsidRPr="00576085" w:rsidRDefault="00576085" w:rsidP="00EA5C0F">
            <w:pPr>
              <w:jc w:val="center"/>
              <w:rPr>
                <w:sz w:val="20"/>
                <w:szCs w:val="20"/>
              </w:rPr>
            </w:pPr>
            <w:r w:rsidRPr="00576085">
              <w:rPr>
                <w:sz w:val="20"/>
                <w:szCs w:val="20"/>
              </w:rPr>
              <w:t>0-3</w:t>
            </w:r>
          </w:p>
        </w:tc>
        <w:tc>
          <w:tcPr>
            <w:tcW w:w="786" w:type="pct"/>
            <w:vAlign w:val="center"/>
          </w:tcPr>
          <w:p w:rsidR="00576085" w:rsidRPr="00576085" w:rsidRDefault="00576085" w:rsidP="00EA5C0F">
            <w:pPr>
              <w:jc w:val="center"/>
              <w:rPr>
                <w:sz w:val="20"/>
                <w:szCs w:val="20"/>
              </w:rPr>
            </w:pPr>
            <w:r w:rsidRPr="00576085">
              <w:rPr>
                <w:sz w:val="20"/>
                <w:szCs w:val="20"/>
              </w:rPr>
              <w:t>4-6</w:t>
            </w:r>
          </w:p>
        </w:tc>
        <w:tc>
          <w:tcPr>
            <w:tcW w:w="786" w:type="pct"/>
            <w:tcBorders>
              <w:right w:val="single" w:sz="4" w:space="0" w:color="auto"/>
            </w:tcBorders>
            <w:vAlign w:val="center"/>
          </w:tcPr>
          <w:p w:rsidR="00576085" w:rsidRPr="00576085" w:rsidRDefault="00576085" w:rsidP="00EA5C0F">
            <w:pPr>
              <w:jc w:val="center"/>
              <w:rPr>
                <w:sz w:val="20"/>
                <w:szCs w:val="20"/>
              </w:rPr>
            </w:pPr>
            <w:r w:rsidRPr="00576085">
              <w:rPr>
                <w:sz w:val="20"/>
                <w:szCs w:val="20"/>
              </w:rPr>
              <w:t>7-8</w:t>
            </w:r>
          </w:p>
        </w:tc>
        <w:tc>
          <w:tcPr>
            <w:tcW w:w="786" w:type="pct"/>
            <w:tcBorders>
              <w:left w:val="single" w:sz="4" w:space="0" w:color="auto"/>
            </w:tcBorders>
            <w:vAlign w:val="center"/>
          </w:tcPr>
          <w:p w:rsidR="00576085" w:rsidRPr="00576085" w:rsidRDefault="00576085" w:rsidP="00EA5C0F">
            <w:pPr>
              <w:jc w:val="center"/>
              <w:rPr>
                <w:sz w:val="20"/>
                <w:szCs w:val="20"/>
              </w:rPr>
            </w:pPr>
            <w:r w:rsidRPr="00576085">
              <w:rPr>
                <w:sz w:val="20"/>
                <w:szCs w:val="20"/>
              </w:rPr>
              <w:t>9-10</w:t>
            </w:r>
          </w:p>
        </w:tc>
      </w:tr>
    </w:tbl>
    <w:p w:rsidR="00576085" w:rsidRDefault="00576085" w:rsidP="00576085">
      <w:pPr>
        <w:jc w:val="both"/>
        <w:rPr>
          <w:b/>
        </w:rPr>
      </w:pPr>
    </w:p>
    <w:p w:rsidR="00576085" w:rsidRPr="00E94781" w:rsidRDefault="00576085" w:rsidP="008362AB">
      <w:pPr>
        <w:jc w:val="center"/>
        <w:rPr>
          <w:b/>
        </w:rPr>
      </w:pPr>
      <w:r w:rsidRPr="00E94781">
        <w:rPr>
          <w:b/>
        </w:rPr>
        <w:t>Структура</w:t>
      </w:r>
      <w:r>
        <w:rPr>
          <w:b/>
        </w:rPr>
        <w:t xml:space="preserve"> государственного выпускного экзамена (устная форма)</w:t>
      </w:r>
      <w:r w:rsidRPr="00E94781">
        <w:rPr>
          <w:b/>
        </w:rPr>
        <w:t>.</w:t>
      </w:r>
    </w:p>
    <w:p w:rsidR="00576085" w:rsidRPr="00E94781" w:rsidRDefault="00576085" w:rsidP="00576085">
      <w:pPr>
        <w:tabs>
          <w:tab w:val="left" w:pos="1200"/>
        </w:tabs>
        <w:autoSpaceDE w:val="0"/>
        <w:autoSpaceDN w:val="0"/>
        <w:adjustRightInd w:val="0"/>
        <w:ind w:firstLine="540"/>
        <w:jc w:val="both"/>
        <w:rPr>
          <w:rFonts w:ascii="Times New Roman CYR" w:hAnsi="Times New Roman CYR" w:cs="Times New Roman CYR"/>
          <w:color w:val="000000"/>
        </w:rPr>
      </w:pPr>
      <w:r w:rsidRPr="00E94781">
        <w:rPr>
          <w:rFonts w:ascii="Times New Roman CYR" w:hAnsi="Times New Roman CYR" w:cs="Times New Roman CYR"/>
          <w:color w:val="000000"/>
        </w:rPr>
        <w:t>Варианты билетов для проведения ГВЭ-9 по математике в устной форме включали задания как по курсу алгебры, так и по курсу геометрии. Билеты предназначены и для тех выпускников, которые осваивали программу в рамках двух предметов, и для тех, кто изучал математику в рамках интегрированного курса.</w:t>
      </w:r>
    </w:p>
    <w:p w:rsidR="00576085" w:rsidRPr="00E94781" w:rsidRDefault="00576085" w:rsidP="00576085">
      <w:pPr>
        <w:autoSpaceDE w:val="0"/>
        <w:autoSpaceDN w:val="0"/>
        <w:adjustRightInd w:val="0"/>
        <w:ind w:firstLine="540"/>
        <w:jc w:val="both"/>
        <w:rPr>
          <w:rFonts w:ascii="Times New Roman CYR" w:hAnsi="Times New Roman CYR" w:cs="Times New Roman CYR"/>
          <w:color w:val="000000"/>
        </w:rPr>
      </w:pPr>
      <w:r w:rsidRPr="00E94781">
        <w:rPr>
          <w:rFonts w:ascii="Times New Roman CYR" w:hAnsi="Times New Roman CYR" w:cs="Times New Roman CYR"/>
          <w:color w:val="000000"/>
        </w:rPr>
        <w:t>Билеты включали 5 заданий: теоретическая часть - два задания по геометрии,</w:t>
      </w:r>
      <w:r w:rsidR="008A4AC4">
        <w:rPr>
          <w:rFonts w:ascii="Times New Roman CYR" w:hAnsi="Times New Roman CYR" w:cs="Times New Roman CYR"/>
          <w:color w:val="000000"/>
        </w:rPr>
        <w:t xml:space="preserve"> </w:t>
      </w:r>
      <w:r w:rsidRPr="00E94781">
        <w:rPr>
          <w:rFonts w:ascii="Times New Roman CYR" w:hAnsi="Times New Roman CYR" w:cs="Times New Roman CYR"/>
          <w:color w:val="000000"/>
        </w:rPr>
        <w:t>практическая часть – одно задание по арифметике и два задания по алгебре. Задания являлись стандартными для курса математики основной школы. Все они предполагали устное изложение решения, демонстрирующего умение выпускника математически грамотно излагать ход решения, приводя при этом необходимые пояснения и обоснования.</w:t>
      </w:r>
    </w:p>
    <w:p w:rsidR="005F5B60" w:rsidRPr="007C7082" w:rsidRDefault="005F5B60" w:rsidP="005F5B60">
      <w:pPr>
        <w:ind w:firstLine="709"/>
        <w:jc w:val="both"/>
        <w:rPr>
          <w:szCs w:val="28"/>
        </w:rPr>
      </w:pPr>
      <w:r w:rsidRPr="007C7082">
        <w:rPr>
          <w:szCs w:val="28"/>
        </w:rPr>
        <w:t xml:space="preserve">Задания в практической части экзаменационных билетах расположены по нарастанию сложности. Задания 3 и 4 соответствуют уровню базовой математической подготовки, среди них одно задание по арифметике и одно задание по алгебре. Задание 5 (по курсу алгебры) соответствуют уровню повышенной подготовки. </w:t>
      </w:r>
    </w:p>
    <w:p w:rsidR="005F5B60" w:rsidRPr="007C7082" w:rsidRDefault="005F5B60" w:rsidP="005F5B60">
      <w:pPr>
        <w:ind w:firstLine="709"/>
        <w:jc w:val="both"/>
        <w:rPr>
          <w:color w:val="000000"/>
          <w:szCs w:val="28"/>
        </w:rPr>
      </w:pPr>
      <w:r w:rsidRPr="007C7082">
        <w:rPr>
          <w:szCs w:val="28"/>
        </w:rPr>
        <w:t>Теоретические вопросы билетов охватывают основные блоки содержания курса геометрии 7-9-х классов: «Признаки равенства треугольников», «Сумма углов треугольника», «Признаки подобия треугольников», «Свойства и признаки равнобедренного треугольника», «Свойства прямоугольных треугольников», «Свойства четырехугольников», что обеспечивает достаточную полноту проверки овладения содержанием курса</w:t>
      </w:r>
      <w:r>
        <w:rPr>
          <w:szCs w:val="28"/>
        </w:rPr>
        <w:t xml:space="preserve">. </w:t>
      </w:r>
    </w:p>
    <w:p w:rsidR="005F5B60" w:rsidRPr="007C7082" w:rsidRDefault="005F5B60" w:rsidP="005F5B60">
      <w:pPr>
        <w:ind w:firstLine="709"/>
        <w:jc w:val="both"/>
        <w:rPr>
          <w:szCs w:val="28"/>
        </w:rPr>
      </w:pPr>
      <w:r w:rsidRPr="007C7082">
        <w:rPr>
          <w:szCs w:val="28"/>
        </w:rPr>
        <w:t>В первом вопросе экзаменационного билета от экзаменуемого тр</w:t>
      </w:r>
      <w:r>
        <w:rPr>
          <w:szCs w:val="28"/>
        </w:rPr>
        <w:t>ебовалось</w:t>
      </w:r>
      <w:r w:rsidRPr="007C7082">
        <w:rPr>
          <w:szCs w:val="28"/>
        </w:rPr>
        <w:t xml:space="preserve"> воспроизвести определение геометрической фигуры или конфигурации, формулировку теоремы, связанной с ее свойствами или признаками (доказывать теорему не требуется), привести необходимые иллюстрирующие примеры. Умение доказывать изученные в курсе свойства или признаки геометрических фигур, сформулированные в </w:t>
      </w:r>
      <w:r>
        <w:rPr>
          <w:szCs w:val="28"/>
        </w:rPr>
        <w:t>виде теорем, экзаменуемый демонстрировал</w:t>
      </w:r>
      <w:r w:rsidRPr="007C7082">
        <w:rPr>
          <w:szCs w:val="28"/>
        </w:rPr>
        <w:t xml:space="preserve"> при ответе на второй вопрос билета</w:t>
      </w:r>
      <w:r>
        <w:rPr>
          <w:szCs w:val="28"/>
        </w:rPr>
        <w:t xml:space="preserve">. </w:t>
      </w:r>
    </w:p>
    <w:p w:rsidR="005F5B60" w:rsidRPr="00482762" w:rsidRDefault="005F5B60" w:rsidP="005F5B60">
      <w:pPr>
        <w:autoSpaceDE w:val="0"/>
        <w:autoSpaceDN w:val="0"/>
        <w:adjustRightInd w:val="0"/>
        <w:ind w:firstLine="540"/>
        <w:jc w:val="both"/>
        <w:rPr>
          <w:rFonts w:asciiTheme="minorHAnsi" w:eastAsia="TimesNewRomanPSMT" w:hAnsiTheme="minorHAnsi" w:cs="TimesNewRomanPSMT"/>
        </w:rPr>
      </w:pPr>
      <w:r w:rsidRPr="00E94781">
        <w:rPr>
          <w:rFonts w:ascii="Times New Roman CYR" w:hAnsi="Times New Roman CYR" w:cs="Times New Roman CYR"/>
          <w:color w:val="000000"/>
        </w:rPr>
        <w:t>Задания, включенные в билеты, относятся к следующим разделам курса: «Числа и вычисления» (п</w:t>
      </w:r>
      <w:r w:rsidRPr="00E94781">
        <w:rPr>
          <w:rFonts w:ascii="Times New Roman CYR" w:hAnsi="Times New Roman CYR" w:cs="Times New Roman CYR"/>
        </w:rPr>
        <w:t>роценты; решение текстовых задач), «Функции», «Уравнения и неравенства».</w:t>
      </w:r>
    </w:p>
    <w:p w:rsidR="005F5B60" w:rsidRPr="007C7082" w:rsidRDefault="005F5B60" w:rsidP="005F5B60">
      <w:pPr>
        <w:ind w:firstLine="709"/>
        <w:jc w:val="both"/>
        <w:rPr>
          <w:szCs w:val="28"/>
        </w:rPr>
      </w:pPr>
      <w:r>
        <w:rPr>
          <w:szCs w:val="28"/>
        </w:rPr>
        <w:t xml:space="preserve"> Ш</w:t>
      </w:r>
      <w:r w:rsidRPr="007C7082">
        <w:rPr>
          <w:szCs w:val="28"/>
        </w:rPr>
        <w:t>кала перевода суммы первичных баллов за выполненные задания ГВЭ-9 по математике (устная форма) в пятибалльную систему оценивания:</w:t>
      </w:r>
    </w:p>
    <w:tbl>
      <w:tblPr>
        <w:tblW w:w="5000" w:type="pct"/>
        <w:tblCellMar>
          <w:left w:w="40" w:type="dxa"/>
          <w:right w:w="40" w:type="dxa"/>
        </w:tblCellMar>
        <w:tblLook w:val="0000"/>
      </w:tblPr>
      <w:tblGrid>
        <w:gridCol w:w="4036"/>
        <w:gridCol w:w="1425"/>
        <w:gridCol w:w="1409"/>
        <w:gridCol w:w="1425"/>
        <w:gridCol w:w="1423"/>
      </w:tblGrid>
      <w:tr w:rsidR="005F5B60" w:rsidRPr="00366755" w:rsidTr="005F5B60">
        <w:tc>
          <w:tcPr>
            <w:tcW w:w="2077" w:type="pct"/>
            <w:tcBorders>
              <w:top w:val="single" w:sz="6" w:space="0" w:color="auto"/>
              <w:left w:val="single" w:sz="6" w:space="0" w:color="auto"/>
              <w:bottom w:val="single" w:sz="6" w:space="0" w:color="auto"/>
              <w:right w:val="single" w:sz="6" w:space="0" w:color="auto"/>
            </w:tcBorders>
          </w:tcPr>
          <w:p w:rsidR="005F5B60" w:rsidRPr="00366755" w:rsidRDefault="005F5B60" w:rsidP="00ED14E6">
            <w:pPr>
              <w:pStyle w:val="Style14"/>
              <w:widowControl/>
              <w:spacing w:before="120" w:after="120"/>
              <w:jc w:val="left"/>
              <w:rPr>
                <w:rStyle w:val="FontStyle32"/>
              </w:rPr>
            </w:pPr>
            <w:r w:rsidRPr="00366755">
              <w:rPr>
                <w:rStyle w:val="FontStyle32"/>
              </w:rPr>
              <w:lastRenderedPageBreak/>
              <w:t>Отметка по пятибалльной системе оценивания</w:t>
            </w:r>
          </w:p>
        </w:tc>
        <w:tc>
          <w:tcPr>
            <w:tcW w:w="733" w:type="pct"/>
            <w:tcBorders>
              <w:top w:val="single" w:sz="6" w:space="0" w:color="auto"/>
              <w:left w:val="single" w:sz="6" w:space="0" w:color="auto"/>
              <w:bottom w:val="single" w:sz="6" w:space="0" w:color="auto"/>
              <w:right w:val="single" w:sz="6" w:space="0" w:color="auto"/>
            </w:tcBorders>
          </w:tcPr>
          <w:p w:rsidR="005F5B60" w:rsidRPr="00366755" w:rsidRDefault="005F5B60" w:rsidP="00ED14E6">
            <w:pPr>
              <w:pStyle w:val="Style16"/>
              <w:widowControl/>
              <w:spacing w:before="120" w:after="120" w:line="240" w:lineRule="auto"/>
              <w:ind w:firstLine="709"/>
              <w:rPr>
                <w:rStyle w:val="FontStyle31"/>
                <w:sz w:val="24"/>
                <w:szCs w:val="24"/>
              </w:rPr>
            </w:pPr>
            <w:r w:rsidRPr="00366755">
              <w:rPr>
                <w:rStyle w:val="FontStyle31"/>
                <w:sz w:val="24"/>
                <w:szCs w:val="24"/>
              </w:rPr>
              <w:t>«2»</w:t>
            </w:r>
          </w:p>
        </w:tc>
        <w:tc>
          <w:tcPr>
            <w:tcW w:w="725" w:type="pct"/>
            <w:tcBorders>
              <w:top w:val="single" w:sz="6" w:space="0" w:color="auto"/>
              <w:left w:val="single" w:sz="6" w:space="0" w:color="auto"/>
              <w:bottom w:val="single" w:sz="6" w:space="0" w:color="auto"/>
              <w:right w:val="single" w:sz="6" w:space="0" w:color="auto"/>
            </w:tcBorders>
          </w:tcPr>
          <w:p w:rsidR="005F5B60" w:rsidRPr="00366755" w:rsidRDefault="005F5B60" w:rsidP="00ED14E6">
            <w:pPr>
              <w:pStyle w:val="Style16"/>
              <w:widowControl/>
              <w:spacing w:before="120" w:after="120" w:line="240" w:lineRule="auto"/>
              <w:ind w:firstLine="709"/>
              <w:rPr>
                <w:rStyle w:val="FontStyle31"/>
                <w:sz w:val="24"/>
                <w:szCs w:val="24"/>
              </w:rPr>
            </w:pPr>
            <w:r w:rsidRPr="00366755">
              <w:rPr>
                <w:rStyle w:val="FontStyle31"/>
                <w:sz w:val="24"/>
                <w:szCs w:val="24"/>
              </w:rPr>
              <w:t>«3»</w:t>
            </w:r>
          </w:p>
        </w:tc>
        <w:tc>
          <w:tcPr>
            <w:tcW w:w="733" w:type="pct"/>
            <w:tcBorders>
              <w:top w:val="single" w:sz="6" w:space="0" w:color="auto"/>
              <w:left w:val="single" w:sz="6" w:space="0" w:color="auto"/>
              <w:bottom w:val="single" w:sz="6" w:space="0" w:color="auto"/>
              <w:right w:val="single" w:sz="6" w:space="0" w:color="auto"/>
            </w:tcBorders>
          </w:tcPr>
          <w:p w:rsidR="005F5B60" w:rsidRPr="00366755" w:rsidRDefault="005F5B60" w:rsidP="00ED14E6">
            <w:pPr>
              <w:pStyle w:val="Style16"/>
              <w:widowControl/>
              <w:spacing w:before="120" w:after="120" w:line="240" w:lineRule="auto"/>
              <w:ind w:firstLine="709"/>
              <w:rPr>
                <w:rStyle w:val="FontStyle31"/>
                <w:sz w:val="24"/>
                <w:szCs w:val="24"/>
              </w:rPr>
            </w:pPr>
            <w:r w:rsidRPr="00366755">
              <w:rPr>
                <w:rStyle w:val="FontStyle31"/>
                <w:sz w:val="24"/>
                <w:szCs w:val="24"/>
              </w:rPr>
              <w:t>«4»</w:t>
            </w:r>
          </w:p>
        </w:tc>
        <w:tc>
          <w:tcPr>
            <w:tcW w:w="732" w:type="pct"/>
            <w:tcBorders>
              <w:top w:val="single" w:sz="6" w:space="0" w:color="auto"/>
              <w:left w:val="single" w:sz="6" w:space="0" w:color="auto"/>
              <w:bottom w:val="single" w:sz="6" w:space="0" w:color="auto"/>
              <w:right w:val="single" w:sz="6" w:space="0" w:color="auto"/>
            </w:tcBorders>
          </w:tcPr>
          <w:p w:rsidR="005F5B60" w:rsidRPr="00366755" w:rsidRDefault="005F5B60" w:rsidP="00ED14E6">
            <w:pPr>
              <w:pStyle w:val="Style16"/>
              <w:widowControl/>
              <w:spacing w:before="120" w:after="120" w:line="240" w:lineRule="auto"/>
              <w:ind w:firstLine="709"/>
              <w:rPr>
                <w:rStyle w:val="FontStyle31"/>
                <w:sz w:val="24"/>
                <w:szCs w:val="24"/>
              </w:rPr>
            </w:pPr>
            <w:r w:rsidRPr="00366755">
              <w:rPr>
                <w:rStyle w:val="FontStyle31"/>
                <w:sz w:val="24"/>
                <w:szCs w:val="24"/>
              </w:rPr>
              <w:t>«5»</w:t>
            </w:r>
          </w:p>
        </w:tc>
      </w:tr>
      <w:tr w:rsidR="005F5B60" w:rsidRPr="00366755" w:rsidTr="005F5B60">
        <w:trPr>
          <w:trHeight w:val="79"/>
        </w:trPr>
        <w:tc>
          <w:tcPr>
            <w:tcW w:w="2077" w:type="pct"/>
            <w:tcBorders>
              <w:top w:val="single" w:sz="6" w:space="0" w:color="auto"/>
              <w:left w:val="single" w:sz="6" w:space="0" w:color="auto"/>
              <w:bottom w:val="single" w:sz="6" w:space="0" w:color="auto"/>
              <w:right w:val="single" w:sz="6" w:space="0" w:color="auto"/>
            </w:tcBorders>
          </w:tcPr>
          <w:p w:rsidR="005F5B60" w:rsidRPr="00366755" w:rsidRDefault="005F5B60" w:rsidP="00ED14E6">
            <w:pPr>
              <w:pStyle w:val="Style14"/>
              <w:widowControl/>
              <w:spacing w:before="120" w:after="120"/>
              <w:jc w:val="left"/>
              <w:rPr>
                <w:rStyle w:val="FontStyle32"/>
              </w:rPr>
            </w:pPr>
            <w:r w:rsidRPr="00366755">
              <w:rPr>
                <w:rStyle w:val="FontStyle32"/>
              </w:rPr>
              <w:t>Первичный  балл</w:t>
            </w:r>
          </w:p>
        </w:tc>
        <w:tc>
          <w:tcPr>
            <w:tcW w:w="733" w:type="pct"/>
            <w:tcBorders>
              <w:top w:val="single" w:sz="6" w:space="0" w:color="auto"/>
              <w:left w:val="single" w:sz="6" w:space="0" w:color="auto"/>
              <w:bottom w:val="single" w:sz="6" w:space="0" w:color="auto"/>
              <w:right w:val="single" w:sz="6" w:space="0" w:color="auto"/>
            </w:tcBorders>
            <w:vAlign w:val="center"/>
          </w:tcPr>
          <w:p w:rsidR="005F5B60" w:rsidRPr="00366755" w:rsidRDefault="005F5B60" w:rsidP="00ED14E6">
            <w:pPr>
              <w:pStyle w:val="Style16"/>
              <w:widowControl/>
              <w:spacing w:before="120" w:after="120" w:line="240" w:lineRule="auto"/>
              <w:ind w:firstLine="709"/>
              <w:rPr>
                <w:rStyle w:val="FontStyle31"/>
                <w:sz w:val="24"/>
                <w:szCs w:val="24"/>
              </w:rPr>
            </w:pPr>
            <w:r w:rsidRPr="00366755">
              <w:rPr>
                <w:rStyle w:val="FontStyle31"/>
                <w:sz w:val="24"/>
                <w:szCs w:val="24"/>
              </w:rPr>
              <w:t>0–3</w:t>
            </w:r>
          </w:p>
        </w:tc>
        <w:tc>
          <w:tcPr>
            <w:tcW w:w="725" w:type="pct"/>
            <w:tcBorders>
              <w:top w:val="single" w:sz="6" w:space="0" w:color="auto"/>
              <w:left w:val="single" w:sz="6" w:space="0" w:color="auto"/>
              <w:bottom w:val="single" w:sz="6" w:space="0" w:color="auto"/>
              <w:right w:val="single" w:sz="6" w:space="0" w:color="auto"/>
            </w:tcBorders>
            <w:vAlign w:val="center"/>
          </w:tcPr>
          <w:p w:rsidR="005F5B60" w:rsidRPr="00366755" w:rsidRDefault="005F5B60" w:rsidP="00ED14E6">
            <w:pPr>
              <w:pStyle w:val="Style16"/>
              <w:widowControl/>
              <w:spacing w:before="120" w:after="120" w:line="240" w:lineRule="auto"/>
              <w:ind w:firstLine="709"/>
              <w:rPr>
                <w:rStyle w:val="FontStyle31"/>
                <w:sz w:val="24"/>
                <w:szCs w:val="24"/>
              </w:rPr>
            </w:pPr>
            <w:r w:rsidRPr="00366755">
              <w:rPr>
                <w:rStyle w:val="FontStyle31"/>
                <w:sz w:val="24"/>
                <w:szCs w:val="24"/>
              </w:rPr>
              <w:t>4–6</w:t>
            </w:r>
          </w:p>
        </w:tc>
        <w:tc>
          <w:tcPr>
            <w:tcW w:w="733" w:type="pct"/>
            <w:tcBorders>
              <w:top w:val="single" w:sz="6" w:space="0" w:color="auto"/>
              <w:left w:val="single" w:sz="6" w:space="0" w:color="auto"/>
              <w:bottom w:val="single" w:sz="6" w:space="0" w:color="auto"/>
              <w:right w:val="single" w:sz="6" w:space="0" w:color="auto"/>
            </w:tcBorders>
            <w:vAlign w:val="center"/>
          </w:tcPr>
          <w:p w:rsidR="005F5B60" w:rsidRPr="00366755" w:rsidRDefault="005F5B60" w:rsidP="00ED14E6">
            <w:pPr>
              <w:pStyle w:val="Style5"/>
              <w:widowControl/>
              <w:spacing w:before="120" w:after="120" w:line="240" w:lineRule="auto"/>
              <w:ind w:firstLine="709"/>
              <w:jc w:val="left"/>
            </w:pPr>
            <w:r w:rsidRPr="00366755">
              <w:rPr>
                <w:rStyle w:val="FontStyle31"/>
                <w:sz w:val="24"/>
                <w:szCs w:val="24"/>
              </w:rPr>
              <w:t>7–8</w:t>
            </w:r>
          </w:p>
        </w:tc>
        <w:tc>
          <w:tcPr>
            <w:tcW w:w="732" w:type="pct"/>
            <w:tcBorders>
              <w:top w:val="single" w:sz="6" w:space="0" w:color="auto"/>
              <w:left w:val="single" w:sz="6" w:space="0" w:color="auto"/>
              <w:bottom w:val="single" w:sz="6" w:space="0" w:color="auto"/>
              <w:right w:val="single" w:sz="6" w:space="0" w:color="auto"/>
            </w:tcBorders>
            <w:vAlign w:val="center"/>
          </w:tcPr>
          <w:p w:rsidR="005F5B60" w:rsidRPr="00366755" w:rsidRDefault="005F5B60" w:rsidP="00ED14E6">
            <w:pPr>
              <w:pStyle w:val="Style5"/>
              <w:widowControl/>
              <w:spacing w:before="120" w:after="120" w:line="240" w:lineRule="auto"/>
              <w:ind w:firstLine="709"/>
              <w:jc w:val="left"/>
            </w:pPr>
            <w:r w:rsidRPr="00366755">
              <w:t>9</w:t>
            </w:r>
            <w:r w:rsidRPr="00366755">
              <w:rPr>
                <w:rStyle w:val="FontStyle31"/>
                <w:sz w:val="24"/>
                <w:szCs w:val="24"/>
              </w:rPr>
              <w:t>–10</w:t>
            </w:r>
          </w:p>
        </w:tc>
      </w:tr>
    </w:tbl>
    <w:p w:rsidR="00576085" w:rsidRPr="00482762" w:rsidRDefault="00576085" w:rsidP="008362AB">
      <w:pPr>
        <w:autoSpaceDE w:val="0"/>
        <w:autoSpaceDN w:val="0"/>
        <w:adjustRightInd w:val="0"/>
        <w:spacing w:after="200"/>
        <w:ind w:firstLine="539"/>
        <w:jc w:val="both"/>
        <w:rPr>
          <w:rFonts w:asciiTheme="minorHAnsi" w:eastAsia="TimesNewRomanPSMT" w:hAnsiTheme="minorHAnsi" w:cs="TimesNewRomanPSMT"/>
        </w:rPr>
      </w:pPr>
    </w:p>
    <w:p w:rsidR="00576085" w:rsidRPr="00A34682" w:rsidRDefault="00576085" w:rsidP="008362AB">
      <w:pPr>
        <w:autoSpaceDE w:val="0"/>
        <w:autoSpaceDN w:val="0"/>
        <w:adjustRightInd w:val="0"/>
        <w:spacing w:after="200"/>
        <w:ind w:firstLine="539"/>
        <w:jc w:val="both"/>
        <w:rPr>
          <w:rFonts w:ascii="Times New Roman CYR" w:hAnsi="Times New Roman CYR" w:cs="Times New Roman CYR"/>
        </w:rPr>
      </w:pPr>
      <w:r w:rsidRPr="00A34682">
        <w:rPr>
          <w:rFonts w:ascii="Times New Roman CYR" w:hAnsi="Times New Roman CYR" w:cs="Times New Roman CYR"/>
        </w:rPr>
        <w:t>Анализ результатов экзамена показал, что выпускниками на базовом уровне усвоены ключевые понятия курса математики основной ш</w:t>
      </w:r>
      <w:r>
        <w:rPr>
          <w:rFonts w:ascii="Times New Roman CYR" w:hAnsi="Times New Roman CYR" w:cs="Times New Roman CYR"/>
        </w:rPr>
        <w:t>колы и</w:t>
      </w:r>
      <w:r w:rsidRPr="00A34682">
        <w:rPr>
          <w:rFonts w:eastAsiaTheme="minorHAnsi"/>
          <w:lang w:eastAsia="en-US"/>
        </w:rPr>
        <w:t xml:space="preserve"> сформированы следующие умения:</w:t>
      </w:r>
    </w:p>
    <w:p w:rsidR="00576085" w:rsidRPr="00A34682" w:rsidRDefault="00576085" w:rsidP="00576085">
      <w:pPr>
        <w:autoSpaceDE w:val="0"/>
        <w:autoSpaceDN w:val="0"/>
        <w:adjustRightInd w:val="0"/>
        <w:jc w:val="both"/>
        <w:rPr>
          <w:rFonts w:eastAsiaTheme="minorHAnsi"/>
          <w:lang w:eastAsia="en-US"/>
        </w:rPr>
      </w:pPr>
      <w:r w:rsidRPr="00A34682">
        <w:rPr>
          <w:rFonts w:eastAsiaTheme="minorHAnsi"/>
          <w:lang w:eastAsia="en-US"/>
        </w:rPr>
        <w:t>- выполнять арифметические действия, сочетая устные и письменные</w:t>
      </w:r>
      <w:r>
        <w:rPr>
          <w:rFonts w:eastAsiaTheme="minorHAnsi"/>
          <w:lang w:eastAsia="en-US"/>
        </w:rPr>
        <w:t xml:space="preserve"> </w:t>
      </w:r>
      <w:r w:rsidRPr="00A34682">
        <w:rPr>
          <w:rFonts w:eastAsiaTheme="minorHAnsi"/>
          <w:lang w:eastAsia="en-US"/>
        </w:rPr>
        <w:t>приемы;</w:t>
      </w:r>
    </w:p>
    <w:p w:rsidR="00576085" w:rsidRPr="00A34682" w:rsidRDefault="00576085" w:rsidP="00576085">
      <w:pPr>
        <w:autoSpaceDE w:val="0"/>
        <w:autoSpaceDN w:val="0"/>
        <w:adjustRightInd w:val="0"/>
        <w:jc w:val="both"/>
        <w:rPr>
          <w:rFonts w:eastAsiaTheme="minorHAnsi"/>
          <w:lang w:eastAsia="en-US"/>
        </w:rPr>
      </w:pPr>
      <w:r w:rsidRPr="00A34682">
        <w:rPr>
          <w:rFonts w:eastAsiaTheme="minorHAnsi"/>
          <w:lang w:eastAsia="en-US"/>
        </w:rPr>
        <w:t>- проводить по известным формулам и правилам преобразования буквенных</w:t>
      </w:r>
      <w:r>
        <w:rPr>
          <w:rFonts w:eastAsiaTheme="minorHAnsi"/>
          <w:lang w:eastAsia="en-US"/>
        </w:rPr>
        <w:t xml:space="preserve"> </w:t>
      </w:r>
      <w:r w:rsidRPr="00A34682">
        <w:rPr>
          <w:rFonts w:eastAsiaTheme="minorHAnsi"/>
          <w:lang w:eastAsia="en-US"/>
        </w:rPr>
        <w:t>выражений;</w:t>
      </w:r>
    </w:p>
    <w:p w:rsidR="00576085" w:rsidRPr="00A34682" w:rsidRDefault="00576085" w:rsidP="00576085">
      <w:pPr>
        <w:autoSpaceDE w:val="0"/>
        <w:autoSpaceDN w:val="0"/>
        <w:adjustRightInd w:val="0"/>
        <w:jc w:val="both"/>
        <w:rPr>
          <w:rFonts w:eastAsiaTheme="minorHAnsi"/>
          <w:lang w:eastAsia="en-US"/>
        </w:rPr>
      </w:pPr>
      <w:r w:rsidRPr="00A34682">
        <w:rPr>
          <w:rFonts w:eastAsiaTheme="minorHAnsi"/>
          <w:lang w:eastAsia="en-US"/>
        </w:rPr>
        <w:t>- вычислять значения числовых и буквенных выражений, осуществляя</w:t>
      </w:r>
      <w:r>
        <w:rPr>
          <w:rFonts w:eastAsiaTheme="minorHAnsi"/>
          <w:lang w:eastAsia="en-US"/>
        </w:rPr>
        <w:t xml:space="preserve"> </w:t>
      </w:r>
      <w:r w:rsidRPr="00A34682">
        <w:rPr>
          <w:rFonts w:eastAsiaTheme="minorHAnsi"/>
          <w:lang w:eastAsia="en-US"/>
        </w:rPr>
        <w:t>необходимые подстановки и преобразования;</w:t>
      </w:r>
    </w:p>
    <w:p w:rsidR="00576085" w:rsidRPr="00A34682" w:rsidRDefault="00576085" w:rsidP="00576085">
      <w:pPr>
        <w:autoSpaceDE w:val="0"/>
        <w:autoSpaceDN w:val="0"/>
        <w:adjustRightInd w:val="0"/>
        <w:jc w:val="both"/>
        <w:rPr>
          <w:rFonts w:eastAsiaTheme="minorHAnsi"/>
          <w:lang w:eastAsia="en-US"/>
        </w:rPr>
      </w:pPr>
      <w:r w:rsidRPr="00A34682">
        <w:rPr>
          <w:rFonts w:eastAsiaTheme="minorHAnsi"/>
          <w:lang w:eastAsia="en-US"/>
        </w:rPr>
        <w:t>- читать графики элементарных функций;</w:t>
      </w:r>
    </w:p>
    <w:p w:rsidR="00576085" w:rsidRPr="00A34682" w:rsidRDefault="00576085" w:rsidP="00576085">
      <w:pPr>
        <w:autoSpaceDE w:val="0"/>
        <w:autoSpaceDN w:val="0"/>
        <w:adjustRightInd w:val="0"/>
        <w:jc w:val="both"/>
        <w:rPr>
          <w:rFonts w:eastAsiaTheme="minorHAnsi"/>
          <w:lang w:eastAsia="en-US"/>
        </w:rPr>
      </w:pPr>
      <w:r w:rsidRPr="00A34682">
        <w:rPr>
          <w:rFonts w:eastAsiaTheme="minorHAnsi"/>
          <w:lang w:eastAsia="en-US"/>
        </w:rPr>
        <w:t>- решать линейные и квадратные уравнения и неравенства, их системы;</w:t>
      </w:r>
    </w:p>
    <w:p w:rsidR="00576085" w:rsidRPr="00A34682" w:rsidRDefault="00576085" w:rsidP="00576085">
      <w:pPr>
        <w:autoSpaceDE w:val="0"/>
        <w:autoSpaceDN w:val="0"/>
        <w:adjustRightInd w:val="0"/>
        <w:jc w:val="both"/>
        <w:rPr>
          <w:rFonts w:eastAsiaTheme="minorHAnsi"/>
          <w:lang w:eastAsia="en-US"/>
        </w:rPr>
      </w:pPr>
      <w:r w:rsidRPr="00A34682">
        <w:rPr>
          <w:rFonts w:eastAsiaTheme="minorHAnsi"/>
          <w:lang w:eastAsia="en-US"/>
        </w:rPr>
        <w:t>- моделировать реальные ситуации на языке теории вероятностей и</w:t>
      </w:r>
      <w:r>
        <w:rPr>
          <w:rFonts w:eastAsiaTheme="minorHAnsi"/>
          <w:lang w:eastAsia="en-US"/>
        </w:rPr>
        <w:t xml:space="preserve"> </w:t>
      </w:r>
      <w:r w:rsidRPr="00A34682">
        <w:rPr>
          <w:rFonts w:eastAsiaTheme="minorHAnsi"/>
          <w:lang w:eastAsia="en-US"/>
        </w:rPr>
        <w:t>статистики, вычислять в простейших случаях вероятности событий;</w:t>
      </w:r>
    </w:p>
    <w:p w:rsidR="00576085" w:rsidRPr="00A34682" w:rsidRDefault="00576085" w:rsidP="005F5B60">
      <w:pPr>
        <w:autoSpaceDE w:val="0"/>
        <w:autoSpaceDN w:val="0"/>
        <w:adjustRightInd w:val="0"/>
        <w:contextualSpacing/>
        <w:jc w:val="both"/>
        <w:rPr>
          <w:rFonts w:eastAsiaTheme="minorHAnsi"/>
          <w:lang w:eastAsia="en-US"/>
        </w:rPr>
      </w:pPr>
      <w:r w:rsidRPr="00A34682">
        <w:rPr>
          <w:rFonts w:eastAsiaTheme="minorHAnsi"/>
          <w:lang w:eastAsia="en-US"/>
        </w:rPr>
        <w:t>- решать планиметрические задачи на нахождение геометрических величин</w:t>
      </w:r>
      <w:r>
        <w:rPr>
          <w:rFonts w:eastAsiaTheme="minorHAnsi"/>
          <w:lang w:eastAsia="en-US"/>
        </w:rPr>
        <w:t xml:space="preserve"> </w:t>
      </w:r>
      <w:r w:rsidRPr="00A34682">
        <w:rPr>
          <w:rFonts w:eastAsiaTheme="minorHAnsi"/>
          <w:lang w:eastAsia="en-US"/>
        </w:rPr>
        <w:t>(длин, углов, площадей);</w:t>
      </w:r>
    </w:p>
    <w:p w:rsidR="00576085" w:rsidRDefault="00576085" w:rsidP="005F5B60">
      <w:pPr>
        <w:autoSpaceDE w:val="0"/>
        <w:autoSpaceDN w:val="0"/>
        <w:adjustRightInd w:val="0"/>
        <w:contextualSpacing/>
        <w:jc w:val="both"/>
        <w:rPr>
          <w:rFonts w:eastAsiaTheme="minorHAnsi"/>
          <w:lang w:eastAsia="en-US"/>
        </w:rPr>
      </w:pPr>
      <w:r w:rsidRPr="00A34682">
        <w:rPr>
          <w:rFonts w:eastAsiaTheme="minorHAnsi"/>
          <w:lang w:eastAsia="en-US"/>
        </w:rPr>
        <w:t>- проводить доказательные рассуждения в ходе решения задач</w:t>
      </w:r>
      <w:r>
        <w:rPr>
          <w:rFonts w:eastAsiaTheme="minorHAnsi"/>
          <w:lang w:eastAsia="en-US"/>
        </w:rPr>
        <w:t>.</w:t>
      </w:r>
    </w:p>
    <w:p w:rsidR="005F5B60" w:rsidRPr="00A34682" w:rsidRDefault="005F5B60" w:rsidP="005F5B60">
      <w:pPr>
        <w:autoSpaceDE w:val="0"/>
        <w:autoSpaceDN w:val="0"/>
        <w:adjustRightInd w:val="0"/>
        <w:spacing w:after="120"/>
        <w:ind w:firstLine="709"/>
        <w:contextualSpacing/>
        <w:jc w:val="both"/>
        <w:rPr>
          <w:rFonts w:eastAsiaTheme="minorHAnsi"/>
          <w:lang w:eastAsia="en-US"/>
        </w:rPr>
      </w:pPr>
      <w:r>
        <w:rPr>
          <w:rFonts w:eastAsiaTheme="minorHAnsi"/>
          <w:lang w:eastAsia="en-US"/>
        </w:rPr>
        <w:t>При выполнении экзаменационного варианта «А» затруднения вызвали задания повышенного уровня сложности №8 (преобразование выражения, содержащего иррациональные числа) и №9 (решение дробно-рационального уравнения).</w:t>
      </w:r>
    </w:p>
    <w:p w:rsidR="005F5B60" w:rsidRDefault="005F5B60" w:rsidP="005F5B60">
      <w:pPr>
        <w:tabs>
          <w:tab w:val="left" w:pos="1130"/>
        </w:tabs>
        <w:autoSpaceDE w:val="0"/>
        <w:autoSpaceDN w:val="0"/>
        <w:adjustRightInd w:val="0"/>
        <w:contextualSpacing/>
        <w:jc w:val="both"/>
        <w:rPr>
          <w:rFonts w:eastAsiaTheme="minorHAnsi"/>
          <w:lang w:eastAsia="en-US"/>
        </w:rPr>
      </w:pPr>
      <w:r>
        <w:rPr>
          <w:rFonts w:eastAsiaTheme="minorHAnsi"/>
          <w:lang w:eastAsia="en-US"/>
        </w:rPr>
        <w:tab/>
      </w:r>
    </w:p>
    <w:p w:rsidR="00462E38" w:rsidRPr="00462E38" w:rsidRDefault="00462E38" w:rsidP="005F5B60">
      <w:pPr>
        <w:tabs>
          <w:tab w:val="left" w:pos="1130"/>
        </w:tabs>
        <w:autoSpaceDE w:val="0"/>
        <w:autoSpaceDN w:val="0"/>
        <w:adjustRightInd w:val="0"/>
        <w:contextualSpacing/>
        <w:jc w:val="center"/>
        <w:rPr>
          <w:b/>
        </w:rPr>
      </w:pPr>
      <w:r w:rsidRPr="00462E38">
        <w:rPr>
          <w:b/>
        </w:rPr>
        <w:t>Рекомендации:</w:t>
      </w:r>
    </w:p>
    <w:p w:rsidR="00462E38" w:rsidRPr="00462E38" w:rsidRDefault="0077658B" w:rsidP="008362AB">
      <w:pPr>
        <w:pStyle w:val="a6"/>
        <w:numPr>
          <w:ilvl w:val="0"/>
          <w:numId w:val="20"/>
        </w:numPr>
        <w:spacing w:line="240" w:lineRule="auto"/>
        <w:ind w:left="284" w:firstLine="283"/>
        <w:contextualSpacing/>
        <w:jc w:val="both"/>
        <w:rPr>
          <w:rFonts w:ascii="Times New Roman" w:hAnsi="Times New Roman"/>
          <w:sz w:val="24"/>
          <w:szCs w:val="24"/>
        </w:rPr>
      </w:pPr>
      <w:r>
        <w:rPr>
          <w:rFonts w:ascii="Times New Roman" w:hAnsi="Times New Roman"/>
          <w:sz w:val="24"/>
          <w:szCs w:val="24"/>
        </w:rPr>
        <w:t>п</w:t>
      </w:r>
      <w:r w:rsidR="00462E38" w:rsidRPr="00462E38">
        <w:rPr>
          <w:rFonts w:ascii="Times New Roman" w:hAnsi="Times New Roman"/>
          <w:sz w:val="24"/>
          <w:szCs w:val="24"/>
        </w:rPr>
        <w:t>ри составлении рабочей программы 9 класса предусмотреть уроки предэкзаменационного повторения материала, но на более высоком уровне сложности; уделить особое внимание темам «Элементы комбинаторики и теории вероятностей», «Последовательности», «Функции, их свойства и графики»;</w:t>
      </w:r>
    </w:p>
    <w:p w:rsidR="00462E38" w:rsidRPr="00462E38" w:rsidRDefault="0077658B" w:rsidP="0077658B">
      <w:pPr>
        <w:pStyle w:val="a6"/>
        <w:numPr>
          <w:ilvl w:val="0"/>
          <w:numId w:val="20"/>
        </w:numPr>
        <w:spacing w:after="0" w:line="240" w:lineRule="auto"/>
        <w:ind w:left="284" w:firstLine="283"/>
        <w:contextualSpacing/>
        <w:jc w:val="both"/>
        <w:rPr>
          <w:rFonts w:ascii="Times New Roman" w:hAnsi="Times New Roman"/>
          <w:sz w:val="24"/>
          <w:szCs w:val="24"/>
        </w:rPr>
      </w:pPr>
      <w:r>
        <w:rPr>
          <w:rFonts w:ascii="Times New Roman" w:hAnsi="Times New Roman"/>
          <w:sz w:val="24"/>
          <w:szCs w:val="24"/>
        </w:rPr>
        <w:t>в</w:t>
      </w:r>
      <w:r w:rsidR="00462E38" w:rsidRPr="00462E38">
        <w:rPr>
          <w:rFonts w:ascii="Times New Roman" w:hAnsi="Times New Roman"/>
          <w:sz w:val="24"/>
          <w:szCs w:val="24"/>
        </w:rPr>
        <w:t>водить элективные курсы по подготовке к ГИА;</w:t>
      </w:r>
    </w:p>
    <w:p w:rsidR="00462E38" w:rsidRPr="00462E38" w:rsidRDefault="0077658B" w:rsidP="0077658B">
      <w:pPr>
        <w:pStyle w:val="a6"/>
        <w:numPr>
          <w:ilvl w:val="0"/>
          <w:numId w:val="20"/>
        </w:numPr>
        <w:spacing w:after="0" w:line="240" w:lineRule="auto"/>
        <w:ind w:left="284" w:firstLine="283"/>
        <w:contextualSpacing/>
        <w:jc w:val="both"/>
        <w:rPr>
          <w:rFonts w:ascii="Times New Roman" w:hAnsi="Times New Roman"/>
          <w:sz w:val="24"/>
          <w:szCs w:val="24"/>
        </w:rPr>
      </w:pPr>
      <w:r>
        <w:rPr>
          <w:rFonts w:ascii="Times New Roman" w:hAnsi="Times New Roman"/>
          <w:sz w:val="24"/>
          <w:szCs w:val="24"/>
        </w:rPr>
        <w:t>с</w:t>
      </w:r>
      <w:r w:rsidR="00462E38" w:rsidRPr="00462E38">
        <w:rPr>
          <w:rFonts w:ascii="Times New Roman" w:hAnsi="Times New Roman"/>
          <w:sz w:val="24"/>
          <w:szCs w:val="24"/>
        </w:rPr>
        <w:t>овершенствовать методику контроля учебных достижений учащихся, использовать</w:t>
      </w:r>
      <w:r w:rsidR="008A4AC4">
        <w:rPr>
          <w:rFonts w:ascii="Times New Roman" w:hAnsi="Times New Roman"/>
          <w:sz w:val="24"/>
          <w:szCs w:val="24"/>
        </w:rPr>
        <w:t xml:space="preserve"> </w:t>
      </w:r>
      <w:r w:rsidR="00462E38" w:rsidRPr="00462E38">
        <w:rPr>
          <w:rFonts w:ascii="Times New Roman" w:hAnsi="Times New Roman"/>
          <w:sz w:val="24"/>
          <w:szCs w:val="24"/>
        </w:rPr>
        <w:t>дидактический материал в форме тестов, по содержанию и форме близким к тестам ГИА;</w:t>
      </w:r>
    </w:p>
    <w:p w:rsidR="00462E38" w:rsidRPr="00462E38" w:rsidRDefault="0077658B" w:rsidP="0077658B">
      <w:pPr>
        <w:pStyle w:val="a6"/>
        <w:numPr>
          <w:ilvl w:val="0"/>
          <w:numId w:val="20"/>
        </w:numPr>
        <w:spacing w:after="0" w:line="240" w:lineRule="auto"/>
        <w:ind w:left="284" w:firstLine="283"/>
        <w:contextualSpacing/>
        <w:jc w:val="both"/>
        <w:rPr>
          <w:rFonts w:ascii="Times New Roman" w:hAnsi="Times New Roman"/>
          <w:sz w:val="24"/>
          <w:szCs w:val="24"/>
        </w:rPr>
      </w:pPr>
      <w:r>
        <w:rPr>
          <w:rFonts w:ascii="Times New Roman" w:hAnsi="Times New Roman"/>
          <w:sz w:val="24"/>
          <w:szCs w:val="24"/>
        </w:rPr>
        <w:t>у</w:t>
      </w:r>
      <w:r w:rsidR="00462E38" w:rsidRPr="00462E38">
        <w:rPr>
          <w:rFonts w:ascii="Times New Roman" w:hAnsi="Times New Roman"/>
          <w:sz w:val="24"/>
          <w:szCs w:val="24"/>
        </w:rPr>
        <w:t>чить учащихся работать с тестами, правильно оформлять решения заданий второй части, знакомить с критериями оценки выполнения задания;</w:t>
      </w:r>
    </w:p>
    <w:p w:rsidR="00462E38" w:rsidRPr="00462E38" w:rsidRDefault="0077658B" w:rsidP="0077658B">
      <w:pPr>
        <w:pStyle w:val="a6"/>
        <w:numPr>
          <w:ilvl w:val="0"/>
          <w:numId w:val="20"/>
        </w:numPr>
        <w:spacing w:after="0" w:line="240" w:lineRule="auto"/>
        <w:ind w:left="284" w:firstLine="283"/>
        <w:contextualSpacing/>
        <w:jc w:val="both"/>
        <w:rPr>
          <w:rFonts w:ascii="Times New Roman" w:hAnsi="Times New Roman"/>
          <w:sz w:val="24"/>
          <w:szCs w:val="24"/>
        </w:rPr>
      </w:pPr>
      <w:r>
        <w:rPr>
          <w:rFonts w:ascii="Times New Roman" w:hAnsi="Times New Roman"/>
          <w:sz w:val="24"/>
          <w:szCs w:val="24"/>
        </w:rPr>
        <w:t>р</w:t>
      </w:r>
      <w:r w:rsidR="00462E38" w:rsidRPr="00462E38">
        <w:rPr>
          <w:rFonts w:ascii="Times New Roman" w:hAnsi="Times New Roman"/>
          <w:sz w:val="24"/>
          <w:szCs w:val="24"/>
        </w:rPr>
        <w:t>екомендовать на уроках выполнять письменные задания с развернутыми ответами с последующим их анализом и рецензированием;</w:t>
      </w:r>
    </w:p>
    <w:p w:rsidR="00462E38" w:rsidRPr="00462E38" w:rsidRDefault="0077658B" w:rsidP="0077658B">
      <w:pPr>
        <w:pStyle w:val="a6"/>
        <w:numPr>
          <w:ilvl w:val="0"/>
          <w:numId w:val="20"/>
        </w:numPr>
        <w:spacing w:after="0" w:line="240" w:lineRule="auto"/>
        <w:ind w:left="284" w:firstLine="283"/>
        <w:contextualSpacing/>
        <w:jc w:val="both"/>
        <w:rPr>
          <w:rFonts w:ascii="Times New Roman" w:hAnsi="Times New Roman"/>
          <w:sz w:val="24"/>
          <w:szCs w:val="24"/>
        </w:rPr>
      </w:pPr>
      <w:r>
        <w:rPr>
          <w:rFonts w:ascii="Times New Roman" w:hAnsi="Times New Roman"/>
          <w:sz w:val="24"/>
          <w:szCs w:val="24"/>
        </w:rPr>
        <w:t>у</w:t>
      </w:r>
      <w:r w:rsidR="00462E38" w:rsidRPr="00462E38">
        <w:rPr>
          <w:rFonts w:ascii="Times New Roman" w:hAnsi="Times New Roman"/>
          <w:sz w:val="24"/>
          <w:szCs w:val="24"/>
        </w:rPr>
        <w:t>силить практическую направленность преподавания математики;</w:t>
      </w:r>
    </w:p>
    <w:p w:rsidR="00462E38" w:rsidRPr="00462E38" w:rsidRDefault="00462E38" w:rsidP="0077658B">
      <w:pPr>
        <w:pStyle w:val="a6"/>
        <w:numPr>
          <w:ilvl w:val="0"/>
          <w:numId w:val="20"/>
        </w:numPr>
        <w:spacing w:after="0" w:line="240" w:lineRule="auto"/>
        <w:ind w:left="284" w:firstLine="283"/>
        <w:contextualSpacing/>
        <w:jc w:val="both"/>
        <w:rPr>
          <w:rFonts w:ascii="Times New Roman" w:hAnsi="Times New Roman"/>
          <w:sz w:val="24"/>
          <w:szCs w:val="24"/>
        </w:rPr>
      </w:pPr>
      <w:r w:rsidRPr="00462E38">
        <w:rPr>
          <w:rFonts w:ascii="Times New Roman" w:hAnsi="Times New Roman"/>
          <w:sz w:val="24"/>
          <w:szCs w:val="24"/>
        </w:rPr>
        <w:t xml:space="preserve"> </w:t>
      </w:r>
      <w:r w:rsidR="0077658B">
        <w:rPr>
          <w:rFonts w:ascii="Times New Roman" w:hAnsi="Times New Roman"/>
          <w:sz w:val="24"/>
          <w:szCs w:val="24"/>
        </w:rPr>
        <w:t>п</w:t>
      </w:r>
      <w:r w:rsidRPr="00462E38">
        <w:rPr>
          <w:rFonts w:ascii="Times New Roman" w:hAnsi="Times New Roman"/>
          <w:sz w:val="24"/>
          <w:szCs w:val="24"/>
        </w:rPr>
        <w:t>овышать мотивацию обучающихся к изучению предмета, развивать у учащихся способности к самооценке и рефлексии собственной деятельности.</w:t>
      </w:r>
    </w:p>
    <w:p w:rsidR="00762F22" w:rsidRDefault="00762F22" w:rsidP="00462E38">
      <w:pPr>
        <w:ind w:firstLine="709"/>
        <w:contextualSpacing/>
      </w:pPr>
    </w:p>
    <w:p w:rsidR="00F92365" w:rsidRDefault="00F92365" w:rsidP="00462E38">
      <w:pPr>
        <w:ind w:firstLine="709"/>
        <w:contextualSpacing/>
      </w:pPr>
    </w:p>
    <w:p w:rsidR="004C609C" w:rsidRPr="00CF058F" w:rsidRDefault="004C609C" w:rsidP="00CF058F">
      <w:pPr>
        <w:sectPr w:rsidR="004C609C" w:rsidRPr="00CF058F" w:rsidSect="00872F78">
          <w:pgSz w:w="11906" w:h="16838"/>
          <w:pgMar w:top="851" w:right="1134" w:bottom="284" w:left="1134" w:header="709" w:footer="709" w:gutter="0"/>
          <w:cols w:space="708"/>
          <w:docGrid w:linePitch="360"/>
        </w:sectPr>
      </w:pPr>
    </w:p>
    <w:p w:rsidR="00AB2C5F" w:rsidRDefault="00AB2C5F" w:rsidP="00A616FC">
      <w:pPr>
        <w:pStyle w:val="1"/>
        <w:spacing w:before="0"/>
        <w:jc w:val="center"/>
        <w:rPr>
          <w:sz w:val="24"/>
          <w:szCs w:val="24"/>
        </w:rPr>
      </w:pPr>
      <w:bookmarkStart w:id="16" w:name="_Toc331059698"/>
      <w:bookmarkStart w:id="17" w:name="_Toc424300198"/>
      <w:r>
        <w:rPr>
          <w:sz w:val="24"/>
          <w:szCs w:val="24"/>
        </w:rPr>
        <w:lastRenderedPageBreak/>
        <w:t>ФИЗИКА</w:t>
      </w:r>
      <w:bookmarkEnd w:id="16"/>
      <w:bookmarkEnd w:id="17"/>
    </w:p>
    <w:p w:rsidR="00AB2C5F" w:rsidRDefault="00106662" w:rsidP="00A616FC">
      <w:pPr>
        <w:pStyle w:val="1"/>
        <w:spacing w:before="200"/>
        <w:jc w:val="center"/>
        <w:rPr>
          <w:sz w:val="24"/>
          <w:szCs w:val="24"/>
        </w:rPr>
      </w:pPr>
      <w:bookmarkStart w:id="18" w:name="_Toc331059699"/>
      <w:bookmarkStart w:id="19" w:name="_Toc424300199"/>
      <w:r>
        <w:rPr>
          <w:sz w:val="24"/>
          <w:szCs w:val="24"/>
        </w:rPr>
        <w:t>Результаты основного государственного экзамена</w:t>
      </w:r>
      <w:r w:rsidR="00AB2C5F" w:rsidRPr="00136E22">
        <w:rPr>
          <w:sz w:val="24"/>
          <w:szCs w:val="24"/>
        </w:rPr>
        <w:t xml:space="preserve"> по </w:t>
      </w:r>
      <w:r w:rsidR="00AB2C5F">
        <w:rPr>
          <w:sz w:val="24"/>
          <w:szCs w:val="24"/>
        </w:rPr>
        <w:t>физике</w:t>
      </w:r>
      <w:r>
        <w:rPr>
          <w:sz w:val="24"/>
          <w:szCs w:val="24"/>
        </w:rPr>
        <w:t xml:space="preserve"> выпускников </w:t>
      </w:r>
      <w:r w:rsidR="00AB2C5F" w:rsidRPr="00136E22">
        <w:rPr>
          <w:sz w:val="24"/>
          <w:szCs w:val="24"/>
        </w:rPr>
        <w:t xml:space="preserve">IX классов Брянской области в </w:t>
      </w:r>
      <w:r w:rsidR="00AB2C5F">
        <w:rPr>
          <w:sz w:val="24"/>
          <w:szCs w:val="24"/>
        </w:rPr>
        <w:t>201</w:t>
      </w:r>
      <w:r w:rsidR="00ED14E6">
        <w:rPr>
          <w:sz w:val="24"/>
          <w:szCs w:val="24"/>
        </w:rPr>
        <w:t>5</w:t>
      </w:r>
      <w:r w:rsidR="00AB2C5F">
        <w:rPr>
          <w:sz w:val="24"/>
          <w:szCs w:val="24"/>
        </w:rPr>
        <w:t xml:space="preserve"> году</w:t>
      </w:r>
      <w:bookmarkEnd w:id="18"/>
      <w:bookmarkEnd w:id="19"/>
    </w:p>
    <w:p w:rsidR="00AB2C5F" w:rsidRDefault="00AB2C5F" w:rsidP="00AB2C5F"/>
    <w:p w:rsidR="00AB2C5F" w:rsidRDefault="00EA5C0F" w:rsidP="00EA5C0F">
      <w:pPr>
        <w:pStyle w:val="Default"/>
        <w:ind w:firstLine="709"/>
        <w:jc w:val="both"/>
      </w:pPr>
      <w:r w:rsidRPr="00632E70">
        <w:t>На основании приказа департамента образования и науки Брянской области от 1</w:t>
      </w:r>
      <w:r w:rsidR="00A616FC">
        <w:t>0</w:t>
      </w:r>
      <w:r w:rsidRPr="00632E70">
        <w:t>.04.201</w:t>
      </w:r>
      <w:r w:rsidR="00A616FC">
        <w:t>5</w:t>
      </w:r>
      <w:r w:rsidR="008A4AC4">
        <w:t xml:space="preserve"> </w:t>
      </w:r>
      <w:r w:rsidRPr="00632E70">
        <w:t>№</w:t>
      </w:r>
      <w:r w:rsidR="00A616FC">
        <w:t>964</w:t>
      </w:r>
      <w:r w:rsidRPr="00632E70">
        <w:t xml:space="preserve"> </w:t>
      </w:r>
      <w:r w:rsidR="00A616FC">
        <w:t>"</w:t>
      </w:r>
      <w:r w:rsidR="00A616FC" w:rsidRPr="00DF78BC">
        <w:t>Об утверждении шкалы перевода первичных</w:t>
      </w:r>
      <w:r w:rsidR="00A616FC">
        <w:t xml:space="preserve"> </w:t>
      </w:r>
      <w:r w:rsidR="00A616FC" w:rsidRPr="00DF78BC">
        <w:t xml:space="preserve">баллов </w:t>
      </w:r>
      <w:r w:rsidR="00A616FC">
        <w:t xml:space="preserve">за экзаменационные работы ОГЭ и ГВЭ </w:t>
      </w:r>
      <w:r w:rsidR="00A616FC" w:rsidRPr="00DF78BC">
        <w:t xml:space="preserve">в </w:t>
      </w:r>
      <w:r w:rsidR="00A616FC">
        <w:t>пятибалльную систему оценивания при проведении</w:t>
      </w:r>
      <w:r w:rsidR="00A616FC" w:rsidRPr="00DF78BC">
        <w:t xml:space="preserve"> государственной итоговой аттестации </w:t>
      </w:r>
      <w:r w:rsidR="00A616FC">
        <w:t>по образовательным программам основного общего образования</w:t>
      </w:r>
      <w:r w:rsidR="00A616FC" w:rsidRPr="00DF78BC">
        <w:t xml:space="preserve"> на</w:t>
      </w:r>
      <w:r w:rsidR="00A616FC">
        <w:t xml:space="preserve"> </w:t>
      </w:r>
      <w:r w:rsidR="00A616FC" w:rsidRPr="00DF78BC">
        <w:t>те</w:t>
      </w:r>
      <w:r w:rsidR="00A616FC">
        <w:t>рритории Брянской области в 2015</w:t>
      </w:r>
      <w:r w:rsidR="00A616FC" w:rsidRPr="00DF78BC">
        <w:t xml:space="preserve"> году</w:t>
      </w:r>
      <w:r w:rsidR="00A616FC">
        <w:t>"</w:t>
      </w:r>
      <w:r w:rsidRPr="00632E70">
        <w:t xml:space="preserve"> установлена следующая шкала перевода первичного балла по физике в отметку по пятибалльной шкале:</w:t>
      </w:r>
    </w:p>
    <w:p w:rsidR="00ED14E6" w:rsidRPr="00ED14E6" w:rsidRDefault="00ED14E6" w:rsidP="00EA5C0F">
      <w:pPr>
        <w:pStyle w:val="Default"/>
        <w:ind w:firstLine="709"/>
        <w:jc w:val="both"/>
        <w:rPr>
          <w:sz w:val="16"/>
          <w:szCs w:val="16"/>
        </w:rPr>
      </w:pPr>
    </w:p>
    <w:tbl>
      <w:tblPr>
        <w:tblStyle w:val="a5"/>
        <w:tblW w:w="5000" w:type="pct"/>
        <w:tblLook w:val="04A0"/>
      </w:tblPr>
      <w:tblGrid>
        <w:gridCol w:w="2351"/>
        <w:gridCol w:w="3336"/>
        <w:gridCol w:w="3031"/>
        <w:gridCol w:w="3031"/>
        <w:gridCol w:w="3037"/>
      </w:tblGrid>
      <w:tr w:rsidR="00AB2C5F" w:rsidRPr="001E60D1" w:rsidTr="009C744A">
        <w:tc>
          <w:tcPr>
            <w:tcW w:w="795" w:type="pct"/>
          </w:tcPr>
          <w:p w:rsidR="00AB2C5F" w:rsidRPr="001E60D1" w:rsidRDefault="00AB2C5F" w:rsidP="00AB2C5F">
            <w:pPr>
              <w:jc w:val="center"/>
              <w:rPr>
                <w:b/>
                <w:sz w:val="18"/>
                <w:szCs w:val="18"/>
              </w:rPr>
            </w:pPr>
            <w:r w:rsidRPr="001E60D1">
              <w:rPr>
                <w:b/>
                <w:sz w:val="18"/>
                <w:szCs w:val="18"/>
              </w:rPr>
              <w:t>Предмет</w:t>
            </w:r>
          </w:p>
        </w:tc>
        <w:tc>
          <w:tcPr>
            <w:tcW w:w="4205" w:type="pct"/>
            <w:gridSpan w:val="4"/>
            <w:vAlign w:val="center"/>
          </w:tcPr>
          <w:p w:rsidR="00AB2C5F" w:rsidRPr="001E60D1" w:rsidRDefault="00AB2C5F" w:rsidP="00AB2C5F">
            <w:pPr>
              <w:jc w:val="center"/>
              <w:rPr>
                <w:b/>
                <w:sz w:val="18"/>
                <w:szCs w:val="18"/>
              </w:rPr>
            </w:pPr>
            <w:r w:rsidRPr="001E60D1">
              <w:rPr>
                <w:b/>
                <w:sz w:val="18"/>
                <w:szCs w:val="18"/>
              </w:rPr>
              <w:t>Отметка по пятибалльной шкале</w:t>
            </w:r>
          </w:p>
        </w:tc>
      </w:tr>
      <w:tr w:rsidR="00AB2C5F" w:rsidRPr="001E60D1" w:rsidTr="009C744A">
        <w:tc>
          <w:tcPr>
            <w:tcW w:w="795" w:type="pct"/>
            <w:vMerge w:val="restart"/>
            <w:vAlign w:val="center"/>
          </w:tcPr>
          <w:p w:rsidR="00AB2C5F" w:rsidRPr="001E60D1" w:rsidRDefault="00AB2C5F" w:rsidP="00AB2C5F">
            <w:pPr>
              <w:jc w:val="center"/>
              <w:rPr>
                <w:b/>
              </w:rPr>
            </w:pPr>
            <w:r>
              <w:rPr>
                <w:b/>
              </w:rPr>
              <w:t>ФИЗИКА</w:t>
            </w:r>
          </w:p>
        </w:tc>
        <w:tc>
          <w:tcPr>
            <w:tcW w:w="1128" w:type="pct"/>
            <w:vAlign w:val="center"/>
          </w:tcPr>
          <w:p w:rsidR="00AB2C5F" w:rsidRPr="001E60D1" w:rsidRDefault="00AB2C5F" w:rsidP="00AB2C5F">
            <w:pPr>
              <w:jc w:val="center"/>
              <w:rPr>
                <w:b/>
                <w:sz w:val="18"/>
                <w:szCs w:val="18"/>
              </w:rPr>
            </w:pPr>
            <w:r w:rsidRPr="001E60D1">
              <w:rPr>
                <w:b/>
                <w:sz w:val="18"/>
                <w:szCs w:val="18"/>
              </w:rPr>
              <w:t>«2»</w:t>
            </w:r>
          </w:p>
        </w:tc>
        <w:tc>
          <w:tcPr>
            <w:tcW w:w="1025" w:type="pct"/>
            <w:vAlign w:val="center"/>
          </w:tcPr>
          <w:p w:rsidR="00AB2C5F" w:rsidRPr="001E60D1" w:rsidRDefault="00AB2C5F" w:rsidP="00AB2C5F">
            <w:pPr>
              <w:jc w:val="center"/>
              <w:rPr>
                <w:b/>
                <w:sz w:val="18"/>
                <w:szCs w:val="18"/>
              </w:rPr>
            </w:pPr>
            <w:r w:rsidRPr="001E60D1">
              <w:rPr>
                <w:b/>
                <w:sz w:val="18"/>
                <w:szCs w:val="18"/>
              </w:rPr>
              <w:t>«3»</w:t>
            </w:r>
          </w:p>
        </w:tc>
        <w:tc>
          <w:tcPr>
            <w:tcW w:w="1025" w:type="pct"/>
            <w:vAlign w:val="center"/>
          </w:tcPr>
          <w:p w:rsidR="00AB2C5F" w:rsidRPr="001E60D1" w:rsidRDefault="00AB2C5F" w:rsidP="00AB2C5F">
            <w:pPr>
              <w:jc w:val="center"/>
              <w:rPr>
                <w:b/>
                <w:sz w:val="18"/>
                <w:szCs w:val="18"/>
              </w:rPr>
            </w:pPr>
            <w:r w:rsidRPr="001E60D1">
              <w:rPr>
                <w:b/>
                <w:sz w:val="18"/>
                <w:szCs w:val="18"/>
              </w:rPr>
              <w:t>«4»</w:t>
            </w:r>
          </w:p>
        </w:tc>
        <w:tc>
          <w:tcPr>
            <w:tcW w:w="1027" w:type="pct"/>
            <w:vAlign w:val="center"/>
          </w:tcPr>
          <w:p w:rsidR="00AB2C5F" w:rsidRPr="001E60D1" w:rsidRDefault="00AB2C5F" w:rsidP="00AB2C5F">
            <w:pPr>
              <w:jc w:val="center"/>
              <w:rPr>
                <w:b/>
                <w:sz w:val="18"/>
                <w:szCs w:val="18"/>
              </w:rPr>
            </w:pPr>
            <w:r w:rsidRPr="001E60D1">
              <w:rPr>
                <w:b/>
                <w:sz w:val="18"/>
                <w:szCs w:val="18"/>
              </w:rPr>
              <w:t>«5»</w:t>
            </w:r>
          </w:p>
        </w:tc>
      </w:tr>
      <w:tr w:rsidR="00AB2C5F" w:rsidRPr="001E60D1" w:rsidTr="009C744A">
        <w:trPr>
          <w:trHeight w:val="245"/>
        </w:trPr>
        <w:tc>
          <w:tcPr>
            <w:tcW w:w="795" w:type="pct"/>
            <w:vMerge/>
          </w:tcPr>
          <w:p w:rsidR="00AB2C5F" w:rsidRDefault="00AB2C5F" w:rsidP="00AB2C5F">
            <w:pPr>
              <w:jc w:val="both"/>
            </w:pPr>
          </w:p>
        </w:tc>
        <w:tc>
          <w:tcPr>
            <w:tcW w:w="4205" w:type="pct"/>
            <w:gridSpan w:val="4"/>
            <w:vAlign w:val="center"/>
          </w:tcPr>
          <w:p w:rsidR="00AB2C5F" w:rsidRPr="001E60D1" w:rsidRDefault="00AB2C5F" w:rsidP="00AB2C5F">
            <w:pPr>
              <w:jc w:val="center"/>
              <w:rPr>
                <w:b/>
                <w:sz w:val="18"/>
                <w:szCs w:val="18"/>
              </w:rPr>
            </w:pPr>
            <w:r w:rsidRPr="001E60D1">
              <w:rPr>
                <w:b/>
                <w:sz w:val="18"/>
                <w:szCs w:val="18"/>
              </w:rPr>
              <w:t>Общий балл за работу</w:t>
            </w:r>
          </w:p>
        </w:tc>
      </w:tr>
      <w:tr w:rsidR="00AB2C5F" w:rsidRPr="001E60D1" w:rsidTr="009C744A">
        <w:tc>
          <w:tcPr>
            <w:tcW w:w="795" w:type="pct"/>
            <w:vMerge/>
          </w:tcPr>
          <w:p w:rsidR="00AB2C5F" w:rsidRDefault="00AB2C5F" w:rsidP="00AB2C5F">
            <w:pPr>
              <w:jc w:val="center"/>
            </w:pPr>
          </w:p>
        </w:tc>
        <w:tc>
          <w:tcPr>
            <w:tcW w:w="1128" w:type="pct"/>
            <w:vAlign w:val="center"/>
          </w:tcPr>
          <w:p w:rsidR="00AB2C5F" w:rsidRPr="001E60D1" w:rsidRDefault="00AB2C5F" w:rsidP="00AB2C5F">
            <w:pPr>
              <w:jc w:val="center"/>
              <w:rPr>
                <w:b/>
                <w:sz w:val="18"/>
                <w:szCs w:val="18"/>
              </w:rPr>
            </w:pPr>
            <w:r>
              <w:rPr>
                <w:b/>
                <w:sz w:val="18"/>
                <w:szCs w:val="18"/>
              </w:rPr>
              <w:t>0-8</w:t>
            </w:r>
          </w:p>
        </w:tc>
        <w:tc>
          <w:tcPr>
            <w:tcW w:w="1025" w:type="pct"/>
            <w:vAlign w:val="center"/>
          </w:tcPr>
          <w:p w:rsidR="00AB2C5F" w:rsidRPr="001E60D1" w:rsidRDefault="00AB2C5F" w:rsidP="00AB2C5F">
            <w:pPr>
              <w:jc w:val="center"/>
              <w:rPr>
                <w:b/>
                <w:sz w:val="18"/>
                <w:szCs w:val="18"/>
              </w:rPr>
            </w:pPr>
            <w:r>
              <w:rPr>
                <w:b/>
                <w:sz w:val="18"/>
                <w:szCs w:val="18"/>
              </w:rPr>
              <w:t>9-18</w:t>
            </w:r>
          </w:p>
        </w:tc>
        <w:tc>
          <w:tcPr>
            <w:tcW w:w="1025" w:type="pct"/>
            <w:vAlign w:val="center"/>
          </w:tcPr>
          <w:p w:rsidR="00AB2C5F" w:rsidRPr="001E60D1" w:rsidRDefault="00AB2C5F" w:rsidP="00AB2C5F">
            <w:pPr>
              <w:jc w:val="center"/>
              <w:rPr>
                <w:b/>
                <w:sz w:val="18"/>
                <w:szCs w:val="18"/>
              </w:rPr>
            </w:pPr>
            <w:r>
              <w:rPr>
                <w:b/>
                <w:sz w:val="18"/>
                <w:szCs w:val="18"/>
              </w:rPr>
              <w:t>19-29</w:t>
            </w:r>
          </w:p>
        </w:tc>
        <w:tc>
          <w:tcPr>
            <w:tcW w:w="1027" w:type="pct"/>
            <w:vAlign w:val="center"/>
          </w:tcPr>
          <w:p w:rsidR="00AB2C5F" w:rsidRPr="001E60D1" w:rsidRDefault="00AB2C5F" w:rsidP="00AB2C5F">
            <w:pPr>
              <w:jc w:val="center"/>
              <w:rPr>
                <w:b/>
                <w:sz w:val="18"/>
                <w:szCs w:val="18"/>
              </w:rPr>
            </w:pPr>
            <w:r>
              <w:rPr>
                <w:b/>
                <w:sz w:val="18"/>
                <w:szCs w:val="18"/>
              </w:rPr>
              <w:t>30-40</w:t>
            </w:r>
          </w:p>
        </w:tc>
      </w:tr>
    </w:tbl>
    <w:p w:rsidR="00AB2C5F" w:rsidRPr="00632E70" w:rsidRDefault="00AB2C5F" w:rsidP="00AB2C5F">
      <w:pPr>
        <w:autoSpaceDE w:val="0"/>
        <w:autoSpaceDN w:val="0"/>
        <w:adjustRightInd w:val="0"/>
        <w:rPr>
          <w:sz w:val="22"/>
          <w:szCs w:val="22"/>
        </w:rPr>
      </w:pPr>
      <w:r w:rsidRPr="00632E70">
        <w:rPr>
          <w:sz w:val="22"/>
          <w:szCs w:val="22"/>
        </w:rPr>
        <w:t xml:space="preserve">. </w:t>
      </w:r>
    </w:p>
    <w:p w:rsidR="00AB2C5F" w:rsidRPr="002619D2" w:rsidRDefault="000B7406" w:rsidP="00421ACF">
      <w:pPr>
        <w:pStyle w:val="ab"/>
        <w:jc w:val="right"/>
      </w:pPr>
      <w:r>
        <w:t xml:space="preserve">Таблица </w:t>
      </w:r>
      <w:fldSimple w:instr=" SEQ Таблица \* ARABIC ">
        <w:r w:rsidR="00D627F4">
          <w:rPr>
            <w:noProof/>
          </w:rPr>
          <w:t>26</w:t>
        </w:r>
      </w:fldSimple>
    </w:p>
    <w:tbl>
      <w:tblPr>
        <w:tblW w:w="5000" w:type="pct"/>
        <w:tblLayout w:type="fixed"/>
        <w:tblLook w:val="04A0"/>
      </w:tblPr>
      <w:tblGrid>
        <w:gridCol w:w="507"/>
        <w:gridCol w:w="3430"/>
        <w:gridCol w:w="1700"/>
        <w:gridCol w:w="1396"/>
        <w:gridCol w:w="1002"/>
        <w:gridCol w:w="544"/>
        <w:gridCol w:w="840"/>
        <w:gridCol w:w="544"/>
        <w:gridCol w:w="840"/>
        <w:gridCol w:w="544"/>
        <w:gridCol w:w="840"/>
        <w:gridCol w:w="544"/>
        <w:gridCol w:w="840"/>
        <w:gridCol w:w="1215"/>
      </w:tblGrid>
      <w:tr w:rsidR="00A616FC" w:rsidRPr="00D4707B" w:rsidTr="00ED14E6">
        <w:trPr>
          <w:trHeight w:val="240"/>
        </w:trPr>
        <w:tc>
          <w:tcPr>
            <w:tcW w:w="1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6FC" w:rsidRPr="00D4707B" w:rsidRDefault="00A616FC" w:rsidP="00ED14E6">
            <w:pPr>
              <w:jc w:val="center"/>
              <w:rPr>
                <w:b/>
                <w:bCs/>
                <w:color w:val="000000"/>
                <w:sz w:val="20"/>
                <w:szCs w:val="20"/>
              </w:rPr>
            </w:pPr>
            <w:r w:rsidRPr="00D4707B">
              <w:rPr>
                <w:b/>
                <w:bCs/>
                <w:color w:val="000000"/>
                <w:sz w:val="20"/>
                <w:szCs w:val="20"/>
              </w:rPr>
              <w:t xml:space="preserve">№ </w:t>
            </w:r>
            <w:proofErr w:type="spellStart"/>
            <w:r w:rsidRPr="00D4707B">
              <w:rPr>
                <w:b/>
                <w:bCs/>
                <w:color w:val="000000"/>
                <w:sz w:val="20"/>
                <w:szCs w:val="20"/>
              </w:rPr>
              <w:t>п</w:t>
            </w:r>
            <w:proofErr w:type="spellEnd"/>
            <w:r w:rsidRPr="00D4707B">
              <w:rPr>
                <w:b/>
                <w:bCs/>
                <w:color w:val="000000"/>
                <w:sz w:val="20"/>
                <w:szCs w:val="20"/>
              </w:rPr>
              <w:t>/</w:t>
            </w:r>
            <w:proofErr w:type="spellStart"/>
            <w:r w:rsidRPr="00D4707B">
              <w:rPr>
                <w:b/>
                <w:bCs/>
                <w:color w:val="000000"/>
                <w:sz w:val="20"/>
                <w:szCs w:val="20"/>
              </w:rPr>
              <w:t>п</w:t>
            </w:r>
            <w:proofErr w:type="spellEnd"/>
          </w:p>
        </w:tc>
        <w:tc>
          <w:tcPr>
            <w:tcW w:w="116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6FC" w:rsidRPr="00D4707B" w:rsidRDefault="00A616FC" w:rsidP="00ED14E6">
            <w:pPr>
              <w:jc w:val="center"/>
              <w:rPr>
                <w:b/>
                <w:bCs/>
                <w:color w:val="000000"/>
                <w:sz w:val="20"/>
                <w:szCs w:val="20"/>
              </w:rPr>
            </w:pPr>
            <w:r w:rsidRPr="00D4707B">
              <w:rPr>
                <w:b/>
                <w:bCs/>
                <w:color w:val="000000"/>
                <w:sz w:val="20"/>
                <w:szCs w:val="20"/>
              </w:rPr>
              <w:t>АТЕ</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6FC" w:rsidRPr="00D4707B" w:rsidRDefault="00A616FC" w:rsidP="00ED14E6">
            <w:pPr>
              <w:jc w:val="center"/>
              <w:rPr>
                <w:b/>
                <w:bCs/>
                <w:color w:val="000000"/>
                <w:sz w:val="20"/>
                <w:szCs w:val="20"/>
              </w:rPr>
            </w:pPr>
            <w:r w:rsidRPr="00D4707B">
              <w:rPr>
                <w:b/>
                <w:bCs/>
                <w:color w:val="000000"/>
                <w:sz w:val="20"/>
                <w:szCs w:val="20"/>
              </w:rPr>
              <w:t>Количество участников</w:t>
            </w:r>
          </w:p>
        </w:tc>
        <w:tc>
          <w:tcPr>
            <w:tcW w:w="4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6FC" w:rsidRPr="00D4707B" w:rsidRDefault="00A616FC" w:rsidP="00ED14E6">
            <w:pPr>
              <w:jc w:val="center"/>
              <w:rPr>
                <w:b/>
                <w:bCs/>
                <w:color w:val="000000"/>
                <w:sz w:val="20"/>
                <w:szCs w:val="20"/>
              </w:rPr>
            </w:pPr>
            <w:r>
              <w:rPr>
                <w:b/>
                <w:bCs/>
                <w:color w:val="000000"/>
                <w:sz w:val="20"/>
                <w:szCs w:val="20"/>
              </w:rPr>
              <w:t>Средний первичный балл</w:t>
            </w:r>
          </w:p>
        </w:tc>
        <w:tc>
          <w:tcPr>
            <w:tcW w:w="3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6FC" w:rsidRDefault="00A616FC" w:rsidP="00ED14E6">
            <w:pPr>
              <w:jc w:val="center"/>
              <w:rPr>
                <w:b/>
                <w:bCs/>
                <w:color w:val="000000"/>
                <w:sz w:val="20"/>
                <w:szCs w:val="20"/>
              </w:rPr>
            </w:pPr>
            <w:r w:rsidRPr="00D4707B">
              <w:rPr>
                <w:b/>
                <w:bCs/>
                <w:color w:val="000000"/>
                <w:sz w:val="20"/>
                <w:szCs w:val="20"/>
              </w:rPr>
              <w:t xml:space="preserve">Средняя </w:t>
            </w:r>
          </w:p>
          <w:p w:rsidR="00A616FC" w:rsidRPr="00D4707B" w:rsidRDefault="00A616FC" w:rsidP="00ED14E6">
            <w:pPr>
              <w:jc w:val="center"/>
              <w:rPr>
                <w:b/>
                <w:bCs/>
                <w:color w:val="000000"/>
                <w:sz w:val="20"/>
                <w:szCs w:val="20"/>
              </w:rPr>
            </w:pPr>
            <w:r>
              <w:rPr>
                <w:b/>
                <w:bCs/>
                <w:color w:val="000000"/>
                <w:sz w:val="20"/>
                <w:szCs w:val="20"/>
              </w:rPr>
              <w:t>отметка</w:t>
            </w:r>
          </w:p>
        </w:tc>
        <w:tc>
          <w:tcPr>
            <w:tcW w:w="1872" w:type="pct"/>
            <w:gridSpan w:val="8"/>
            <w:tcBorders>
              <w:top w:val="single" w:sz="4" w:space="0" w:color="auto"/>
              <w:left w:val="nil"/>
              <w:bottom w:val="single" w:sz="4" w:space="0" w:color="auto"/>
              <w:right w:val="single" w:sz="4" w:space="0" w:color="auto"/>
            </w:tcBorders>
            <w:shd w:val="clear" w:color="auto" w:fill="auto"/>
            <w:noWrap/>
            <w:vAlign w:val="center"/>
            <w:hideMark/>
          </w:tcPr>
          <w:p w:rsidR="00A616FC" w:rsidRPr="00D4707B" w:rsidRDefault="00A616FC" w:rsidP="00ED14E6">
            <w:pPr>
              <w:rPr>
                <w:b/>
                <w:bCs/>
                <w:color w:val="000000"/>
                <w:sz w:val="20"/>
                <w:szCs w:val="20"/>
              </w:rPr>
            </w:pPr>
            <w:r w:rsidRPr="00D4707B">
              <w:rPr>
                <w:b/>
                <w:bCs/>
                <w:color w:val="000000"/>
                <w:sz w:val="20"/>
                <w:szCs w:val="20"/>
              </w:rPr>
              <w:t>Количество участников/доля от количества участников</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6FC" w:rsidRPr="00D4707B" w:rsidRDefault="00A616FC" w:rsidP="00ED14E6">
            <w:pPr>
              <w:jc w:val="center"/>
              <w:rPr>
                <w:b/>
                <w:bCs/>
                <w:color w:val="000000"/>
                <w:sz w:val="20"/>
                <w:szCs w:val="20"/>
              </w:rPr>
            </w:pPr>
            <w:r w:rsidRPr="00D4707B">
              <w:rPr>
                <w:b/>
                <w:bCs/>
                <w:color w:val="000000"/>
                <w:sz w:val="20"/>
                <w:szCs w:val="20"/>
              </w:rPr>
              <w:t>Качество знаний</w:t>
            </w:r>
          </w:p>
        </w:tc>
      </w:tr>
      <w:tr w:rsidR="00ED14E6" w:rsidRPr="00D4707B" w:rsidTr="00ED14E6">
        <w:trPr>
          <w:trHeight w:val="271"/>
        </w:trPr>
        <w:tc>
          <w:tcPr>
            <w:tcW w:w="171" w:type="pct"/>
            <w:vMerge/>
            <w:tcBorders>
              <w:top w:val="single" w:sz="4" w:space="0" w:color="auto"/>
              <w:left w:val="single" w:sz="4" w:space="0" w:color="auto"/>
              <w:bottom w:val="single" w:sz="4" w:space="0" w:color="auto"/>
              <w:right w:val="single" w:sz="4" w:space="0" w:color="auto"/>
            </w:tcBorders>
            <w:vAlign w:val="center"/>
            <w:hideMark/>
          </w:tcPr>
          <w:p w:rsidR="00A616FC" w:rsidRPr="00D4707B" w:rsidRDefault="00A616FC" w:rsidP="00ED14E6">
            <w:pPr>
              <w:rPr>
                <w:b/>
                <w:bCs/>
                <w:color w:val="000000"/>
                <w:sz w:val="20"/>
                <w:szCs w:val="20"/>
              </w:rPr>
            </w:pPr>
          </w:p>
        </w:tc>
        <w:tc>
          <w:tcPr>
            <w:tcW w:w="1160" w:type="pct"/>
            <w:vMerge/>
            <w:tcBorders>
              <w:top w:val="single" w:sz="4" w:space="0" w:color="auto"/>
              <w:left w:val="single" w:sz="4" w:space="0" w:color="auto"/>
              <w:bottom w:val="single" w:sz="4" w:space="0" w:color="auto"/>
              <w:right w:val="single" w:sz="4" w:space="0" w:color="auto"/>
            </w:tcBorders>
            <w:vAlign w:val="center"/>
            <w:hideMark/>
          </w:tcPr>
          <w:p w:rsidR="00A616FC" w:rsidRPr="00D4707B" w:rsidRDefault="00A616FC" w:rsidP="00ED14E6">
            <w:pPr>
              <w:rPr>
                <w:b/>
                <w:bCs/>
                <w:color w:val="000000"/>
                <w:sz w:val="20"/>
                <w:szCs w:val="20"/>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A616FC" w:rsidRPr="00D4707B" w:rsidRDefault="00A616FC" w:rsidP="00ED14E6">
            <w:pPr>
              <w:rPr>
                <w:b/>
                <w:bCs/>
                <w:color w:val="000000"/>
                <w:sz w:val="20"/>
                <w:szCs w:val="20"/>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rsidR="00A616FC" w:rsidRPr="00D4707B" w:rsidRDefault="00A616FC" w:rsidP="00ED14E6">
            <w:pPr>
              <w:rPr>
                <w:b/>
                <w:bCs/>
                <w:color w:val="000000"/>
                <w:sz w:val="20"/>
                <w:szCs w:val="20"/>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rsidR="00A616FC" w:rsidRPr="00D4707B" w:rsidRDefault="00A616FC" w:rsidP="00ED14E6">
            <w:pPr>
              <w:rPr>
                <w:b/>
                <w:bCs/>
                <w:color w:val="000000"/>
                <w:sz w:val="20"/>
                <w:szCs w:val="20"/>
              </w:rPr>
            </w:pPr>
          </w:p>
        </w:tc>
        <w:tc>
          <w:tcPr>
            <w:tcW w:w="184" w:type="pct"/>
            <w:tcBorders>
              <w:top w:val="nil"/>
              <w:left w:val="nil"/>
              <w:bottom w:val="single" w:sz="4" w:space="0" w:color="auto"/>
              <w:right w:val="single" w:sz="4" w:space="0" w:color="auto"/>
            </w:tcBorders>
            <w:shd w:val="clear" w:color="auto" w:fill="auto"/>
            <w:noWrap/>
            <w:vAlign w:val="center"/>
            <w:hideMark/>
          </w:tcPr>
          <w:p w:rsidR="00A616FC" w:rsidRPr="00D4707B" w:rsidRDefault="00A616FC" w:rsidP="00ED14E6">
            <w:pPr>
              <w:jc w:val="center"/>
              <w:rPr>
                <w:b/>
                <w:bCs/>
                <w:color w:val="000000"/>
                <w:sz w:val="20"/>
                <w:szCs w:val="20"/>
              </w:rPr>
            </w:pPr>
            <w:r w:rsidRPr="00D4707B">
              <w:rPr>
                <w:b/>
                <w:bCs/>
                <w:color w:val="000000"/>
                <w:sz w:val="20"/>
                <w:szCs w:val="20"/>
              </w:rPr>
              <w:t>"2"</w:t>
            </w:r>
          </w:p>
        </w:tc>
        <w:tc>
          <w:tcPr>
            <w:tcW w:w="284" w:type="pct"/>
            <w:tcBorders>
              <w:top w:val="nil"/>
              <w:left w:val="nil"/>
              <w:bottom w:val="single" w:sz="4" w:space="0" w:color="auto"/>
              <w:right w:val="single" w:sz="4" w:space="0" w:color="auto"/>
            </w:tcBorders>
            <w:shd w:val="clear" w:color="auto" w:fill="auto"/>
            <w:noWrap/>
            <w:vAlign w:val="center"/>
            <w:hideMark/>
          </w:tcPr>
          <w:p w:rsidR="00A616FC" w:rsidRPr="00D4707B" w:rsidRDefault="00A616FC" w:rsidP="00ED14E6">
            <w:pPr>
              <w:jc w:val="center"/>
              <w:rPr>
                <w:b/>
                <w:bCs/>
                <w:color w:val="000000"/>
                <w:sz w:val="20"/>
                <w:szCs w:val="20"/>
              </w:rPr>
            </w:pPr>
            <w:r w:rsidRPr="00D4707B">
              <w:rPr>
                <w:b/>
                <w:bCs/>
                <w:color w:val="000000"/>
                <w:sz w:val="20"/>
                <w:szCs w:val="20"/>
              </w:rPr>
              <w:t>%</w:t>
            </w:r>
          </w:p>
        </w:tc>
        <w:tc>
          <w:tcPr>
            <w:tcW w:w="184" w:type="pct"/>
            <w:tcBorders>
              <w:top w:val="nil"/>
              <w:left w:val="nil"/>
              <w:bottom w:val="single" w:sz="4" w:space="0" w:color="auto"/>
              <w:right w:val="single" w:sz="4" w:space="0" w:color="auto"/>
            </w:tcBorders>
            <w:shd w:val="clear" w:color="auto" w:fill="auto"/>
            <w:noWrap/>
            <w:vAlign w:val="center"/>
            <w:hideMark/>
          </w:tcPr>
          <w:p w:rsidR="00A616FC" w:rsidRPr="00D4707B" w:rsidRDefault="00A616FC" w:rsidP="00ED14E6">
            <w:pPr>
              <w:jc w:val="center"/>
              <w:rPr>
                <w:b/>
                <w:bCs/>
                <w:color w:val="000000"/>
                <w:sz w:val="20"/>
                <w:szCs w:val="20"/>
              </w:rPr>
            </w:pPr>
            <w:r w:rsidRPr="00D4707B">
              <w:rPr>
                <w:b/>
                <w:bCs/>
                <w:color w:val="000000"/>
                <w:sz w:val="20"/>
                <w:szCs w:val="20"/>
              </w:rPr>
              <w:t>"3"</w:t>
            </w:r>
          </w:p>
        </w:tc>
        <w:tc>
          <w:tcPr>
            <w:tcW w:w="284" w:type="pct"/>
            <w:tcBorders>
              <w:top w:val="nil"/>
              <w:left w:val="nil"/>
              <w:bottom w:val="single" w:sz="4" w:space="0" w:color="auto"/>
              <w:right w:val="single" w:sz="4" w:space="0" w:color="auto"/>
            </w:tcBorders>
            <w:shd w:val="clear" w:color="auto" w:fill="auto"/>
            <w:noWrap/>
            <w:vAlign w:val="center"/>
            <w:hideMark/>
          </w:tcPr>
          <w:p w:rsidR="00A616FC" w:rsidRPr="00D4707B" w:rsidRDefault="00A616FC" w:rsidP="00ED14E6">
            <w:pPr>
              <w:jc w:val="center"/>
              <w:rPr>
                <w:b/>
                <w:bCs/>
                <w:color w:val="000000"/>
                <w:sz w:val="20"/>
                <w:szCs w:val="20"/>
              </w:rPr>
            </w:pPr>
            <w:r w:rsidRPr="00D4707B">
              <w:rPr>
                <w:b/>
                <w:bCs/>
                <w:color w:val="000000"/>
                <w:sz w:val="20"/>
                <w:szCs w:val="20"/>
              </w:rPr>
              <w:t>%</w:t>
            </w:r>
          </w:p>
        </w:tc>
        <w:tc>
          <w:tcPr>
            <w:tcW w:w="184" w:type="pct"/>
            <w:tcBorders>
              <w:top w:val="nil"/>
              <w:left w:val="nil"/>
              <w:bottom w:val="single" w:sz="4" w:space="0" w:color="auto"/>
              <w:right w:val="single" w:sz="4" w:space="0" w:color="auto"/>
            </w:tcBorders>
            <w:shd w:val="clear" w:color="auto" w:fill="auto"/>
            <w:noWrap/>
            <w:vAlign w:val="center"/>
            <w:hideMark/>
          </w:tcPr>
          <w:p w:rsidR="00A616FC" w:rsidRPr="00D4707B" w:rsidRDefault="00A616FC" w:rsidP="00ED14E6">
            <w:pPr>
              <w:jc w:val="center"/>
              <w:rPr>
                <w:b/>
                <w:bCs/>
                <w:color w:val="000000"/>
                <w:sz w:val="20"/>
                <w:szCs w:val="20"/>
              </w:rPr>
            </w:pPr>
            <w:r w:rsidRPr="00D4707B">
              <w:rPr>
                <w:b/>
                <w:bCs/>
                <w:color w:val="000000"/>
                <w:sz w:val="20"/>
                <w:szCs w:val="20"/>
              </w:rPr>
              <w:t>"4"</w:t>
            </w:r>
          </w:p>
        </w:tc>
        <w:tc>
          <w:tcPr>
            <w:tcW w:w="284" w:type="pct"/>
            <w:tcBorders>
              <w:top w:val="nil"/>
              <w:left w:val="nil"/>
              <w:bottom w:val="single" w:sz="4" w:space="0" w:color="auto"/>
              <w:right w:val="single" w:sz="4" w:space="0" w:color="auto"/>
            </w:tcBorders>
            <w:shd w:val="clear" w:color="auto" w:fill="auto"/>
            <w:noWrap/>
            <w:vAlign w:val="center"/>
            <w:hideMark/>
          </w:tcPr>
          <w:p w:rsidR="00A616FC" w:rsidRPr="00D4707B" w:rsidRDefault="00A616FC" w:rsidP="00ED14E6">
            <w:pPr>
              <w:jc w:val="center"/>
              <w:rPr>
                <w:b/>
                <w:bCs/>
                <w:color w:val="000000"/>
                <w:sz w:val="20"/>
                <w:szCs w:val="20"/>
              </w:rPr>
            </w:pPr>
            <w:r w:rsidRPr="00D4707B">
              <w:rPr>
                <w:b/>
                <w:bCs/>
                <w:color w:val="000000"/>
                <w:sz w:val="20"/>
                <w:szCs w:val="20"/>
              </w:rPr>
              <w:t>%</w:t>
            </w:r>
          </w:p>
        </w:tc>
        <w:tc>
          <w:tcPr>
            <w:tcW w:w="184" w:type="pct"/>
            <w:tcBorders>
              <w:top w:val="nil"/>
              <w:left w:val="nil"/>
              <w:bottom w:val="single" w:sz="4" w:space="0" w:color="auto"/>
              <w:right w:val="single" w:sz="4" w:space="0" w:color="auto"/>
            </w:tcBorders>
            <w:shd w:val="clear" w:color="auto" w:fill="auto"/>
            <w:noWrap/>
            <w:vAlign w:val="center"/>
            <w:hideMark/>
          </w:tcPr>
          <w:p w:rsidR="00A616FC" w:rsidRPr="00D4707B" w:rsidRDefault="00A616FC" w:rsidP="00ED14E6">
            <w:pPr>
              <w:jc w:val="center"/>
              <w:rPr>
                <w:b/>
                <w:bCs/>
                <w:color w:val="000000"/>
                <w:sz w:val="20"/>
                <w:szCs w:val="20"/>
              </w:rPr>
            </w:pPr>
            <w:r w:rsidRPr="00D4707B">
              <w:rPr>
                <w:b/>
                <w:bCs/>
                <w:color w:val="000000"/>
                <w:sz w:val="20"/>
                <w:szCs w:val="20"/>
              </w:rPr>
              <w:t>"5"</w:t>
            </w:r>
          </w:p>
        </w:tc>
        <w:tc>
          <w:tcPr>
            <w:tcW w:w="284" w:type="pct"/>
            <w:tcBorders>
              <w:top w:val="nil"/>
              <w:left w:val="nil"/>
              <w:bottom w:val="single" w:sz="4" w:space="0" w:color="auto"/>
              <w:right w:val="single" w:sz="4" w:space="0" w:color="auto"/>
            </w:tcBorders>
            <w:shd w:val="clear" w:color="auto" w:fill="auto"/>
            <w:noWrap/>
            <w:vAlign w:val="center"/>
            <w:hideMark/>
          </w:tcPr>
          <w:p w:rsidR="00A616FC" w:rsidRPr="00D4707B" w:rsidRDefault="00A616FC" w:rsidP="00ED14E6">
            <w:pPr>
              <w:jc w:val="center"/>
              <w:rPr>
                <w:b/>
                <w:bCs/>
                <w:color w:val="000000"/>
                <w:sz w:val="20"/>
                <w:szCs w:val="20"/>
              </w:rPr>
            </w:pPr>
            <w:r w:rsidRPr="00D4707B">
              <w:rPr>
                <w:b/>
                <w:bCs/>
                <w:color w:val="000000"/>
                <w:sz w:val="20"/>
                <w:szCs w:val="20"/>
              </w:rPr>
              <w:t>%</w:t>
            </w: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A616FC" w:rsidRPr="00D4707B" w:rsidRDefault="00A616FC" w:rsidP="00ED14E6">
            <w:pPr>
              <w:rPr>
                <w:b/>
                <w:bCs/>
                <w:color w:val="000000"/>
                <w:sz w:val="20"/>
                <w:szCs w:val="20"/>
              </w:rPr>
            </w:pPr>
          </w:p>
        </w:tc>
      </w:tr>
      <w:tr w:rsidR="00ED14E6" w:rsidTr="00ED14E6">
        <w:trPr>
          <w:trHeight w:val="300"/>
        </w:trPr>
        <w:tc>
          <w:tcPr>
            <w:tcW w:w="133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16FC" w:rsidRPr="00412CAE" w:rsidRDefault="00A616FC" w:rsidP="00ED14E6">
            <w:pPr>
              <w:jc w:val="center"/>
              <w:rPr>
                <w:b/>
                <w:bCs/>
                <w:color w:val="C00000"/>
                <w:sz w:val="20"/>
                <w:szCs w:val="20"/>
              </w:rPr>
            </w:pPr>
            <w:r w:rsidRPr="00412CAE">
              <w:rPr>
                <w:b/>
                <w:bCs/>
                <w:color w:val="C00000"/>
                <w:sz w:val="20"/>
                <w:szCs w:val="20"/>
              </w:rPr>
              <w:t>ИТОГО по Брянской области:</w:t>
            </w:r>
          </w:p>
        </w:tc>
        <w:tc>
          <w:tcPr>
            <w:tcW w:w="575" w:type="pct"/>
            <w:tcBorders>
              <w:top w:val="nil"/>
              <w:left w:val="nil"/>
              <w:bottom w:val="single" w:sz="4" w:space="0" w:color="auto"/>
              <w:right w:val="single" w:sz="4" w:space="0" w:color="auto"/>
            </w:tcBorders>
            <w:shd w:val="clear" w:color="auto" w:fill="auto"/>
            <w:noWrap/>
            <w:vAlign w:val="center"/>
            <w:hideMark/>
          </w:tcPr>
          <w:p w:rsidR="00A616FC" w:rsidRPr="00ED14E6" w:rsidRDefault="00A616FC" w:rsidP="00ED14E6">
            <w:pPr>
              <w:jc w:val="center"/>
              <w:rPr>
                <w:rFonts w:asciiTheme="minorHAnsi" w:hAnsiTheme="minorHAnsi" w:cstheme="minorHAnsi"/>
                <w:b/>
                <w:color w:val="FF0000"/>
                <w:sz w:val="20"/>
                <w:szCs w:val="20"/>
              </w:rPr>
            </w:pPr>
            <w:r w:rsidRPr="00ED14E6">
              <w:rPr>
                <w:rFonts w:asciiTheme="minorHAnsi" w:hAnsiTheme="minorHAnsi" w:cstheme="minorHAnsi"/>
                <w:b/>
                <w:color w:val="FF0000"/>
                <w:sz w:val="20"/>
                <w:szCs w:val="20"/>
              </w:rPr>
              <w:t>363</w:t>
            </w:r>
          </w:p>
        </w:tc>
        <w:tc>
          <w:tcPr>
            <w:tcW w:w="472" w:type="pct"/>
            <w:tcBorders>
              <w:top w:val="nil"/>
              <w:left w:val="nil"/>
              <w:bottom w:val="single" w:sz="4" w:space="0" w:color="auto"/>
              <w:right w:val="single" w:sz="4" w:space="0" w:color="auto"/>
            </w:tcBorders>
            <w:shd w:val="clear" w:color="auto" w:fill="auto"/>
            <w:noWrap/>
            <w:vAlign w:val="center"/>
            <w:hideMark/>
          </w:tcPr>
          <w:p w:rsidR="00A616FC" w:rsidRPr="00ED14E6" w:rsidRDefault="00A616FC" w:rsidP="00ED14E6">
            <w:pPr>
              <w:jc w:val="center"/>
              <w:rPr>
                <w:rFonts w:asciiTheme="minorHAnsi" w:hAnsiTheme="minorHAnsi" w:cstheme="minorHAnsi"/>
                <w:b/>
                <w:color w:val="FF0000"/>
                <w:sz w:val="20"/>
                <w:szCs w:val="20"/>
              </w:rPr>
            </w:pPr>
            <w:r w:rsidRPr="00ED14E6">
              <w:rPr>
                <w:rFonts w:asciiTheme="minorHAnsi" w:hAnsiTheme="minorHAnsi" w:cstheme="minorHAnsi"/>
                <w:b/>
                <w:color w:val="FF0000"/>
                <w:sz w:val="20"/>
                <w:szCs w:val="20"/>
              </w:rPr>
              <w:t>24</w:t>
            </w:r>
          </w:p>
        </w:tc>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A616FC" w:rsidRPr="00ED14E6" w:rsidRDefault="00A616FC" w:rsidP="00ED14E6">
            <w:pPr>
              <w:jc w:val="center"/>
              <w:rPr>
                <w:rFonts w:asciiTheme="minorHAnsi" w:hAnsiTheme="minorHAnsi" w:cstheme="minorHAnsi"/>
                <w:b/>
                <w:color w:val="FF0000"/>
                <w:sz w:val="20"/>
                <w:szCs w:val="20"/>
              </w:rPr>
            </w:pPr>
            <w:r w:rsidRPr="00ED14E6">
              <w:rPr>
                <w:rFonts w:asciiTheme="minorHAnsi" w:hAnsiTheme="minorHAnsi" w:cstheme="minorHAnsi"/>
                <w:b/>
                <w:color w:val="FF0000"/>
                <w:sz w:val="20"/>
                <w:szCs w:val="20"/>
              </w:rPr>
              <w:t>4</w:t>
            </w:r>
            <w:r w:rsidR="00ED14E6">
              <w:rPr>
                <w:rFonts w:asciiTheme="minorHAnsi" w:hAnsiTheme="minorHAnsi" w:cstheme="minorHAnsi"/>
                <w:b/>
                <w:color w:val="FF0000"/>
                <w:sz w:val="20"/>
                <w:szCs w:val="20"/>
              </w:rPr>
              <w:t>,0</w:t>
            </w:r>
          </w:p>
        </w:tc>
        <w:tc>
          <w:tcPr>
            <w:tcW w:w="184" w:type="pct"/>
            <w:tcBorders>
              <w:top w:val="nil"/>
              <w:left w:val="nil"/>
              <w:bottom w:val="single" w:sz="4" w:space="0" w:color="auto"/>
              <w:right w:val="single" w:sz="4" w:space="0" w:color="auto"/>
            </w:tcBorders>
            <w:shd w:val="clear" w:color="auto" w:fill="auto"/>
            <w:noWrap/>
            <w:vAlign w:val="center"/>
            <w:hideMark/>
          </w:tcPr>
          <w:p w:rsidR="00A616FC" w:rsidRPr="00ED14E6" w:rsidRDefault="00A616FC" w:rsidP="00ED14E6">
            <w:pPr>
              <w:jc w:val="center"/>
              <w:rPr>
                <w:rFonts w:asciiTheme="minorHAnsi" w:hAnsiTheme="minorHAnsi" w:cstheme="minorHAnsi"/>
                <w:b/>
                <w:color w:val="FF0000"/>
                <w:sz w:val="20"/>
                <w:szCs w:val="20"/>
              </w:rPr>
            </w:pPr>
            <w:r w:rsidRPr="00ED14E6">
              <w:rPr>
                <w:rFonts w:asciiTheme="minorHAnsi" w:hAnsiTheme="minorHAnsi" w:cstheme="minorHAnsi"/>
                <w:b/>
                <w:color w:val="FF0000"/>
                <w:sz w:val="20"/>
                <w:szCs w:val="20"/>
              </w:rPr>
              <w:t>7</w:t>
            </w:r>
          </w:p>
        </w:tc>
        <w:tc>
          <w:tcPr>
            <w:tcW w:w="284" w:type="pct"/>
            <w:tcBorders>
              <w:top w:val="nil"/>
              <w:left w:val="nil"/>
              <w:bottom w:val="single" w:sz="4" w:space="0" w:color="auto"/>
              <w:right w:val="single" w:sz="4" w:space="0" w:color="auto"/>
            </w:tcBorders>
            <w:shd w:val="clear" w:color="auto" w:fill="auto"/>
            <w:noWrap/>
            <w:vAlign w:val="center"/>
            <w:hideMark/>
          </w:tcPr>
          <w:p w:rsidR="00A616FC" w:rsidRPr="00ED14E6" w:rsidRDefault="00ED14E6" w:rsidP="00ED14E6">
            <w:pPr>
              <w:jc w:val="center"/>
              <w:rPr>
                <w:rFonts w:asciiTheme="minorHAnsi" w:hAnsiTheme="minorHAnsi" w:cstheme="minorHAnsi"/>
                <w:b/>
                <w:color w:val="FF0000"/>
                <w:sz w:val="20"/>
                <w:szCs w:val="20"/>
              </w:rPr>
            </w:pPr>
            <w:r>
              <w:rPr>
                <w:rFonts w:asciiTheme="minorHAnsi" w:hAnsiTheme="minorHAnsi" w:cstheme="minorHAnsi"/>
                <w:b/>
                <w:color w:val="FF0000"/>
                <w:sz w:val="20"/>
                <w:szCs w:val="20"/>
              </w:rPr>
              <w:t>1,9</w:t>
            </w:r>
            <w:r w:rsidR="00A616FC" w:rsidRPr="00ED14E6">
              <w:rPr>
                <w:rFonts w:asciiTheme="minorHAnsi" w:hAnsiTheme="minorHAnsi" w:cstheme="minorHAnsi"/>
                <w:b/>
                <w:color w:val="FF0000"/>
                <w:sz w:val="20"/>
                <w:szCs w:val="20"/>
              </w:rPr>
              <w:t>%</w:t>
            </w:r>
          </w:p>
        </w:tc>
        <w:tc>
          <w:tcPr>
            <w:tcW w:w="184" w:type="pct"/>
            <w:tcBorders>
              <w:top w:val="nil"/>
              <w:left w:val="nil"/>
              <w:bottom w:val="single" w:sz="4" w:space="0" w:color="auto"/>
              <w:right w:val="single" w:sz="4" w:space="0" w:color="auto"/>
            </w:tcBorders>
            <w:shd w:val="clear" w:color="auto" w:fill="auto"/>
            <w:noWrap/>
            <w:vAlign w:val="center"/>
            <w:hideMark/>
          </w:tcPr>
          <w:p w:rsidR="00A616FC" w:rsidRPr="00ED14E6" w:rsidRDefault="00A616FC" w:rsidP="00ED14E6">
            <w:pPr>
              <w:jc w:val="center"/>
              <w:rPr>
                <w:rFonts w:asciiTheme="minorHAnsi" w:hAnsiTheme="minorHAnsi" w:cstheme="minorHAnsi"/>
                <w:b/>
                <w:color w:val="FF0000"/>
                <w:sz w:val="20"/>
                <w:szCs w:val="20"/>
              </w:rPr>
            </w:pPr>
            <w:r w:rsidRPr="00ED14E6">
              <w:rPr>
                <w:rFonts w:asciiTheme="minorHAnsi" w:hAnsiTheme="minorHAnsi" w:cstheme="minorHAnsi"/>
                <w:b/>
                <w:color w:val="FF0000"/>
                <w:sz w:val="20"/>
                <w:szCs w:val="20"/>
              </w:rPr>
              <w:t>90</w:t>
            </w:r>
          </w:p>
        </w:tc>
        <w:tc>
          <w:tcPr>
            <w:tcW w:w="284" w:type="pct"/>
            <w:tcBorders>
              <w:top w:val="nil"/>
              <w:left w:val="nil"/>
              <w:bottom w:val="single" w:sz="4" w:space="0" w:color="auto"/>
              <w:right w:val="single" w:sz="4" w:space="0" w:color="auto"/>
            </w:tcBorders>
            <w:shd w:val="clear" w:color="auto" w:fill="auto"/>
            <w:noWrap/>
            <w:vAlign w:val="center"/>
            <w:hideMark/>
          </w:tcPr>
          <w:p w:rsidR="00A616FC" w:rsidRPr="00ED14E6" w:rsidRDefault="00A616FC" w:rsidP="00ED14E6">
            <w:pPr>
              <w:jc w:val="center"/>
              <w:rPr>
                <w:rFonts w:asciiTheme="minorHAnsi" w:hAnsiTheme="minorHAnsi" w:cstheme="minorHAnsi"/>
                <w:b/>
                <w:color w:val="FF0000"/>
                <w:sz w:val="20"/>
                <w:szCs w:val="20"/>
              </w:rPr>
            </w:pPr>
            <w:r w:rsidRPr="00ED14E6">
              <w:rPr>
                <w:rFonts w:asciiTheme="minorHAnsi" w:hAnsiTheme="minorHAnsi" w:cstheme="minorHAnsi"/>
                <w:b/>
                <w:color w:val="FF0000"/>
                <w:sz w:val="20"/>
                <w:szCs w:val="20"/>
              </w:rPr>
              <w:t>24,8%</w:t>
            </w:r>
          </w:p>
        </w:tc>
        <w:tc>
          <w:tcPr>
            <w:tcW w:w="184" w:type="pct"/>
            <w:tcBorders>
              <w:top w:val="nil"/>
              <w:left w:val="nil"/>
              <w:bottom w:val="single" w:sz="4" w:space="0" w:color="auto"/>
              <w:right w:val="single" w:sz="4" w:space="0" w:color="auto"/>
            </w:tcBorders>
            <w:shd w:val="clear" w:color="auto" w:fill="auto"/>
            <w:noWrap/>
            <w:vAlign w:val="center"/>
            <w:hideMark/>
          </w:tcPr>
          <w:p w:rsidR="00A616FC" w:rsidRPr="00ED14E6" w:rsidRDefault="00A616FC" w:rsidP="00ED14E6">
            <w:pPr>
              <w:jc w:val="center"/>
              <w:rPr>
                <w:rFonts w:asciiTheme="minorHAnsi" w:hAnsiTheme="minorHAnsi" w:cstheme="minorHAnsi"/>
                <w:b/>
                <w:color w:val="FF0000"/>
                <w:sz w:val="20"/>
                <w:szCs w:val="20"/>
              </w:rPr>
            </w:pPr>
            <w:r w:rsidRPr="00ED14E6">
              <w:rPr>
                <w:rFonts w:asciiTheme="minorHAnsi" w:hAnsiTheme="minorHAnsi" w:cstheme="minorHAnsi"/>
                <w:b/>
                <w:color w:val="FF0000"/>
                <w:sz w:val="20"/>
                <w:szCs w:val="20"/>
              </w:rPr>
              <w:t>170</w:t>
            </w:r>
          </w:p>
        </w:tc>
        <w:tc>
          <w:tcPr>
            <w:tcW w:w="284" w:type="pct"/>
            <w:tcBorders>
              <w:top w:val="nil"/>
              <w:left w:val="nil"/>
              <w:bottom w:val="single" w:sz="4" w:space="0" w:color="auto"/>
              <w:right w:val="single" w:sz="4" w:space="0" w:color="auto"/>
            </w:tcBorders>
            <w:shd w:val="clear" w:color="auto" w:fill="auto"/>
            <w:noWrap/>
            <w:vAlign w:val="center"/>
            <w:hideMark/>
          </w:tcPr>
          <w:p w:rsidR="00A616FC" w:rsidRPr="00ED14E6" w:rsidRDefault="00A616FC" w:rsidP="00ED14E6">
            <w:pPr>
              <w:jc w:val="center"/>
              <w:rPr>
                <w:rFonts w:asciiTheme="minorHAnsi" w:hAnsiTheme="minorHAnsi" w:cstheme="minorHAnsi"/>
                <w:b/>
                <w:color w:val="FF0000"/>
                <w:sz w:val="20"/>
                <w:szCs w:val="20"/>
              </w:rPr>
            </w:pPr>
            <w:r w:rsidRPr="00ED14E6">
              <w:rPr>
                <w:rFonts w:asciiTheme="minorHAnsi" w:hAnsiTheme="minorHAnsi" w:cstheme="minorHAnsi"/>
                <w:b/>
                <w:color w:val="FF0000"/>
                <w:sz w:val="20"/>
                <w:szCs w:val="20"/>
              </w:rPr>
              <w:t>46,8%</w:t>
            </w:r>
          </w:p>
        </w:tc>
        <w:tc>
          <w:tcPr>
            <w:tcW w:w="184" w:type="pct"/>
            <w:tcBorders>
              <w:top w:val="nil"/>
              <w:left w:val="nil"/>
              <w:bottom w:val="single" w:sz="4" w:space="0" w:color="auto"/>
              <w:right w:val="single" w:sz="4" w:space="0" w:color="auto"/>
            </w:tcBorders>
            <w:shd w:val="clear" w:color="auto" w:fill="auto"/>
            <w:noWrap/>
            <w:vAlign w:val="center"/>
            <w:hideMark/>
          </w:tcPr>
          <w:p w:rsidR="00A616FC" w:rsidRPr="00ED14E6" w:rsidRDefault="00A616FC" w:rsidP="00ED14E6">
            <w:pPr>
              <w:jc w:val="center"/>
              <w:rPr>
                <w:rFonts w:asciiTheme="minorHAnsi" w:hAnsiTheme="minorHAnsi" w:cstheme="minorHAnsi"/>
                <w:b/>
                <w:color w:val="FF0000"/>
                <w:sz w:val="20"/>
                <w:szCs w:val="20"/>
              </w:rPr>
            </w:pPr>
            <w:r w:rsidRPr="00ED14E6">
              <w:rPr>
                <w:rFonts w:asciiTheme="minorHAnsi" w:hAnsiTheme="minorHAnsi" w:cstheme="minorHAnsi"/>
                <w:b/>
                <w:color w:val="FF0000"/>
                <w:sz w:val="20"/>
                <w:szCs w:val="20"/>
              </w:rPr>
              <w:t>96</w:t>
            </w:r>
          </w:p>
        </w:tc>
        <w:tc>
          <w:tcPr>
            <w:tcW w:w="284" w:type="pct"/>
            <w:tcBorders>
              <w:top w:val="nil"/>
              <w:left w:val="nil"/>
              <w:bottom w:val="single" w:sz="4" w:space="0" w:color="auto"/>
              <w:right w:val="single" w:sz="4" w:space="0" w:color="auto"/>
            </w:tcBorders>
            <w:shd w:val="clear" w:color="auto" w:fill="auto"/>
            <w:noWrap/>
            <w:vAlign w:val="center"/>
            <w:hideMark/>
          </w:tcPr>
          <w:p w:rsidR="00A616FC" w:rsidRPr="00ED14E6" w:rsidRDefault="00A616FC" w:rsidP="00ED14E6">
            <w:pPr>
              <w:jc w:val="center"/>
              <w:rPr>
                <w:rFonts w:asciiTheme="minorHAnsi" w:hAnsiTheme="minorHAnsi" w:cstheme="minorHAnsi"/>
                <w:b/>
                <w:color w:val="FF0000"/>
                <w:sz w:val="20"/>
                <w:szCs w:val="20"/>
              </w:rPr>
            </w:pPr>
            <w:r w:rsidRPr="00ED14E6">
              <w:rPr>
                <w:rFonts w:asciiTheme="minorHAnsi" w:hAnsiTheme="minorHAnsi" w:cstheme="minorHAnsi"/>
                <w:b/>
                <w:color w:val="FF0000"/>
                <w:sz w:val="20"/>
                <w:szCs w:val="20"/>
              </w:rPr>
              <w:t>26,4%</w:t>
            </w:r>
          </w:p>
        </w:tc>
        <w:tc>
          <w:tcPr>
            <w:tcW w:w="411" w:type="pct"/>
            <w:tcBorders>
              <w:top w:val="nil"/>
              <w:left w:val="nil"/>
              <w:bottom w:val="single" w:sz="4" w:space="0" w:color="auto"/>
              <w:right w:val="single" w:sz="4" w:space="0" w:color="auto"/>
            </w:tcBorders>
            <w:shd w:val="clear" w:color="auto" w:fill="auto"/>
            <w:noWrap/>
            <w:vAlign w:val="center"/>
            <w:hideMark/>
          </w:tcPr>
          <w:p w:rsidR="00A616FC" w:rsidRPr="00ED14E6" w:rsidRDefault="00A616FC" w:rsidP="00ED14E6">
            <w:pPr>
              <w:jc w:val="center"/>
              <w:rPr>
                <w:rFonts w:asciiTheme="minorHAnsi" w:hAnsiTheme="minorHAnsi" w:cstheme="minorHAnsi"/>
                <w:b/>
                <w:color w:val="FF0000"/>
                <w:sz w:val="20"/>
                <w:szCs w:val="20"/>
              </w:rPr>
            </w:pPr>
            <w:r w:rsidRPr="00ED14E6">
              <w:rPr>
                <w:rFonts w:asciiTheme="minorHAnsi" w:hAnsiTheme="minorHAnsi" w:cstheme="minorHAnsi"/>
                <w:b/>
                <w:color w:val="FF0000"/>
                <w:sz w:val="20"/>
                <w:szCs w:val="20"/>
              </w:rPr>
              <w:t>73,3%</w:t>
            </w:r>
          </w:p>
        </w:tc>
      </w:tr>
    </w:tbl>
    <w:p w:rsidR="00AB2C5F" w:rsidRDefault="00AB2C5F" w:rsidP="00AB2C5F">
      <w:pPr>
        <w:pStyle w:val="ab"/>
        <w:jc w:val="right"/>
      </w:pPr>
    </w:p>
    <w:p w:rsidR="00AB2C5F" w:rsidRDefault="00AB2C5F" w:rsidP="00AB2C5F">
      <w:pPr>
        <w:jc w:val="center"/>
      </w:pPr>
      <w:r w:rsidRPr="002465A3">
        <w:rPr>
          <w:rFonts w:ascii="Cambria" w:hAnsi="Cambria"/>
          <w:b/>
          <w:bCs/>
          <w:color w:val="365F91"/>
        </w:rPr>
        <w:t xml:space="preserve">Результаты </w:t>
      </w:r>
      <w:r w:rsidR="00EA5C0F">
        <w:rPr>
          <w:rFonts w:ascii="Cambria" w:hAnsi="Cambria"/>
          <w:b/>
          <w:bCs/>
          <w:color w:val="365F91"/>
        </w:rPr>
        <w:t xml:space="preserve">основного </w:t>
      </w:r>
      <w:r w:rsidRPr="002465A3">
        <w:rPr>
          <w:rFonts w:ascii="Cambria" w:hAnsi="Cambria"/>
          <w:b/>
          <w:bCs/>
          <w:color w:val="365F91"/>
        </w:rPr>
        <w:t>государственно</w:t>
      </w:r>
      <w:r w:rsidR="00EA5C0F">
        <w:rPr>
          <w:rFonts w:ascii="Cambria" w:hAnsi="Cambria"/>
          <w:b/>
          <w:bCs/>
          <w:color w:val="365F91"/>
        </w:rPr>
        <w:t>го экзамена</w:t>
      </w:r>
      <w:r w:rsidRPr="002465A3">
        <w:rPr>
          <w:rFonts w:ascii="Cambria" w:hAnsi="Cambria"/>
          <w:b/>
          <w:bCs/>
          <w:color w:val="365F91"/>
        </w:rPr>
        <w:t xml:space="preserve"> по </w:t>
      </w:r>
      <w:r>
        <w:rPr>
          <w:rFonts w:ascii="Cambria" w:hAnsi="Cambria"/>
          <w:b/>
          <w:bCs/>
          <w:color w:val="365F91"/>
        </w:rPr>
        <w:t>физике</w:t>
      </w:r>
      <w:r w:rsidRPr="002465A3">
        <w:rPr>
          <w:rFonts w:ascii="Cambria" w:hAnsi="Cambria"/>
          <w:b/>
          <w:bCs/>
          <w:color w:val="365F91"/>
        </w:rPr>
        <w:t xml:space="preserve"> выпускников</w:t>
      </w:r>
      <w:r w:rsidR="008A4AC4">
        <w:rPr>
          <w:rFonts w:ascii="Cambria" w:hAnsi="Cambria"/>
          <w:b/>
          <w:bCs/>
          <w:color w:val="365F91"/>
        </w:rPr>
        <w:t xml:space="preserve"> </w:t>
      </w:r>
      <w:r w:rsidRPr="0086458C">
        <w:rPr>
          <w:rFonts w:ascii="Cambria" w:hAnsi="Cambria"/>
          <w:b/>
          <w:bCs/>
          <w:color w:val="365F91"/>
        </w:rPr>
        <w:t>IX</w:t>
      </w:r>
      <w:r w:rsidRPr="002465A3">
        <w:rPr>
          <w:rFonts w:ascii="Cambria" w:hAnsi="Cambria"/>
          <w:b/>
          <w:bCs/>
          <w:color w:val="365F91"/>
        </w:rPr>
        <w:t xml:space="preserve"> классов г.Брянска в </w:t>
      </w:r>
      <w:r>
        <w:rPr>
          <w:rFonts w:ascii="Cambria" w:hAnsi="Cambria"/>
          <w:b/>
          <w:bCs/>
          <w:color w:val="365F91"/>
        </w:rPr>
        <w:t>201</w:t>
      </w:r>
      <w:r w:rsidR="00ED14E6">
        <w:rPr>
          <w:rFonts w:ascii="Cambria" w:hAnsi="Cambria"/>
          <w:b/>
          <w:bCs/>
          <w:color w:val="365F91"/>
        </w:rPr>
        <w:t>5</w:t>
      </w:r>
      <w:r>
        <w:rPr>
          <w:rFonts w:ascii="Cambria" w:hAnsi="Cambria"/>
          <w:b/>
          <w:bCs/>
          <w:color w:val="365F91"/>
        </w:rPr>
        <w:t xml:space="preserve"> году</w:t>
      </w:r>
    </w:p>
    <w:p w:rsidR="00AB2C5F" w:rsidRPr="002619D2" w:rsidRDefault="000B7406" w:rsidP="00421ACF">
      <w:pPr>
        <w:pStyle w:val="ab"/>
        <w:jc w:val="right"/>
      </w:pPr>
      <w:r>
        <w:t xml:space="preserve">Таблица </w:t>
      </w:r>
      <w:fldSimple w:instr=" SEQ Таблица \* ARABIC ">
        <w:r w:rsidR="00D627F4">
          <w:rPr>
            <w:noProof/>
          </w:rPr>
          <w:t>27</w:t>
        </w:r>
      </w:fldSimple>
    </w:p>
    <w:tbl>
      <w:tblPr>
        <w:tblW w:w="5000" w:type="pct"/>
        <w:tblLook w:val="04A0"/>
      </w:tblPr>
      <w:tblGrid>
        <w:gridCol w:w="521"/>
        <w:gridCol w:w="3416"/>
        <w:gridCol w:w="1700"/>
        <w:gridCol w:w="1511"/>
        <w:gridCol w:w="1026"/>
        <w:gridCol w:w="559"/>
        <w:gridCol w:w="668"/>
        <w:gridCol w:w="559"/>
        <w:gridCol w:w="861"/>
        <w:gridCol w:w="659"/>
        <w:gridCol w:w="828"/>
        <w:gridCol w:w="556"/>
        <w:gridCol w:w="828"/>
        <w:gridCol w:w="1094"/>
      </w:tblGrid>
      <w:tr w:rsidR="00A616FC" w:rsidRPr="000849E5" w:rsidTr="00ED14E6">
        <w:trPr>
          <w:trHeight w:val="300"/>
        </w:trPr>
        <w:tc>
          <w:tcPr>
            <w:tcW w:w="1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6FC" w:rsidRPr="000849E5" w:rsidRDefault="00A616FC" w:rsidP="00ED14E6">
            <w:pPr>
              <w:jc w:val="center"/>
              <w:rPr>
                <w:b/>
                <w:bCs/>
                <w:color w:val="000000"/>
                <w:sz w:val="20"/>
                <w:szCs w:val="20"/>
              </w:rPr>
            </w:pPr>
            <w:r w:rsidRPr="000849E5">
              <w:rPr>
                <w:b/>
                <w:bCs/>
                <w:color w:val="000000"/>
                <w:sz w:val="20"/>
                <w:szCs w:val="20"/>
              </w:rPr>
              <w:t xml:space="preserve">№ </w:t>
            </w:r>
            <w:proofErr w:type="spellStart"/>
            <w:r w:rsidRPr="000849E5">
              <w:rPr>
                <w:b/>
                <w:bCs/>
                <w:color w:val="000000"/>
                <w:sz w:val="20"/>
                <w:szCs w:val="20"/>
              </w:rPr>
              <w:t>п</w:t>
            </w:r>
            <w:proofErr w:type="spellEnd"/>
            <w:r w:rsidRPr="000849E5">
              <w:rPr>
                <w:b/>
                <w:bCs/>
                <w:color w:val="000000"/>
                <w:sz w:val="20"/>
                <w:szCs w:val="20"/>
              </w:rPr>
              <w:t>/</w:t>
            </w:r>
            <w:proofErr w:type="spellStart"/>
            <w:r w:rsidRPr="000849E5">
              <w:rPr>
                <w:b/>
                <w:bCs/>
                <w:color w:val="000000"/>
                <w:sz w:val="20"/>
                <w:szCs w:val="20"/>
              </w:rPr>
              <w:t>п</w:t>
            </w:r>
            <w:proofErr w:type="spellEnd"/>
          </w:p>
        </w:tc>
        <w:tc>
          <w:tcPr>
            <w:tcW w:w="115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6FC" w:rsidRPr="000849E5" w:rsidRDefault="00A616FC" w:rsidP="00ED14E6">
            <w:pPr>
              <w:jc w:val="center"/>
              <w:rPr>
                <w:b/>
                <w:bCs/>
                <w:color w:val="000000"/>
                <w:sz w:val="20"/>
                <w:szCs w:val="20"/>
              </w:rPr>
            </w:pPr>
            <w:r w:rsidRPr="000849E5">
              <w:rPr>
                <w:b/>
                <w:bCs/>
                <w:color w:val="000000"/>
                <w:sz w:val="20"/>
                <w:szCs w:val="20"/>
              </w:rPr>
              <w:t>АТЕ</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6FC" w:rsidRPr="00D4707B" w:rsidRDefault="00A616FC" w:rsidP="00ED14E6">
            <w:pPr>
              <w:jc w:val="center"/>
              <w:rPr>
                <w:b/>
                <w:bCs/>
                <w:color w:val="000000"/>
                <w:sz w:val="20"/>
                <w:szCs w:val="20"/>
              </w:rPr>
            </w:pPr>
            <w:r w:rsidRPr="00D4707B">
              <w:rPr>
                <w:b/>
                <w:bCs/>
                <w:color w:val="000000"/>
                <w:sz w:val="20"/>
                <w:szCs w:val="20"/>
              </w:rPr>
              <w:t>Количество участников</w:t>
            </w:r>
          </w:p>
        </w:tc>
        <w:tc>
          <w:tcPr>
            <w:tcW w:w="5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6FC" w:rsidRPr="00D4707B" w:rsidRDefault="00A616FC" w:rsidP="00ED14E6">
            <w:pPr>
              <w:jc w:val="center"/>
              <w:rPr>
                <w:b/>
                <w:bCs/>
                <w:color w:val="000000"/>
                <w:sz w:val="20"/>
                <w:szCs w:val="20"/>
              </w:rPr>
            </w:pPr>
            <w:r>
              <w:rPr>
                <w:b/>
                <w:bCs/>
                <w:color w:val="000000"/>
                <w:sz w:val="20"/>
                <w:szCs w:val="20"/>
              </w:rPr>
              <w:t>Средний первичный балл</w:t>
            </w:r>
          </w:p>
        </w:tc>
        <w:tc>
          <w:tcPr>
            <w:tcW w:w="347" w:type="pct"/>
            <w:vMerge w:val="restart"/>
            <w:tcBorders>
              <w:top w:val="single" w:sz="4" w:space="0" w:color="auto"/>
              <w:left w:val="single" w:sz="4" w:space="0" w:color="auto"/>
              <w:right w:val="single" w:sz="4" w:space="0" w:color="auto"/>
            </w:tcBorders>
            <w:vAlign w:val="center"/>
          </w:tcPr>
          <w:p w:rsidR="00A616FC" w:rsidRPr="00D4707B" w:rsidRDefault="00A616FC" w:rsidP="00ED14E6">
            <w:pPr>
              <w:jc w:val="center"/>
              <w:rPr>
                <w:b/>
                <w:bCs/>
                <w:color w:val="000000"/>
                <w:sz w:val="20"/>
                <w:szCs w:val="20"/>
              </w:rPr>
            </w:pPr>
            <w:r w:rsidRPr="00D4707B">
              <w:rPr>
                <w:b/>
                <w:bCs/>
                <w:color w:val="000000"/>
                <w:sz w:val="20"/>
                <w:szCs w:val="20"/>
              </w:rPr>
              <w:t>Средняя</w:t>
            </w:r>
            <w:r>
              <w:rPr>
                <w:b/>
                <w:bCs/>
                <w:color w:val="000000"/>
                <w:sz w:val="20"/>
                <w:szCs w:val="20"/>
              </w:rPr>
              <w:t xml:space="preserve"> отметка</w:t>
            </w:r>
          </w:p>
        </w:tc>
        <w:tc>
          <w:tcPr>
            <w:tcW w:w="1866" w:type="pct"/>
            <w:gridSpan w:val="8"/>
            <w:tcBorders>
              <w:top w:val="single" w:sz="4" w:space="0" w:color="auto"/>
              <w:left w:val="nil"/>
              <w:bottom w:val="single" w:sz="4" w:space="0" w:color="auto"/>
              <w:right w:val="single" w:sz="4" w:space="0" w:color="auto"/>
            </w:tcBorders>
            <w:shd w:val="clear" w:color="auto" w:fill="auto"/>
            <w:noWrap/>
            <w:vAlign w:val="center"/>
            <w:hideMark/>
          </w:tcPr>
          <w:p w:rsidR="00A616FC" w:rsidRPr="000849E5" w:rsidRDefault="00A616FC" w:rsidP="00ED14E6">
            <w:pPr>
              <w:jc w:val="center"/>
              <w:rPr>
                <w:b/>
                <w:bCs/>
                <w:color w:val="000000"/>
                <w:sz w:val="20"/>
                <w:szCs w:val="20"/>
              </w:rPr>
            </w:pPr>
            <w:r w:rsidRPr="000849E5">
              <w:rPr>
                <w:b/>
                <w:bCs/>
                <w:color w:val="000000"/>
                <w:sz w:val="20"/>
                <w:szCs w:val="20"/>
              </w:rPr>
              <w:t>Количество участников/доля от количества участников</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6FC" w:rsidRPr="000849E5" w:rsidRDefault="00A616FC" w:rsidP="00ED14E6">
            <w:pPr>
              <w:jc w:val="center"/>
              <w:rPr>
                <w:b/>
                <w:bCs/>
                <w:color w:val="000000"/>
                <w:sz w:val="20"/>
                <w:szCs w:val="20"/>
              </w:rPr>
            </w:pPr>
            <w:r w:rsidRPr="000849E5">
              <w:rPr>
                <w:b/>
                <w:bCs/>
                <w:color w:val="000000"/>
                <w:sz w:val="20"/>
                <w:szCs w:val="20"/>
              </w:rPr>
              <w:t>Качество знаний</w:t>
            </w:r>
          </w:p>
        </w:tc>
      </w:tr>
      <w:tr w:rsidR="00A616FC" w:rsidRPr="000849E5" w:rsidTr="00ED14E6">
        <w:trPr>
          <w:trHeight w:val="300"/>
        </w:trPr>
        <w:tc>
          <w:tcPr>
            <w:tcW w:w="176" w:type="pct"/>
            <w:vMerge/>
            <w:tcBorders>
              <w:top w:val="single" w:sz="4" w:space="0" w:color="auto"/>
              <w:left w:val="single" w:sz="4" w:space="0" w:color="auto"/>
              <w:bottom w:val="single" w:sz="4" w:space="0" w:color="auto"/>
              <w:right w:val="single" w:sz="4" w:space="0" w:color="auto"/>
            </w:tcBorders>
            <w:vAlign w:val="center"/>
            <w:hideMark/>
          </w:tcPr>
          <w:p w:rsidR="00A616FC" w:rsidRPr="000849E5" w:rsidRDefault="00A616FC" w:rsidP="00ED14E6">
            <w:pPr>
              <w:jc w:val="center"/>
              <w:rPr>
                <w:b/>
                <w:bCs/>
                <w:color w:val="000000"/>
                <w:sz w:val="20"/>
                <w:szCs w:val="20"/>
              </w:rPr>
            </w:pPr>
          </w:p>
        </w:tc>
        <w:tc>
          <w:tcPr>
            <w:tcW w:w="1155" w:type="pct"/>
            <w:vMerge/>
            <w:tcBorders>
              <w:top w:val="single" w:sz="4" w:space="0" w:color="auto"/>
              <w:left w:val="single" w:sz="4" w:space="0" w:color="auto"/>
              <w:bottom w:val="single" w:sz="4" w:space="0" w:color="auto"/>
              <w:right w:val="single" w:sz="4" w:space="0" w:color="auto"/>
            </w:tcBorders>
            <w:vAlign w:val="center"/>
            <w:hideMark/>
          </w:tcPr>
          <w:p w:rsidR="00A616FC" w:rsidRPr="000849E5" w:rsidRDefault="00A616FC" w:rsidP="00ED14E6">
            <w:pPr>
              <w:jc w:val="center"/>
              <w:rPr>
                <w:b/>
                <w:bCs/>
                <w:color w:val="000000"/>
                <w:sz w:val="20"/>
                <w:szCs w:val="20"/>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A616FC" w:rsidRPr="000849E5" w:rsidRDefault="00A616FC" w:rsidP="00ED14E6">
            <w:pPr>
              <w:jc w:val="center"/>
              <w:rPr>
                <w:b/>
                <w:bCs/>
                <w:color w:val="000000"/>
                <w:sz w:val="20"/>
                <w:szCs w:val="20"/>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A616FC" w:rsidRPr="000849E5" w:rsidRDefault="00A616FC" w:rsidP="00ED14E6">
            <w:pPr>
              <w:jc w:val="center"/>
              <w:rPr>
                <w:b/>
                <w:bCs/>
                <w:color w:val="000000"/>
                <w:sz w:val="20"/>
                <w:szCs w:val="20"/>
              </w:rPr>
            </w:pPr>
          </w:p>
        </w:tc>
        <w:tc>
          <w:tcPr>
            <w:tcW w:w="347" w:type="pct"/>
            <w:vMerge/>
            <w:tcBorders>
              <w:left w:val="single" w:sz="4" w:space="0" w:color="auto"/>
              <w:bottom w:val="single" w:sz="4" w:space="0" w:color="auto"/>
              <w:right w:val="single" w:sz="4" w:space="0" w:color="auto"/>
            </w:tcBorders>
          </w:tcPr>
          <w:p w:rsidR="00A616FC" w:rsidRPr="000849E5" w:rsidRDefault="00A616FC" w:rsidP="00ED14E6">
            <w:pPr>
              <w:jc w:val="center"/>
              <w:rPr>
                <w:b/>
                <w:bCs/>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rsidR="00A616FC" w:rsidRPr="000849E5" w:rsidRDefault="00A616FC" w:rsidP="00ED14E6">
            <w:pPr>
              <w:jc w:val="center"/>
              <w:rPr>
                <w:b/>
                <w:bCs/>
                <w:color w:val="000000"/>
                <w:sz w:val="20"/>
                <w:szCs w:val="20"/>
              </w:rPr>
            </w:pPr>
            <w:r w:rsidRPr="000849E5">
              <w:rPr>
                <w:b/>
                <w:bCs/>
                <w:color w:val="000000"/>
                <w:sz w:val="20"/>
                <w:szCs w:val="20"/>
              </w:rPr>
              <w:t>"2"</w:t>
            </w:r>
          </w:p>
        </w:tc>
        <w:tc>
          <w:tcPr>
            <w:tcW w:w="226" w:type="pct"/>
            <w:tcBorders>
              <w:top w:val="nil"/>
              <w:left w:val="nil"/>
              <w:bottom w:val="single" w:sz="4" w:space="0" w:color="auto"/>
              <w:right w:val="single" w:sz="4" w:space="0" w:color="auto"/>
            </w:tcBorders>
            <w:shd w:val="clear" w:color="auto" w:fill="auto"/>
            <w:noWrap/>
            <w:vAlign w:val="center"/>
            <w:hideMark/>
          </w:tcPr>
          <w:p w:rsidR="00A616FC" w:rsidRPr="000849E5" w:rsidRDefault="00A616FC" w:rsidP="00ED14E6">
            <w:pPr>
              <w:jc w:val="center"/>
              <w:rPr>
                <w:b/>
                <w:bCs/>
                <w:color w:val="000000"/>
                <w:sz w:val="20"/>
                <w:szCs w:val="20"/>
              </w:rPr>
            </w:pPr>
            <w:r w:rsidRPr="000849E5">
              <w:rPr>
                <w:b/>
                <w:bCs/>
                <w:color w:val="000000"/>
                <w:sz w:val="20"/>
                <w:szCs w:val="20"/>
              </w:rPr>
              <w:t>%</w:t>
            </w:r>
          </w:p>
        </w:tc>
        <w:tc>
          <w:tcPr>
            <w:tcW w:w="189" w:type="pct"/>
            <w:tcBorders>
              <w:top w:val="nil"/>
              <w:left w:val="nil"/>
              <w:bottom w:val="single" w:sz="4" w:space="0" w:color="auto"/>
              <w:right w:val="single" w:sz="4" w:space="0" w:color="auto"/>
            </w:tcBorders>
            <w:shd w:val="clear" w:color="auto" w:fill="auto"/>
            <w:noWrap/>
            <w:vAlign w:val="center"/>
            <w:hideMark/>
          </w:tcPr>
          <w:p w:rsidR="00A616FC" w:rsidRPr="000849E5" w:rsidRDefault="00A616FC" w:rsidP="00ED14E6">
            <w:pPr>
              <w:jc w:val="center"/>
              <w:rPr>
                <w:b/>
                <w:bCs/>
                <w:color w:val="000000"/>
                <w:sz w:val="20"/>
                <w:szCs w:val="20"/>
              </w:rPr>
            </w:pPr>
            <w:r w:rsidRPr="000849E5">
              <w:rPr>
                <w:b/>
                <w:bCs/>
                <w:color w:val="000000"/>
                <w:sz w:val="20"/>
                <w:szCs w:val="20"/>
              </w:rPr>
              <w:t>"3"</w:t>
            </w:r>
          </w:p>
        </w:tc>
        <w:tc>
          <w:tcPr>
            <w:tcW w:w="291" w:type="pct"/>
            <w:tcBorders>
              <w:top w:val="nil"/>
              <w:left w:val="nil"/>
              <w:bottom w:val="single" w:sz="4" w:space="0" w:color="auto"/>
              <w:right w:val="single" w:sz="4" w:space="0" w:color="auto"/>
            </w:tcBorders>
            <w:shd w:val="clear" w:color="auto" w:fill="auto"/>
            <w:noWrap/>
            <w:vAlign w:val="center"/>
            <w:hideMark/>
          </w:tcPr>
          <w:p w:rsidR="00A616FC" w:rsidRPr="000849E5" w:rsidRDefault="00A616FC" w:rsidP="00ED14E6">
            <w:pPr>
              <w:jc w:val="center"/>
              <w:rPr>
                <w:b/>
                <w:bCs/>
                <w:color w:val="000000"/>
                <w:sz w:val="20"/>
                <w:szCs w:val="20"/>
              </w:rPr>
            </w:pPr>
            <w:r w:rsidRPr="000849E5">
              <w:rPr>
                <w:b/>
                <w:bCs/>
                <w:color w:val="000000"/>
                <w:sz w:val="20"/>
                <w:szCs w:val="20"/>
              </w:rPr>
              <w:t>%</w:t>
            </w:r>
          </w:p>
        </w:tc>
        <w:tc>
          <w:tcPr>
            <w:tcW w:w="223" w:type="pct"/>
            <w:tcBorders>
              <w:top w:val="nil"/>
              <w:left w:val="nil"/>
              <w:bottom w:val="single" w:sz="4" w:space="0" w:color="auto"/>
              <w:right w:val="single" w:sz="4" w:space="0" w:color="auto"/>
            </w:tcBorders>
            <w:shd w:val="clear" w:color="auto" w:fill="auto"/>
            <w:noWrap/>
            <w:vAlign w:val="center"/>
            <w:hideMark/>
          </w:tcPr>
          <w:p w:rsidR="00A616FC" w:rsidRPr="000849E5" w:rsidRDefault="00A616FC" w:rsidP="00ED14E6">
            <w:pPr>
              <w:jc w:val="center"/>
              <w:rPr>
                <w:b/>
                <w:bCs/>
                <w:color w:val="000000"/>
                <w:sz w:val="20"/>
                <w:szCs w:val="20"/>
              </w:rPr>
            </w:pPr>
            <w:r w:rsidRPr="000849E5">
              <w:rPr>
                <w:b/>
                <w:bCs/>
                <w:color w:val="000000"/>
                <w:sz w:val="20"/>
                <w:szCs w:val="20"/>
              </w:rPr>
              <w:t>"4"</w:t>
            </w:r>
          </w:p>
        </w:tc>
        <w:tc>
          <w:tcPr>
            <w:tcW w:w="280" w:type="pct"/>
            <w:tcBorders>
              <w:top w:val="nil"/>
              <w:left w:val="nil"/>
              <w:bottom w:val="single" w:sz="4" w:space="0" w:color="auto"/>
              <w:right w:val="single" w:sz="4" w:space="0" w:color="auto"/>
            </w:tcBorders>
            <w:shd w:val="clear" w:color="auto" w:fill="auto"/>
            <w:noWrap/>
            <w:vAlign w:val="center"/>
            <w:hideMark/>
          </w:tcPr>
          <w:p w:rsidR="00A616FC" w:rsidRPr="000849E5" w:rsidRDefault="00A616FC" w:rsidP="00ED14E6">
            <w:pPr>
              <w:jc w:val="center"/>
              <w:rPr>
                <w:b/>
                <w:bCs/>
                <w:color w:val="000000"/>
                <w:sz w:val="20"/>
                <w:szCs w:val="20"/>
              </w:rPr>
            </w:pPr>
            <w:r w:rsidRPr="000849E5">
              <w:rPr>
                <w:b/>
                <w:bCs/>
                <w:color w:val="000000"/>
                <w:sz w:val="20"/>
                <w:szCs w:val="20"/>
              </w:rPr>
              <w:t>%</w:t>
            </w:r>
          </w:p>
        </w:tc>
        <w:tc>
          <w:tcPr>
            <w:tcW w:w="188" w:type="pct"/>
            <w:tcBorders>
              <w:top w:val="nil"/>
              <w:left w:val="nil"/>
              <w:bottom w:val="single" w:sz="4" w:space="0" w:color="auto"/>
              <w:right w:val="single" w:sz="4" w:space="0" w:color="auto"/>
            </w:tcBorders>
            <w:shd w:val="clear" w:color="auto" w:fill="auto"/>
            <w:noWrap/>
            <w:vAlign w:val="center"/>
            <w:hideMark/>
          </w:tcPr>
          <w:p w:rsidR="00A616FC" w:rsidRPr="000849E5" w:rsidRDefault="00A616FC" w:rsidP="00ED14E6">
            <w:pPr>
              <w:jc w:val="center"/>
              <w:rPr>
                <w:b/>
                <w:bCs/>
                <w:color w:val="000000"/>
                <w:sz w:val="20"/>
                <w:szCs w:val="20"/>
              </w:rPr>
            </w:pPr>
            <w:r w:rsidRPr="000849E5">
              <w:rPr>
                <w:b/>
                <w:bCs/>
                <w:color w:val="000000"/>
                <w:sz w:val="20"/>
                <w:szCs w:val="20"/>
              </w:rPr>
              <w:t>"5"</w:t>
            </w:r>
          </w:p>
        </w:tc>
        <w:tc>
          <w:tcPr>
            <w:tcW w:w="280" w:type="pct"/>
            <w:tcBorders>
              <w:top w:val="nil"/>
              <w:left w:val="nil"/>
              <w:bottom w:val="single" w:sz="4" w:space="0" w:color="auto"/>
              <w:right w:val="single" w:sz="4" w:space="0" w:color="auto"/>
            </w:tcBorders>
            <w:shd w:val="clear" w:color="auto" w:fill="auto"/>
            <w:noWrap/>
            <w:vAlign w:val="center"/>
            <w:hideMark/>
          </w:tcPr>
          <w:p w:rsidR="00A616FC" w:rsidRPr="000849E5" w:rsidRDefault="00A616FC" w:rsidP="00ED14E6">
            <w:pPr>
              <w:jc w:val="center"/>
              <w:rPr>
                <w:b/>
                <w:bCs/>
                <w:color w:val="000000"/>
                <w:sz w:val="20"/>
                <w:szCs w:val="20"/>
              </w:rPr>
            </w:pPr>
            <w:r w:rsidRPr="000849E5">
              <w:rPr>
                <w:b/>
                <w:bCs/>
                <w:color w:val="000000"/>
                <w:sz w:val="20"/>
                <w:szCs w:val="20"/>
              </w:rPr>
              <w:t>%</w:t>
            </w: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A616FC" w:rsidRPr="000849E5" w:rsidRDefault="00A616FC" w:rsidP="00ED14E6">
            <w:pPr>
              <w:jc w:val="center"/>
              <w:rPr>
                <w:b/>
                <w:bCs/>
                <w:color w:val="000000"/>
                <w:sz w:val="20"/>
                <w:szCs w:val="20"/>
              </w:rPr>
            </w:pPr>
          </w:p>
        </w:tc>
      </w:tr>
      <w:tr w:rsidR="00A616FC" w:rsidTr="00ED14E6">
        <w:trPr>
          <w:trHeight w:val="227"/>
        </w:trPr>
        <w:tc>
          <w:tcPr>
            <w:tcW w:w="133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16FC" w:rsidRPr="00AE3B6A" w:rsidRDefault="00A616FC" w:rsidP="00ED14E6">
            <w:pPr>
              <w:jc w:val="center"/>
              <w:rPr>
                <w:b/>
                <w:color w:val="C00000"/>
              </w:rPr>
            </w:pPr>
            <w:r w:rsidRPr="00AE3B6A">
              <w:rPr>
                <w:b/>
                <w:color w:val="C00000"/>
                <w:sz w:val="22"/>
                <w:szCs w:val="22"/>
              </w:rPr>
              <w:t>Итого по г.</w:t>
            </w:r>
            <w:r>
              <w:rPr>
                <w:b/>
                <w:color w:val="C00000"/>
                <w:sz w:val="22"/>
                <w:szCs w:val="22"/>
              </w:rPr>
              <w:t xml:space="preserve"> </w:t>
            </w:r>
            <w:r w:rsidRPr="00AE3B6A">
              <w:rPr>
                <w:b/>
                <w:color w:val="C00000"/>
                <w:sz w:val="22"/>
                <w:szCs w:val="22"/>
              </w:rPr>
              <w:t>Брянску:</w:t>
            </w:r>
          </w:p>
        </w:tc>
        <w:tc>
          <w:tcPr>
            <w:tcW w:w="575" w:type="pct"/>
            <w:tcBorders>
              <w:top w:val="nil"/>
              <w:left w:val="nil"/>
              <w:bottom w:val="single" w:sz="4" w:space="0" w:color="auto"/>
              <w:right w:val="single" w:sz="4" w:space="0" w:color="auto"/>
            </w:tcBorders>
            <w:shd w:val="clear" w:color="auto" w:fill="auto"/>
            <w:noWrap/>
            <w:vAlign w:val="bottom"/>
            <w:hideMark/>
          </w:tcPr>
          <w:p w:rsidR="00A616FC" w:rsidRDefault="00A616FC" w:rsidP="00ED14E6">
            <w:pPr>
              <w:jc w:val="center"/>
              <w:rPr>
                <w:b/>
                <w:bCs/>
                <w:color w:val="FF0000"/>
                <w:sz w:val="20"/>
                <w:szCs w:val="20"/>
              </w:rPr>
            </w:pPr>
            <w:r>
              <w:rPr>
                <w:b/>
                <w:bCs/>
                <w:color w:val="FF0000"/>
                <w:sz w:val="20"/>
                <w:szCs w:val="20"/>
              </w:rPr>
              <w:t>180</w:t>
            </w:r>
          </w:p>
        </w:tc>
        <w:tc>
          <w:tcPr>
            <w:tcW w:w="511" w:type="pct"/>
            <w:tcBorders>
              <w:top w:val="nil"/>
              <w:left w:val="nil"/>
              <w:bottom w:val="single" w:sz="4" w:space="0" w:color="auto"/>
              <w:right w:val="single" w:sz="4" w:space="0" w:color="auto"/>
            </w:tcBorders>
            <w:shd w:val="clear" w:color="auto" w:fill="auto"/>
            <w:noWrap/>
            <w:vAlign w:val="bottom"/>
            <w:hideMark/>
          </w:tcPr>
          <w:p w:rsidR="00A616FC" w:rsidRDefault="00A616FC" w:rsidP="00ED14E6">
            <w:pPr>
              <w:jc w:val="center"/>
              <w:rPr>
                <w:b/>
                <w:bCs/>
                <w:color w:val="FF0000"/>
                <w:sz w:val="20"/>
                <w:szCs w:val="20"/>
              </w:rPr>
            </w:pPr>
            <w:r>
              <w:rPr>
                <w:b/>
                <w:bCs/>
                <w:color w:val="FF0000"/>
                <w:sz w:val="20"/>
                <w:szCs w:val="20"/>
              </w:rPr>
              <w:t>23,9</w:t>
            </w:r>
          </w:p>
        </w:tc>
        <w:tc>
          <w:tcPr>
            <w:tcW w:w="347" w:type="pct"/>
            <w:tcBorders>
              <w:top w:val="nil"/>
              <w:left w:val="nil"/>
              <w:bottom w:val="single" w:sz="4" w:space="0" w:color="auto"/>
              <w:right w:val="single" w:sz="4" w:space="0" w:color="auto"/>
            </w:tcBorders>
            <w:vAlign w:val="bottom"/>
          </w:tcPr>
          <w:p w:rsidR="00A616FC" w:rsidRDefault="00A616FC" w:rsidP="00ED14E6">
            <w:pPr>
              <w:jc w:val="center"/>
              <w:rPr>
                <w:b/>
                <w:bCs/>
                <w:color w:val="FF0000"/>
                <w:sz w:val="20"/>
                <w:szCs w:val="20"/>
              </w:rPr>
            </w:pPr>
            <w:r>
              <w:rPr>
                <w:b/>
                <w:bCs/>
                <w:color w:val="FF0000"/>
                <w:sz w:val="20"/>
                <w:szCs w:val="20"/>
              </w:rPr>
              <w:t>4,0</w:t>
            </w:r>
          </w:p>
        </w:tc>
        <w:tc>
          <w:tcPr>
            <w:tcW w:w="189" w:type="pct"/>
            <w:tcBorders>
              <w:top w:val="nil"/>
              <w:left w:val="nil"/>
              <w:bottom w:val="single" w:sz="4" w:space="0" w:color="auto"/>
              <w:right w:val="single" w:sz="4" w:space="0" w:color="auto"/>
            </w:tcBorders>
            <w:shd w:val="clear" w:color="auto" w:fill="auto"/>
            <w:noWrap/>
            <w:vAlign w:val="bottom"/>
            <w:hideMark/>
          </w:tcPr>
          <w:p w:rsidR="00A616FC" w:rsidRDefault="00A616FC" w:rsidP="00ED14E6">
            <w:pPr>
              <w:jc w:val="center"/>
              <w:rPr>
                <w:b/>
                <w:bCs/>
                <w:color w:val="FF0000"/>
                <w:sz w:val="20"/>
                <w:szCs w:val="20"/>
              </w:rPr>
            </w:pPr>
            <w:r>
              <w:rPr>
                <w:b/>
                <w:bCs/>
                <w:color w:val="FF0000"/>
                <w:sz w:val="20"/>
                <w:szCs w:val="20"/>
              </w:rPr>
              <w:t> </w:t>
            </w:r>
          </w:p>
        </w:tc>
        <w:tc>
          <w:tcPr>
            <w:tcW w:w="226" w:type="pct"/>
            <w:tcBorders>
              <w:top w:val="nil"/>
              <w:left w:val="nil"/>
              <w:bottom w:val="single" w:sz="4" w:space="0" w:color="auto"/>
              <w:right w:val="single" w:sz="4" w:space="0" w:color="auto"/>
            </w:tcBorders>
            <w:shd w:val="clear" w:color="auto" w:fill="auto"/>
            <w:noWrap/>
            <w:vAlign w:val="bottom"/>
            <w:hideMark/>
          </w:tcPr>
          <w:p w:rsidR="00A616FC" w:rsidRDefault="00A616FC" w:rsidP="00ED14E6">
            <w:pPr>
              <w:jc w:val="center"/>
              <w:rPr>
                <w:b/>
                <w:bCs/>
                <w:color w:val="FF0000"/>
                <w:sz w:val="20"/>
                <w:szCs w:val="20"/>
              </w:rPr>
            </w:pPr>
            <w:r>
              <w:rPr>
                <w:b/>
                <w:bCs/>
                <w:color w:val="FF0000"/>
                <w:sz w:val="20"/>
                <w:szCs w:val="20"/>
              </w:rPr>
              <w:t>-</w:t>
            </w:r>
          </w:p>
        </w:tc>
        <w:tc>
          <w:tcPr>
            <w:tcW w:w="189" w:type="pct"/>
            <w:tcBorders>
              <w:top w:val="nil"/>
              <w:left w:val="nil"/>
              <w:bottom w:val="single" w:sz="4" w:space="0" w:color="auto"/>
              <w:right w:val="single" w:sz="4" w:space="0" w:color="auto"/>
            </w:tcBorders>
            <w:shd w:val="clear" w:color="auto" w:fill="auto"/>
            <w:noWrap/>
            <w:vAlign w:val="bottom"/>
            <w:hideMark/>
          </w:tcPr>
          <w:p w:rsidR="00A616FC" w:rsidRDefault="00A616FC" w:rsidP="00ED14E6">
            <w:pPr>
              <w:jc w:val="center"/>
              <w:rPr>
                <w:b/>
                <w:bCs/>
                <w:color w:val="FF0000"/>
                <w:sz w:val="20"/>
                <w:szCs w:val="20"/>
              </w:rPr>
            </w:pPr>
            <w:r>
              <w:rPr>
                <w:b/>
                <w:bCs/>
                <w:color w:val="FF0000"/>
                <w:sz w:val="20"/>
                <w:szCs w:val="20"/>
              </w:rPr>
              <w:t>44</w:t>
            </w:r>
          </w:p>
        </w:tc>
        <w:tc>
          <w:tcPr>
            <w:tcW w:w="291" w:type="pct"/>
            <w:tcBorders>
              <w:top w:val="nil"/>
              <w:left w:val="nil"/>
              <w:bottom w:val="single" w:sz="4" w:space="0" w:color="auto"/>
              <w:right w:val="single" w:sz="4" w:space="0" w:color="auto"/>
            </w:tcBorders>
            <w:shd w:val="clear" w:color="auto" w:fill="auto"/>
            <w:noWrap/>
            <w:vAlign w:val="bottom"/>
            <w:hideMark/>
          </w:tcPr>
          <w:p w:rsidR="00A616FC" w:rsidRDefault="00A616FC" w:rsidP="00ED14E6">
            <w:pPr>
              <w:jc w:val="center"/>
              <w:rPr>
                <w:b/>
                <w:bCs/>
                <w:color w:val="FF0000"/>
                <w:sz w:val="20"/>
                <w:szCs w:val="20"/>
              </w:rPr>
            </w:pPr>
            <w:r>
              <w:rPr>
                <w:b/>
                <w:bCs/>
                <w:color w:val="FF0000"/>
                <w:sz w:val="20"/>
                <w:szCs w:val="20"/>
              </w:rPr>
              <w:t>24,4%</w:t>
            </w:r>
          </w:p>
        </w:tc>
        <w:tc>
          <w:tcPr>
            <w:tcW w:w="223" w:type="pct"/>
            <w:tcBorders>
              <w:top w:val="nil"/>
              <w:left w:val="nil"/>
              <w:bottom w:val="single" w:sz="4" w:space="0" w:color="auto"/>
              <w:right w:val="single" w:sz="4" w:space="0" w:color="auto"/>
            </w:tcBorders>
            <w:shd w:val="clear" w:color="auto" w:fill="auto"/>
            <w:noWrap/>
            <w:vAlign w:val="bottom"/>
            <w:hideMark/>
          </w:tcPr>
          <w:p w:rsidR="00A616FC" w:rsidRDefault="00A616FC" w:rsidP="00ED14E6">
            <w:pPr>
              <w:jc w:val="center"/>
              <w:rPr>
                <w:b/>
                <w:bCs/>
                <w:color w:val="FF0000"/>
                <w:sz w:val="20"/>
                <w:szCs w:val="20"/>
              </w:rPr>
            </w:pPr>
            <w:r>
              <w:rPr>
                <w:b/>
                <w:bCs/>
                <w:color w:val="FF0000"/>
                <w:sz w:val="20"/>
                <w:szCs w:val="20"/>
              </w:rPr>
              <w:t>95</w:t>
            </w:r>
          </w:p>
        </w:tc>
        <w:tc>
          <w:tcPr>
            <w:tcW w:w="280" w:type="pct"/>
            <w:tcBorders>
              <w:top w:val="nil"/>
              <w:left w:val="nil"/>
              <w:bottom w:val="single" w:sz="4" w:space="0" w:color="auto"/>
              <w:right w:val="single" w:sz="4" w:space="0" w:color="auto"/>
            </w:tcBorders>
            <w:shd w:val="clear" w:color="auto" w:fill="auto"/>
            <w:noWrap/>
            <w:vAlign w:val="bottom"/>
            <w:hideMark/>
          </w:tcPr>
          <w:p w:rsidR="00A616FC" w:rsidRDefault="00A616FC" w:rsidP="00ED14E6">
            <w:pPr>
              <w:jc w:val="center"/>
              <w:rPr>
                <w:b/>
                <w:bCs/>
                <w:color w:val="FF0000"/>
                <w:sz w:val="20"/>
                <w:szCs w:val="20"/>
              </w:rPr>
            </w:pPr>
            <w:r>
              <w:rPr>
                <w:b/>
                <w:bCs/>
                <w:color w:val="FF0000"/>
                <w:sz w:val="20"/>
                <w:szCs w:val="20"/>
              </w:rPr>
              <w:t>52,8%</w:t>
            </w:r>
          </w:p>
        </w:tc>
        <w:tc>
          <w:tcPr>
            <w:tcW w:w="188" w:type="pct"/>
            <w:tcBorders>
              <w:top w:val="nil"/>
              <w:left w:val="nil"/>
              <w:bottom w:val="single" w:sz="4" w:space="0" w:color="auto"/>
              <w:right w:val="single" w:sz="4" w:space="0" w:color="auto"/>
            </w:tcBorders>
            <w:shd w:val="clear" w:color="auto" w:fill="auto"/>
            <w:noWrap/>
            <w:vAlign w:val="bottom"/>
            <w:hideMark/>
          </w:tcPr>
          <w:p w:rsidR="00A616FC" w:rsidRDefault="00A616FC" w:rsidP="00ED14E6">
            <w:pPr>
              <w:jc w:val="center"/>
              <w:rPr>
                <w:b/>
                <w:bCs/>
                <w:color w:val="FF0000"/>
                <w:sz w:val="20"/>
                <w:szCs w:val="20"/>
              </w:rPr>
            </w:pPr>
            <w:r>
              <w:rPr>
                <w:b/>
                <w:bCs/>
                <w:color w:val="FF0000"/>
                <w:sz w:val="20"/>
                <w:szCs w:val="20"/>
              </w:rPr>
              <w:t>41</w:t>
            </w:r>
          </w:p>
        </w:tc>
        <w:tc>
          <w:tcPr>
            <w:tcW w:w="280" w:type="pct"/>
            <w:tcBorders>
              <w:top w:val="nil"/>
              <w:left w:val="nil"/>
              <w:bottom w:val="single" w:sz="4" w:space="0" w:color="auto"/>
              <w:right w:val="single" w:sz="4" w:space="0" w:color="auto"/>
            </w:tcBorders>
            <w:shd w:val="clear" w:color="auto" w:fill="auto"/>
            <w:noWrap/>
            <w:vAlign w:val="bottom"/>
            <w:hideMark/>
          </w:tcPr>
          <w:p w:rsidR="00A616FC" w:rsidRDefault="00A616FC" w:rsidP="00ED14E6">
            <w:pPr>
              <w:jc w:val="center"/>
              <w:rPr>
                <w:b/>
                <w:bCs/>
                <w:color w:val="FF0000"/>
                <w:sz w:val="20"/>
                <w:szCs w:val="20"/>
              </w:rPr>
            </w:pPr>
            <w:r>
              <w:rPr>
                <w:b/>
                <w:bCs/>
                <w:color w:val="FF0000"/>
                <w:sz w:val="20"/>
                <w:szCs w:val="20"/>
              </w:rPr>
              <w:t>22,8%</w:t>
            </w:r>
          </w:p>
        </w:tc>
        <w:tc>
          <w:tcPr>
            <w:tcW w:w="370" w:type="pct"/>
            <w:tcBorders>
              <w:top w:val="nil"/>
              <w:left w:val="nil"/>
              <w:bottom w:val="single" w:sz="4" w:space="0" w:color="auto"/>
              <w:right w:val="single" w:sz="4" w:space="0" w:color="auto"/>
            </w:tcBorders>
            <w:shd w:val="clear" w:color="auto" w:fill="auto"/>
            <w:noWrap/>
            <w:vAlign w:val="bottom"/>
            <w:hideMark/>
          </w:tcPr>
          <w:p w:rsidR="00A616FC" w:rsidRDefault="00A616FC" w:rsidP="00ED14E6">
            <w:pPr>
              <w:jc w:val="center"/>
              <w:rPr>
                <w:b/>
                <w:bCs/>
                <w:color w:val="FF0000"/>
                <w:sz w:val="20"/>
                <w:szCs w:val="20"/>
              </w:rPr>
            </w:pPr>
            <w:r>
              <w:rPr>
                <w:b/>
                <w:bCs/>
                <w:color w:val="FF0000"/>
                <w:sz w:val="20"/>
                <w:szCs w:val="20"/>
              </w:rPr>
              <w:t>75,6%</w:t>
            </w:r>
          </w:p>
        </w:tc>
      </w:tr>
    </w:tbl>
    <w:p w:rsidR="00AB2C5F" w:rsidRDefault="00AB2C5F">
      <w:pPr>
        <w:sectPr w:rsidR="00AB2C5F" w:rsidSect="009C744A">
          <w:pgSz w:w="16838" w:h="11906" w:orient="landscape"/>
          <w:pgMar w:top="851" w:right="1134" w:bottom="851" w:left="1134" w:header="709" w:footer="709" w:gutter="0"/>
          <w:cols w:space="708"/>
          <w:docGrid w:linePitch="360"/>
        </w:sectPr>
      </w:pPr>
    </w:p>
    <w:p w:rsidR="001E4EC3" w:rsidRDefault="001E4EC3" w:rsidP="001E4EC3">
      <w:pPr>
        <w:pStyle w:val="1"/>
        <w:jc w:val="center"/>
        <w:rPr>
          <w:sz w:val="24"/>
          <w:szCs w:val="24"/>
        </w:rPr>
      </w:pPr>
      <w:bookmarkStart w:id="20" w:name="_Toc424300201"/>
      <w:r w:rsidRPr="001B5537">
        <w:rPr>
          <w:sz w:val="24"/>
          <w:szCs w:val="24"/>
        </w:rPr>
        <w:lastRenderedPageBreak/>
        <w:t xml:space="preserve">Анализ выполнения заданий </w:t>
      </w:r>
      <w:r>
        <w:rPr>
          <w:sz w:val="24"/>
          <w:szCs w:val="24"/>
        </w:rPr>
        <w:t>экзаменационной работы</w:t>
      </w:r>
      <w:r w:rsidRPr="001B5537">
        <w:rPr>
          <w:sz w:val="24"/>
          <w:szCs w:val="24"/>
        </w:rPr>
        <w:t xml:space="preserve"> по </w:t>
      </w:r>
      <w:r>
        <w:rPr>
          <w:sz w:val="24"/>
          <w:szCs w:val="24"/>
        </w:rPr>
        <w:t>физике</w:t>
      </w:r>
      <w:r w:rsidRPr="001B5537">
        <w:rPr>
          <w:sz w:val="24"/>
          <w:szCs w:val="24"/>
        </w:rPr>
        <w:t xml:space="preserve"> выпускниками </w:t>
      </w:r>
      <w:r w:rsidR="0086458C">
        <w:rPr>
          <w:sz w:val="24"/>
          <w:szCs w:val="24"/>
          <w:lang w:val="en-US"/>
        </w:rPr>
        <w:t>IX</w:t>
      </w:r>
      <w:r w:rsidRPr="001B5537">
        <w:rPr>
          <w:sz w:val="24"/>
          <w:szCs w:val="24"/>
        </w:rPr>
        <w:t xml:space="preserve"> классов Брянской области в </w:t>
      </w:r>
      <w:r>
        <w:rPr>
          <w:sz w:val="24"/>
          <w:szCs w:val="24"/>
        </w:rPr>
        <w:t>201</w:t>
      </w:r>
      <w:r w:rsidR="00A616FC">
        <w:rPr>
          <w:sz w:val="24"/>
          <w:szCs w:val="24"/>
        </w:rPr>
        <w:t>5</w:t>
      </w:r>
      <w:r>
        <w:rPr>
          <w:sz w:val="24"/>
          <w:szCs w:val="24"/>
        </w:rPr>
        <w:t xml:space="preserve"> году</w:t>
      </w:r>
      <w:bookmarkEnd w:id="20"/>
    </w:p>
    <w:p w:rsidR="00C201A2" w:rsidRDefault="00C201A2" w:rsidP="00132FCC">
      <w:pPr>
        <w:ind w:firstLine="5245"/>
        <w:rPr>
          <w:b/>
          <w:i/>
          <w:sz w:val="18"/>
          <w:szCs w:val="18"/>
        </w:rPr>
      </w:pPr>
    </w:p>
    <w:p w:rsidR="00132FCC" w:rsidRDefault="00132FCC" w:rsidP="00132FCC">
      <w:pPr>
        <w:ind w:firstLine="5245"/>
        <w:rPr>
          <w:b/>
          <w:i/>
          <w:sz w:val="18"/>
          <w:szCs w:val="18"/>
        </w:rPr>
      </w:pPr>
      <w:proofErr w:type="spellStart"/>
      <w:r>
        <w:rPr>
          <w:b/>
          <w:i/>
          <w:sz w:val="18"/>
          <w:szCs w:val="18"/>
        </w:rPr>
        <w:t>Семакова</w:t>
      </w:r>
      <w:proofErr w:type="spellEnd"/>
      <w:r w:rsidR="008A4AC4">
        <w:rPr>
          <w:b/>
          <w:i/>
          <w:sz w:val="18"/>
          <w:szCs w:val="18"/>
        </w:rPr>
        <w:t xml:space="preserve"> </w:t>
      </w:r>
      <w:r>
        <w:rPr>
          <w:b/>
          <w:i/>
          <w:sz w:val="18"/>
          <w:szCs w:val="18"/>
        </w:rPr>
        <w:t xml:space="preserve">Л.С. </w:t>
      </w:r>
      <w:r w:rsidRPr="009E123A">
        <w:rPr>
          <w:b/>
          <w:i/>
          <w:sz w:val="18"/>
          <w:szCs w:val="18"/>
        </w:rPr>
        <w:t xml:space="preserve">– председатель предметной комиссии </w:t>
      </w:r>
    </w:p>
    <w:p w:rsidR="00132FCC" w:rsidRDefault="00132FCC" w:rsidP="00132FCC">
      <w:pPr>
        <w:ind w:firstLine="5245"/>
        <w:rPr>
          <w:b/>
          <w:i/>
          <w:sz w:val="18"/>
          <w:szCs w:val="18"/>
        </w:rPr>
      </w:pPr>
      <w:r w:rsidRPr="009E123A">
        <w:rPr>
          <w:b/>
          <w:i/>
          <w:sz w:val="18"/>
          <w:szCs w:val="18"/>
        </w:rPr>
        <w:t xml:space="preserve">ГИА-9 по </w:t>
      </w:r>
      <w:r>
        <w:rPr>
          <w:b/>
          <w:i/>
          <w:sz w:val="18"/>
          <w:szCs w:val="18"/>
        </w:rPr>
        <w:t>физике</w:t>
      </w:r>
      <w:r w:rsidRPr="009E123A">
        <w:rPr>
          <w:b/>
          <w:i/>
          <w:sz w:val="18"/>
          <w:szCs w:val="18"/>
        </w:rPr>
        <w:t>, учитель высшей категории</w:t>
      </w:r>
    </w:p>
    <w:p w:rsidR="005B298E" w:rsidRDefault="005B298E" w:rsidP="00132FCC">
      <w:pPr>
        <w:ind w:firstLine="5245"/>
        <w:rPr>
          <w:b/>
          <w:i/>
          <w:sz w:val="18"/>
          <w:szCs w:val="18"/>
        </w:rPr>
      </w:pPr>
    </w:p>
    <w:p w:rsidR="00ED14E6" w:rsidRPr="00B704C1" w:rsidRDefault="00ED14E6" w:rsidP="00CB45E6">
      <w:pPr>
        <w:ind w:firstLine="709"/>
        <w:contextualSpacing/>
        <w:jc w:val="both"/>
      </w:pPr>
      <w:r w:rsidRPr="00B704C1">
        <w:t>Экзамен по физике в рамках государственной итоговой аттестации сдавали 363 учащихся, освоивших основные общеобразовательные программы основного общего образования.</w:t>
      </w:r>
    </w:p>
    <w:p w:rsidR="00ED14E6" w:rsidRPr="00B704C1" w:rsidRDefault="00ED14E6" w:rsidP="00CB45E6">
      <w:pPr>
        <w:ind w:firstLine="709"/>
        <w:contextualSpacing/>
        <w:jc w:val="both"/>
      </w:pPr>
      <w:r w:rsidRPr="00B704C1">
        <w:t xml:space="preserve">Средний тестовый балл участников ОГЭ по физике в </w:t>
      </w:r>
      <w:r w:rsidR="00B704C1">
        <w:t>Брянской области</w:t>
      </w:r>
      <w:r w:rsidRPr="00B704C1">
        <w:t xml:space="preserve"> – 24 (максимальный балл – 40). При этом максимальное количество баллов не набрал ни один ученик. Количество выпускников</w:t>
      </w:r>
      <w:r w:rsidR="00CB45E6">
        <w:t>,</w:t>
      </w:r>
      <w:r w:rsidRPr="00B704C1">
        <w:t xml:space="preserve"> получивших</w:t>
      </w:r>
      <w:r w:rsidR="00CB45E6">
        <w:t xml:space="preserve"> неудовлетворительный результат - </w:t>
      </w:r>
      <w:r w:rsidRPr="00B704C1">
        <w:t>7.</w:t>
      </w:r>
    </w:p>
    <w:p w:rsidR="00ED14E6" w:rsidRPr="00B704C1" w:rsidRDefault="00ED14E6" w:rsidP="00CB45E6">
      <w:pPr>
        <w:ind w:firstLine="709"/>
        <w:contextualSpacing/>
        <w:jc w:val="both"/>
        <w:rPr>
          <w:b/>
        </w:rPr>
      </w:pPr>
    </w:p>
    <w:p w:rsidR="00ED14E6" w:rsidRPr="00B704C1" w:rsidRDefault="00ED14E6" w:rsidP="00CB45E6">
      <w:pPr>
        <w:ind w:firstLine="709"/>
        <w:contextualSpacing/>
        <w:jc w:val="both"/>
      </w:pPr>
      <w:r w:rsidRPr="00B704C1">
        <w:t>Задания с развернутым ответом представлены 4 вариантами, по 5 заданий в каждом.</w:t>
      </w:r>
    </w:p>
    <w:p w:rsidR="00ED14E6" w:rsidRPr="00B704C1" w:rsidRDefault="00ED14E6" w:rsidP="00CB45E6">
      <w:pPr>
        <w:ind w:firstLine="709"/>
        <w:contextualSpacing/>
        <w:jc w:val="both"/>
      </w:pPr>
      <w:r w:rsidRPr="00CB45E6">
        <w:rPr>
          <w:b/>
        </w:rPr>
        <w:t>Задание № 23 – умение работать с текстом физического содержания (распо</w:t>
      </w:r>
      <w:r w:rsidR="00CB45E6" w:rsidRPr="00CB45E6">
        <w:rPr>
          <w:b/>
        </w:rPr>
        <w:t>знавать, сравнивать, обобщать).</w:t>
      </w:r>
      <w:r w:rsidRPr="00B704C1">
        <w:t xml:space="preserve"> Учащимся был дан текст, после прочтения которого они должны были ответить на 2 вопроса. По уровню сложности и объему задания во всех вариантах были примерно одинаковы.</w:t>
      </w:r>
    </w:p>
    <w:p w:rsidR="00ED14E6" w:rsidRPr="00B704C1" w:rsidRDefault="00ED14E6" w:rsidP="00CB45E6">
      <w:pPr>
        <w:ind w:firstLine="709"/>
        <w:contextualSpacing/>
        <w:jc w:val="both"/>
      </w:pPr>
      <w:r w:rsidRPr="00B704C1">
        <w:t>В одном из вариантов нужно было объяснить какую окраску имеет «гало» при преломлении белого света в кристалликах льда. Из двух вопросов к нему затруднения вызвал второй,  который заключался в распознавании явления дисперсия, так как явление дисперсия изучается в 8 классе в ознакомительном порядке, более глубоко дисперси</w:t>
      </w:r>
      <w:r w:rsidR="00CB45E6">
        <w:t xml:space="preserve">я рассматривается в 11 классе. </w:t>
      </w:r>
      <w:r w:rsidRPr="00B704C1">
        <w:t xml:space="preserve">Учащиеся ограничивались только ответом на первый вопрос, указав радужную окраску. </w:t>
      </w:r>
    </w:p>
    <w:p w:rsidR="00ED14E6" w:rsidRPr="00B704C1" w:rsidRDefault="00CB45E6" w:rsidP="00CB45E6">
      <w:pPr>
        <w:ind w:firstLine="709"/>
        <w:contextualSpacing/>
        <w:jc w:val="both"/>
      </w:pPr>
      <w:r>
        <w:t>Текст следующего варианта</w:t>
      </w:r>
      <w:r w:rsidR="00ED14E6" w:rsidRPr="00B704C1">
        <w:t xml:space="preserve">: «Как (быстро или медленно) должен всплывать аквалангист из глубины на </w:t>
      </w:r>
      <w:r>
        <w:t xml:space="preserve">поверхность ? Ответ поясните.» </w:t>
      </w:r>
      <w:r w:rsidR="00ED14E6" w:rsidRPr="00B704C1">
        <w:t>На первый вопрос отвечали правильно, а вот пояснить почему не смогли 71% учащихся.</w:t>
      </w:r>
    </w:p>
    <w:p w:rsidR="00ED14E6" w:rsidRPr="00B704C1" w:rsidRDefault="00ED14E6" w:rsidP="00CB45E6">
      <w:pPr>
        <w:ind w:firstLine="709"/>
        <w:contextualSpacing/>
        <w:jc w:val="both"/>
      </w:pPr>
      <w:r w:rsidRPr="00B704C1">
        <w:t xml:space="preserve">В одном из вариантов текст , который предварял задание №23 не позволил учащимся правильно сформулировать ответ, так как был достаточно запутан. </w:t>
      </w:r>
    </w:p>
    <w:p w:rsidR="00ED14E6" w:rsidRPr="00B704C1" w:rsidRDefault="00ED14E6" w:rsidP="00CB45E6">
      <w:pPr>
        <w:ind w:firstLine="709"/>
        <w:contextualSpacing/>
        <w:jc w:val="both"/>
      </w:pPr>
      <w:r w:rsidRPr="00B704C1">
        <w:t>В тексте другого варианта была необходима информация дл</w:t>
      </w:r>
      <w:r w:rsidR="00CB45E6">
        <w:t>я ответа на поставленный вопрос</w:t>
      </w:r>
      <w:r w:rsidRPr="00B704C1">
        <w:t xml:space="preserve">: «Что следует сделать в модели магнитного поезда Б. </w:t>
      </w:r>
      <w:proofErr w:type="spellStart"/>
      <w:r w:rsidRPr="00B704C1">
        <w:t>Вейнберга</w:t>
      </w:r>
      <w:proofErr w:type="spellEnd"/>
      <w:r w:rsidRPr="00B704C1">
        <w:t xml:space="preserve">, чтобы вагончик большей массы двигался в прежнем режиме? Ответ поясните.» </w:t>
      </w:r>
    </w:p>
    <w:p w:rsidR="00ED14E6" w:rsidRPr="00B704C1" w:rsidRDefault="00ED14E6" w:rsidP="00CB45E6">
      <w:pPr>
        <w:ind w:firstLine="709"/>
        <w:contextualSpacing/>
        <w:jc w:val="both"/>
      </w:pPr>
      <w:r w:rsidRPr="00B704C1">
        <w:t>С заданием №23 справились 18% учащихся, они получили максимальное количество баллов – 2</w:t>
      </w:r>
      <w:r w:rsidR="00CB45E6">
        <w:t xml:space="preserve"> </w:t>
      </w:r>
      <w:r w:rsidRPr="00B704C1">
        <w:t>балла</w:t>
      </w:r>
      <w:r w:rsidR="00CB45E6">
        <w:t>,</w:t>
      </w:r>
      <w:r w:rsidRPr="00B704C1">
        <w:t xml:space="preserve"> получили 1 балл, ответив только на первый вопрос задания</w:t>
      </w:r>
      <w:r w:rsidR="00CB45E6">
        <w:t>,</w:t>
      </w:r>
      <w:r w:rsidRPr="00B704C1">
        <w:t xml:space="preserve"> </w:t>
      </w:r>
      <w:r w:rsidR="00CB45E6">
        <w:t xml:space="preserve">только </w:t>
      </w:r>
      <w:r w:rsidRPr="00B704C1">
        <w:t>29%</w:t>
      </w:r>
      <w:r w:rsidR="00CB45E6">
        <w:t xml:space="preserve"> экзаменуемых</w:t>
      </w:r>
      <w:r w:rsidRPr="00B704C1">
        <w:t>, не справились с этим заданием 53% учащихся.</w:t>
      </w:r>
    </w:p>
    <w:p w:rsidR="00ED14E6" w:rsidRPr="00B704C1" w:rsidRDefault="00ED14E6" w:rsidP="00CB45E6">
      <w:pPr>
        <w:ind w:firstLine="709"/>
        <w:contextualSpacing/>
        <w:jc w:val="both"/>
      </w:pPr>
      <w:r w:rsidRPr="00CB45E6">
        <w:rPr>
          <w:b/>
        </w:rPr>
        <w:t xml:space="preserve">Задание </w:t>
      </w:r>
      <w:r w:rsidR="00CB45E6" w:rsidRPr="00CB45E6">
        <w:rPr>
          <w:b/>
        </w:rPr>
        <w:t>№</w:t>
      </w:r>
      <w:r w:rsidRPr="00CB45E6">
        <w:rPr>
          <w:b/>
        </w:rPr>
        <w:t>24</w:t>
      </w:r>
      <w:r w:rsidR="00CB45E6">
        <w:t xml:space="preserve"> </w:t>
      </w:r>
      <w:r w:rsidR="00CB45E6" w:rsidRPr="00CB45E6">
        <w:rPr>
          <w:b/>
        </w:rPr>
        <w:t xml:space="preserve">- </w:t>
      </w:r>
      <w:r w:rsidRPr="00CB45E6">
        <w:rPr>
          <w:b/>
        </w:rPr>
        <w:t>экспериментальное задание</w:t>
      </w:r>
      <w:r w:rsidRPr="00B704C1">
        <w:t xml:space="preserve"> .Наибольшее затруднение вызвало экспериментальное задание, которое заключалось в определении работы силы упругости при подъеме груза с использованием подвижного блока. Данная лабораторная работа выполняется только в профильных классах. С тремя оста</w:t>
      </w:r>
      <w:r w:rsidR="00CB45E6">
        <w:t xml:space="preserve">льными вариантами, </w:t>
      </w:r>
      <w:r w:rsidRPr="00B704C1">
        <w:t>справились хорошо так как эти работы выполнялись во время изучения физики в школьном курсе.</w:t>
      </w:r>
    </w:p>
    <w:p w:rsidR="00ED14E6" w:rsidRPr="00B704C1" w:rsidRDefault="00ED14E6" w:rsidP="00B704C1">
      <w:pPr>
        <w:ind w:firstLine="709"/>
        <w:contextualSpacing/>
      </w:pPr>
      <w:r w:rsidRPr="00CB45E6">
        <w:rPr>
          <w:b/>
        </w:rPr>
        <w:t xml:space="preserve">Задание </w:t>
      </w:r>
      <w:r w:rsidR="00CB45E6" w:rsidRPr="00CB45E6">
        <w:rPr>
          <w:b/>
        </w:rPr>
        <w:t>№25 - к</w:t>
      </w:r>
      <w:r w:rsidRPr="00CB45E6">
        <w:rPr>
          <w:b/>
        </w:rPr>
        <w:t>ачественный вопрос.</w:t>
      </w:r>
      <w:r w:rsidRPr="00B704C1">
        <w:t xml:space="preserve"> Все 4 варианта не представили сложности при выполнении данного задания, материал включенный в эти задания был программный.</w:t>
      </w:r>
    </w:p>
    <w:p w:rsidR="00ED14E6" w:rsidRPr="00B704C1" w:rsidRDefault="00ED14E6" w:rsidP="00CB45E6">
      <w:pPr>
        <w:ind w:firstLine="709"/>
        <w:contextualSpacing/>
        <w:jc w:val="both"/>
      </w:pPr>
      <w:r w:rsidRPr="00CB45E6">
        <w:rPr>
          <w:b/>
        </w:rPr>
        <w:t xml:space="preserve">Задание </w:t>
      </w:r>
      <w:r w:rsidR="00CB45E6" w:rsidRPr="00CB45E6">
        <w:rPr>
          <w:b/>
        </w:rPr>
        <w:t>№26 -</w:t>
      </w:r>
      <w:r w:rsidRPr="00CB45E6">
        <w:rPr>
          <w:b/>
        </w:rPr>
        <w:t xml:space="preserve"> </w:t>
      </w:r>
      <w:r w:rsidR="00CB45E6" w:rsidRPr="00CB45E6">
        <w:rPr>
          <w:b/>
        </w:rPr>
        <w:t>р</w:t>
      </w:r>
      <w:r w:rsidRPr="00CB45E6">
        <w:rPr>
          <w:b/>
        </w:rPr>
        <w:t xml:space="preserve">асчетное задача, </w:t>
      </w:r>
      <w:r w:rsidRPr="00B704C1">
        <w:t>где необходимо, при решении данной задачи использовать закон сохранения энергии формулу для расчета кинетической энергии и работы совершаемой силы, а так же формула для расчета количества теплоты при нагревании и уравнение теплового баланса.</w:t>
      </w:r>
    </w:p>
    <w:p w:rsidR="00ED14E6" w:rsidRPr="00B704C1" w:rsidRDefault="00ED14E6" w:rsidP="00CB45E6">
      <w:pPr>
        <w:ind w:firstLine="709"/>
        <w:contextualSpacing/>
        <w:jc w:val="both"/>
      </w:pPr>
      <w:r w:rsidRPr="00B704C1">
        <w:t xml:space="preserve">При решении этого задания необходима формула для силы Архимеда и второго закона Ньютона. </w:t>
      </w:r>
    </w:p>
    <w:p w:rsidR="00ED14E6" w:rsidRPr="00B704C1" w:rsidRDefault="00ED14E6" w:rsidP="00CB45E6">
      <w:pPr>
        <w:ind w:firstLine="709"/>
        <w:contextualSpacing/>
        <w:jc w:val="both"/>
      </w:pPr>
      <w:r w:rsidRPr="00B704C1">
        <w:t xml:space="preserve">При выполнении этого задания были допущены ошибки в составлении уравнения теплового баланса и закона сохранения энергии, а так же не правильно была найдена равнодействующая сил, сил приложенных к телу. </w:t>
      </w:r>
    </w:p>
    <w:p w:rsidR="00ED14E6" w:rsidRPr="00B704C1" w:rsidRDefault="00ED14E6" w:rsidP="00CB45E6">
      <w:pPr>
        <w:ind w:firstLine="709"/>
        <w:contextualSpacing/>
        <w:jc w:val="both"/>
      </w:pPr>
      <w:r w:rsidRPr="00B704C1">
        <w:t>В результате 54.5% не справились с этим заданием.</w:t>
      </w:r>
    </w:p>
    <w:p w:rsidR="00ED14E6" w:rsidRPr="00B704C1" w:rsidRDefault="00ED14E6" w:rsidP="00CB45E6">
      <w:pPr>
        <w:ind w:firstLine="709"/>
        <w:contextualSpacing/>
        <w:jc w:val="both"/>
      </w:pPr>
      <w:r w:rsidRPr="00CB45E6">
        <w:rPr>
          <w:b/>
        </w:rPr>
        <w:lastRenderedPageBreak/>
        <w:t>Задание</w:t>
      </w:r>
      <w:r w:rsidR="00CB45E6" w:rsidRPr="00CB45E6">
        <w:rPr>
          <w:b/>
        </w:rPr>
        <w:t xml:space="preserve"> № 27 -</w:t>
      </w:r>
      <w:r w:rsidRPr="00CB45E6">
        <w:rPr>
          <w:b/>
        </w:rPr>
        <w:t xml:space="preserve"> </w:t>
      </w:r>
      <w:r w:rsidR="00CB45E6" w:rsidRPr="00CB45E6">
        <w:rPr>
          <w:b/>
        </w:rPr>
        <w:t>р</w:t>
      </w:r>
      <w:r w:rsidRPr="00CB45E6">
        <w:rPr>
          <w:b/>
        </w:rPr>
        <w:t>асчетная задача,</w:t>
      </w:r>
      <w:r w:rsidRPr="00B704C1">
        <w:t xml:space="preserve"> для полного правильно решения необходимо знание формул для силы тока и сопротивления при последовательном соединении проводников , закон Ома для участка цепи, формула для мощности электрического тока, а так же расчета количества теплоты при нагревании тела. </w:t>
      </w:r>
    </w:p>
    <w:p w:rsidR="00ED14E6" w:rsidRPr="00B704C1" w:rsidRDefault="00ED14E6" w:rsidP="00CB45E6">
      <w:pPr>
        <w:ind w:firstLine="709"/>
        <w:contextualSpacing/>
        <w:jc w:val="both"/>
      </w:pPr>
      <w:r w:rsidRPr="00B704C1">
        <w:t>В 27 задании были записаны не верно законы последовательно соединения проводников и не правильно рассчитано сопротивлении проводников, а так же были допущены ошибки в определении мощности электрического тока.</w:t>
      </w:r>
    </w:p>
    <w:p w:rsidR="00ED14E6" w:rsidRPr="00B704C1" w:rsidRDefault="00ED14E6" w:rsidP="00B704C1">
      <w:pPr>
        <w:ind w:firstLine="709"/>
        <w:contextualSpacing/>
        <w:rPr>
          <w:b/>
        </w:rPr>
      </w:pPr>
    </w:p>
    <w:p w:rsidR="00ED14E6" w:rsidRPr="00B704C1" w:rsidRDefault="00ED14E6" w:rsidP="00B704C1">
      <w:pPr>
        <w:ind w:firstLine="709"/>
        <w:contextualSpacing/>
      </w:pPr>
      <w:r w:rsidRPr="00B704C1">
        <w:rPr>
          <w:b/>
        </w:rPr>
        <w:t>Выводы и предложения:</w:t>
      </w:r>
    </w:p>
    <w:p w:rsidR="00ED14E6" w:rsidRPr="00B704C1" w:rsidRDefault="00ED14E6" w:rsidP="00CB45E6">
      <w:pPr>
        <w:numPr>
          <w:ilvl w:val="0"/>
          <w:numId w:val="27"/>
        </w:numPr>
        <w:tabs>
          <w:tab w:val="clear" w:pos="720"/>
          <w:tab w:val="num" w:pos="0"/>
        </w:tabs>
        <w:suppressAutoHyphens/>
        <w:ind w:left="0" w:firstLine="426"/>
        <w:contextualSpacing/>
      </w:pPr>
      <w:r w:rsidRPr="00B704C1">
        <w:t>Задания с развернутым ответом в целом соответствуют содержанию программы по физики за курс основной (общей) школы, требованиям к знаниям, умениям и навыкам, предъявляемым к выпускникам 9-го класса.</w:t>
      </w:r>
    </w:p>
    <w:p w:rsidR="00ED14E6" w:rsidRPr="00B704C1" w:rsidRDefault="00ED14E6" w:rsidP="00CB45E6">
      <w:pPr>
        <w:numPr>
          <w:ilvl w:val="0"/>
          <w:numId w:val="27"/>
        </w:numPr>
        <w:tabs>
          <w:tab w:val="clear" w:pos="720"/>
          <w:tab w:val="num" w:pos="0"/>
        </w:tabs>
        <w:suppressAutoHyphens/>
        <w:ind w:left="0" w:firstLine="426"/>
        <w:contextualSpacing/>
      </w:pPr>
      <w:r w:rsidRPr="00B704C1">
        <w:t>Целесообразно включать экспериментальные задания, которые изучаются в общеобразовательных классах.</w:t>
      </w:r>
    </w:p>
    <w:p w:rsidR="00A350FC" w:rsidRDefault="00A350FC" w:rsidP="00132FCC">
      <w:pPr>
        <w:ind w:firstLine="5245"/>
        <w:rPr>
          <w:b/>
          <w:i/>
          <w:sz w:val="18"/>
          <w:szCs w:val="18"/>
        </w:rPr>
      </w:pPr>
    </w:p>
    <w:p w:rsidR="00A350FC" w:rsidRDefault="00A350FC" w:rsidP="00132FCC">
      <w:pPr>
        <w:ind w:firstLine="5245"/>
        <w:rPr>
          <w:b/>
          <w:i/>
          <w:sz w:val="18"/>
          <w:szCs w:val="18"/>
        </w:rPr>
      </w:pPr>
    </w:p>
    <w:p w:rsidR="00A350FC" w:rsidRDefault="00A350FC" w:rsidP="00132FCC">
      <w:pPr>
        <w:ind w:firstLine="5245"/>
        <w:rPr>
          <w:b/>
          <w:i/>
          <w:sz w:val="18"/>
          <w:szCs w:val="18"/>
        </w:rPr>
      </w:pPr>
    </w:p>
    <w:p w:rsidR="00A350FC" w:rsidRDefault="00A350FC" w:rsidP="00132FCC">
      <w:pPr>
        <w:ind w:firstLine="5245"/>
        <w:rPr>
          <w:b/>
          <w:i/>
          <w:sz w:val="18"/>
          <w:szCs w:val="18"/>
        </w:rPr>
      </w:pPr>
    </w:p>
    <w:p w:rsidR="00A350FC" w:rsidRDefault="00A350FC" w:rsidP="00132FCC">
      <w:pPr>
        <w:ind w:firstLine="5245"/>
        <w:rPr>
          <w:b/>
          <w:i/>
          <w:sz w:val="18"/>
          <w:szCs w:val="18"/>
        </w:rPr>
      </w:pPr>
    </w:p>
    <w:p w:rsidR="00A350FC" w:rsidRDefault="00A350FC" w:rsidP="00132FCC">
      <w:pPr>
        <w:ind w:firstLine="5245"/>
        <w:rPr>
          <w:b/>
          <w:i/>
          <w:sz w:val="18"/>
          <w:szCs w:val="18"/>
        </w:rPr>
      </w:pPr>
    </w:p>
    <w:p w:rsidR="00A350FC" w:rsidRDefault="00A350FC" w:rsidP="00132FCC">
      <w:pPr>
        <w:ind w:firstLine="5245"/>
        <w:rPr>
          <w:b/>
          <w:i/>
          <w:sz w:val="18"/>
          <w:szCs w:val="18"/>
        </w:rPr>
      </w:pPr>
    </w:p>
    <w:p w:rsidR="00A350FC" w:rsidRDefault="00A350FC" w:rsidP="00132FCC">
      <w:pPr>
        <w:ind w:firstLine="5245"/>
        <w:rPr>
          <w:b/>
          <w:i/>
          <w:sz w:val="18"/>
          <w:szCs w:val="18"/>
        </w:rPr>
      </w:pPr>
    </w:p>
    <w:p w:rsidR="00A350FC" w:rsidRDefault="00A350FC" w:rsidP="00132FCC">
      <w:pPr>
        <w:ind w:firstLine="5245"/>
        <w:rPr>
          <w:b/>
          <w:i/>
          <w:sz w:val="18"/>
          <w:szCs w:val="18"/>
        </w:rPr>
      </w:pPr>
    </w:p>
    <w:p w:rsidR="00A350FC" w:rsidRDefault="00A350FC" w:rsidP="00132FCC">
      <w:pPr>
        <w:ind w:firstLine="5245"/>
        <w:rPr>
          <w:b/>
          <w:i/>
          <w:sz w:val="18"/>
          <w:szCs w:val="18"/>
        </w:rPr>
      </w:pPr>
    </w:p>
    <w:p w:rsidR="00A350FC" w:rsidRDefault="00A350FC" w:rsidP="00132FCC">
      <w:pPr>
        <w:ind w:firstLine="5245"/>
        <w:rPr>
          <w:b/>
          <w:i/>
          <w:sz w:val="18"/>
          <w:szCs w:val="18"/>
        </w:rPr>
      </w:pPr>
    </w:p>
    <w:p w:rsidR="00A350FC" w:rsidRDefault="00A350FC" w:rsidP="00132FCC">
      <w:pPr>
        <w:ind w:firstLine="5245"/>
        <w:rPr>
          <w:b/>
          <w:i/>
          <w:sz w:val="18"/>
          <w:szCs w:val="18"/>
        </w:rPr>
      </w:pPr>
    </w:p>
    <w:p w:rsidR="00A350FC" w:rsidRDefault="00A350FC" w:rsidP="00132FCC">
      <w:pPr>
        <w:ind w:firstLine="5245"/>
        <w:rPr>
          <w:b/>
          <w:i/>
          <w:sz w:val="18"/>
          <w:szCs w:val="18"/>
        </w:rPr>
      </w:pPr>
    </w:p>
    <w:p w:rsidR="00A350FC" w:rsidRDefault="00A350FC" w:rsidP="00132FCC">
      <w:pPr>
        <w:ind w:firstLine="5245"/>
        <w:rPr>
          <w:b/>
          <w:i/>
          <w:sz w:val="18"/>
          <w:szCs w:val="18"/>
        </w:rPr>
      </w:pPr>
    </w:p>
    <w:p w:rsidR="00A350FC" w:rsidRDefault="00A350FC" w:rsidP="00132FCC">
      <w:pPr>
        <w:ind w:firstLine="5245"/>
        <w:rPr>
          <w:b/>
          <w:i/>
          <w:sz w:val="18"/>
          <w:szCs w:val="18"/>
        </w:rPr>
      </w:pPr>
    </w:p>
    <w:p w:rsidR="00A350FC" w:rsidRDefault="00A350FC" w:rsidP="00132FCC">
      <w:pPr>
        <w:ind w:firstLine="5245"/>
        <w:rPr>
          <w:b/>
          <w:i/>
          <w:sz w:val="18"/>
          <w:szCs w:val="18"/>
        </w:rPr>
      </w:pPr>
    </w:p>
    <w:p w:rsidR="00A350FC" w:rsidRDefault="00A350FC" w:rsidP="00132FCC">
      <w:pPr>
        <w:ind w:firstLine="5245"/>
        <w:rPr>
          <w:b/>
          <w:i/>
          <w:sz w:val="18"/>
          <w:szCs w:val="18"/>
        </w:rPr>
      </w:pPr>
    </w:p>
    <w:p w:rsidR="00A350FC" w:rsidRDefault="00A350FC" w:rsidP="00132FCC">
      <w:pPr>
        <w:ind w:firstLine="5245"/>
        <w:rPr>
          <w:b/>
          <w:i/>
          <w:sz w:val="18"/>
          <w:szCs w:val="18"/>
        </w:rPr>
      </w:pPr>
    </w:p>
    <w:p w:rsidR="00A350FC" w:rsidRDefault="00A350FC" w:rsidP="00132FCC">
      <w:pPr>
        <w:ind w:firstLine="5245"/>
        <w:rPr>
          <w:b/>
          <w:i/>
          <w:sz w:val="18"/>
          <w:szCs w:val="18"/>
        </w:rPr>
      </w:pPr>
    </w:p>
    <w:p w:rsidR="00A350FC" w:rsidRDefault="00A350FC" w:rsidP="00132FCC">
      <w:pPr>
        <w:ind w:firstLine="5245"/>
        <w:rPr>
          <w:b/>
          <w:i/>
          <w:sz w:val="18"/>
          <w:szCs w:val="18"/>
        </w:rPr>
      </w:pPr>
    </w:p>
    <w:p w:rsidR="00A350FC" w:rsidRDefault="00A350FC" w:rsidP="00132FCC">
      <w:pPr>
        <w:ind w:firstLine="5245"/>
        <w:rPr>
          <w:b/>
          <w:i/>
          <w:sz w:val="18"/>
          <w:szCs w:val="18"/>
        </w:rPr>
      </w:pPr>
    </w:p>
    <w:p w:rsidR="00A350FC" w:rsidRDefault="00A350FC" w:rsidP="00132FCC">
      <w:pPr>
        <w:ind w:firstLine="5245"/>
        <w:rPr>
          <w:b/>
          <w:i/>
          <w:sz w:val="18"/>
          <w:szCs w:val="18"/>
        </w:rPr>
      </w:pPr>
    </w:p>
    <w:p w:rsidR="00A350FC" w:rsidRDefault="00A350FC" w:rsidP="00132FCC">
      <w:pPr>
        <w:ind w:firstLine="5245"/>
        <w:rPr>
          <w:b/>
          <w:i/>
          <w:sz w:val="18"/>
          <w:szCs w:val="18"/>
        </w:rPr>
      </w:pPr>
    </w:p>
    <w:p w:rsidR="00A350FC" w:rsidRDefault="00A350FC" w:rsidP="00132FCC">
      <w:pPr>
        <w:ind w:firstLine="5245"/>
        <w:rPr>
          <w:b/>
          <w:i/>
          <w:sz w:val="18"/>
          <w:szCs w:val="18"/>
        </w:rPr>
      </w:pPr>
    </w:p>
    <w:p w:rsidR="00A350FC" w:rsidRDefault="00A350FC" w:rsidP="00132FCC">
      <w:pPr>
        <w:ind w:firstLine="5245"/>
        <w:rPr>
          <w:b/>
          <w:i/>
          <w:sz w:val="18"/>
          <w:szCs w:val="18"/>
        </w:rPr>
      </w:pPr>
    </w:p>
    <w:p w:rsidR="00A350FC" w:rsidRDefault="00A350FC" w:rsidP="00132FCC">
      <w:pPr>
        <w:ind w:firstLine="5245"/>
        <w:rPr>
          <w:b/>
          <w:i/>
          <w:sz w:val="18"/>
          <w:szCs w:val="18"/>
        </w:rPr>
      </w:pPr>
    </w:p>
    <w:p w:rsidR="00A350FC" w:rsidRDefault="00A350FC" w:rsidP="00132FCC">
      <w:pPr>
        <w:ind w:firstLine="5245"/>
        <w:rPr>
          <w:b/>
          <w:i/>
          <w:sz w:val="18"/>
          <w:szCs w:val="18"/>
        </w:rPr>
      </w:pPr>
    </w:p>
    <w:p w:rsidR="00A350FC" w:rsidRDefault="00A350FC" w:rsidP="00132FCC">
      <w:pPr>
        <w:ind w:firstLine="5245"/>
        <w:rPr>
          <w:b/>
          <w:i/>
          <w:sz w:val="18"/>
          <w:szCs w:val="18"/>
        </w:rPr>
      </w:pPr>
    </w:p>
    <w:p w:rsidR="00100F78" w:rsidRDefault="00100F78" w:rsidP="00132FCC">
      <w:pPr>
        <w:ind w:firstLine="5245"/>
        <w:rPr>
          <w:b/>
          <w:i/>
          <w:sz w:val="18"/>
          <w:szCs w:val="18"/>
        </w:rPr>
      </w:pPr>
    </w:p>
    <w:p w:rsidR="00626103" w:rsidRDefault="00626103" w:rsidP="00132FCC">
      <w:pPr>
        <w:ind w:firstLine="5245"/>
        <w:rPr>
          <w:b/>
          <w:i/>
          <w:sz w:val="18"/>
          <w:szCs w:val="18"/>
        </w:rPr>
      </w:pPr>
    </w:p>
    <w:p w:rsidR="00A91AF0" w:rsidRDefault="00A91AF0" w:rsidP="001E4EC3">
      <w:pPr>
        <w:pStyle w:val="ab"/>
        <w:jc w:val="right"/>
        <w:sectPr w:rsidR="00A91AF0" w:rsidSect="00AB2C5F">
          <w:pgSz w:w="11906" w:h="16838"/>
          <w:pgMar w:top="851" w:right="1134" w:bottom="284" w:left="1134" w:header="709" w:footer="709" w:gutter="0"/>
          <w:cols w:space="708"/>
          <w:docGrid w:linePitch="360"/>
        </w:sectPr>
      </w:pPr>
    </w:p>
    <w:p w:rsidR="00691808" w:rsidRPr="0045336A" w:rsidRDefault="00691808" w:rsidP="0013518C">
      <w:pPr>
        <w:pStyle w:val="1"/>
        <w:spacing w:before="120"/>
        <w:jc w:val="center"/>
        <w:rPr>
          <w:sz w:val="22"/>
          <w:szCs w:val="22"/>
        </w:rPr>
      </w:pPr>
      <w:bookmarkStart w:id="21" w:name="_Toc299100712"/>
      <w:bookmarkStart w:id="22" w:name="_Toc424300202"/>
      <w:r w:rsidRPr="0045336A">
        <w:rPr>
          <w:sz w:val="22"/>
          <w:szCs w:val="22"/>
        </w:rPr>
        <w:lastRenderedPageBreak/>
        <w:t>ХИМИЯ</w:t>
      </w:r>
      <w:bookmarkEnd w:id="21"/>
      <w:bookmarkEnd w:id="22"/>
    </w:p>
    <w:p w:rsidR="00691808" w:rsidRPr="0045336A" w:rsidRDefault="00691808" w:rsidP="0013518C">
      <w:pPr>
        <w:pStyle w:val="1"/>
        <w:spacing w:before="200"/>
        <w:jc w:val="center"/>
        <w:rPr>
          <w:sz w:val="22"/>
          <w:szCs w:val="22"/>
        </w:rPr>
      </w:pPr>
      <w:bookmarkStart w:id="23" w:name="_Toc299100713"/>
      <w:bookmarkStart w:id="24" w:name="_Toc424300203"/>
      <w:r w:rsidRPr="0045336A">
        <w:rPr>
          <w:sz w:val="22"/>
          <w:szCs w:val="22"/>
        </w:rPr>
        <w:t>Результаты</w:t>
      </w:r>
      <w:r w:rsidR="006E1E94">
        <w:rPr>
          <w:sz w:val="22"/>
          <w:szCs w:val="22"/>
        </w:rPr>
        <w:t xml:space="preserve"> основного</w:t>
      </w:r>
      <w:r w:rsidRPr="0045336A">
        <w:rPr>
          <w:sz w:val="22"/>
          <w:szCs w:val="22"/>
        </w:rPr>
        <w:t xml:space="preserve"> государственно</w:t>
      </w:r>
      <w:r w:rsidR="006E1E94">
        <w:rPr>
          <w:sz w:val="22"/>
          <w:szCs w:val="22"/>
        </w:rPr>
        <w:t>го экзамена</w:t>
      </w:r>
      <w:r w:rsidRPr="0045336A">
        <w:rPr>
          <w:sz w:val="22"/>
          <w:szCs w:val="22"/>
        </w:rPr>
        <w:t xml:space="preserve"> </w:t>
      </w:r>
      <w:r>
        <w:rPr>
          <w:sz w:val="22"/>
          <w:szCs w:val="22"/>
        </w:rPr>
        <w:t xml:space="preserve">по химии выпускников </w:t>
      </w:r>
      <w:r w:rsidRPr="0045336A">
        <w:rPr>
          <w:sz w:val="22"/>
          <w:szCs w:val="22"/>
        </w:rPr>
        <w:t>IX классов Брянской области в 201</w:t>
      </w:r>
      <w:r w:rsidR="0013518C">
        <w:rPr>
          <w:sz w:val="22"/>
          <w:szCs w:val="22"/>
        </w:rPr>
        <w:t>5</w:t>
      </w:r>
      <w:r w:rsidRPr="0045336A">
        <w:rPr>
          <w:sz w:val="22"/>
          <w:szCs w:val="22"/>
        </w:rPr>
        <w:t xml:space="preserve"> году</w:t>
      </w:r>
      <w:bookmarkEnd w:id="23"/>
      <w:bookmarkEnd w:id="24"/>
    </w:p>
    <w:p w:rsidR="00691808" w:rsidRDefault="00691808" w:rsidP="00691808"/>
    <w:p w:rsidR="00691808" w:rsidRPr="006E1E94" w:rsidRDefault="006E1E94" w:rsidP="00691808">
      <w:pPr>
        <w:ind w:left="284" w:firstLine="709"/>
        <w:jc w:val="both"/>
      </w:pPr>
      <w:r w:rsidRPr="006E1E94">
        <w:t>На основании приказа департамента образования и науки Брянской области от 1</w:t>
      </w:r>
      <w:r w:rsidR="0013518C">
        <w:t>0</w:t>
      </w:r>
      <w:r w:rsidRPr="006E1E94">
        <w:t>.04.201</w:t>
      </w:r>
      <w:r w:rsidR="0013518C">
        <w:t>5</w:t>
      </w:r>
      <w:r w:rsidRPr="006E1E94">
        <w:t xml:space="preserve"> №</w:t>
      </w:r>
      <w:r w:rsidR="0013518C">
        <w:t>964</w:t>
      </w:r>
      <w:r w:rsidRPr="006E1E94">
        <w:t xml:space="preserve"> "</w:t>
      </w:r>
      <w:r w:rsidR="0013518C" w:rsidRPr="0013518C">
        <w:t>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2015 году</w:t>
      </w:r>
      <w:r w:rsidRPr="0013518C">
        <w:t>"</w:t>
      </w:r>
      <w:r w:rsidRPr="006E1E94">
        <w:t xml:space="preserve"> установлена следующая шкала перевода первичного балла по химии в отметку по пятибалльной шкале:</w:t>
      </w:r>
    </w:p>
    <w:p w:rsidR="00691808" w:rsidRDefault="00691808" w:rsidP="00691808">
      <w:pPr>
        <w:ind w:firstLine="709"/>
        <w:jc w:val="both"/>
      </w:pPr>
    </w:p>
    <w:tbl>
      <w:tblPr>
        <w:tblStyle w:val="a5"/>
        <w:tblW w:w="4877" w:type="pct"/>
        <w:tblInd w:w="392" w:type="dxa"/>
        <w:tblLook w:val="04A0"/>
      </w:tblPr>
      <w:tblGrid>
        <w:gridCol w:w="2292"/>
        <w:gridCol w:w="3254"/>
        <w:gridCol w:w="2957"/>
        <w:gridCol w:w="2957"/>
        <w:gridCol w:w="2962"/>
      </w:tblGrid>
      <w:tr w:rsidR="00691808" w:rsidTr="00691808">
        <w:tc>
          <w:tcPr>
            <w:tcW w:w="795" w:type="pct"/>
          </w:tcPr>
          <w:p w:rsidR="00691808" w:rsidRPr="001E60D1" w:rsidRDefault="00691808" w:rsidP="00691808">
            <w:pPr>
              <w:jc w:val="center"/>
              <w:rPr>
                <w:b/>
                <w:sz w:val="18"/>
                <w:szCs w:val="18"/>
              </w:rPr>
            </w:pPr>
            <w:r w:rsidRPr="001E60D1">
              <w:rPr>
                <w:b/>
                <w:sz w:val="18"/>
                <w:szCs w:val="18"/>
              </w:rPr>
              <w:t>Предмет</w:t>
            </w:r>
          </w:p>
        </w:tc>
        <w:tc>
          <w:tcPr>
            <w:tcW w:w="4205" w:type="pct"/>
            <w:gridSpan w:val="4"/>
            <w:vAlign w:val="center"/>
          </w:tcPr>
          <w:p w:rsidR="00691808" w:rsidRPr="001E60D1" w:rsidRDefault="00691808" w:rsidP="00691808">
            <w:pPr>
              <w:jc w:val="center"/>
              <w:rPr>
                <w:b/>
                <w:sz w:val="18"/>
                <w:szCs w:val="18"/>
              </w:rPr>
            </w:pPr>
            <w:r w:rsidRPr="001E60D1">
              <w:rPr>
                <w:b/>
                <w:sz w:val="18"/>
                <w:szCs w:val="18"/>
              </w:rPr>
              <w:t>Отметка по пятибалльной шкале</w:t>
            </w:r>
          </w:p>
        </w:tc>
      </w:tr>
      <w:tr w:rsidR="00691808" w:rsidTr="00691808">
        <w:tc>
          <w:tcPr>
            <w:tcW w:w="795" w:type="pct"/>
            <w:vMerge w:val="restart"/>
            <w:vAlign w:val="center"/>
          </w:tcPr>
          <w:p w:rsidR="00691808" w:rsidRPr="001E60D1" w:rsidRDefault="00691808" w:rsidP="00691808">
            <w:pPr>
              <w:jc w:val="center"/>
              <w:rPr>
                <w:b/>
              </w:rPr>
            </w:pPr>
            <w:r>
              <w:rPr>
                <w:b/>
              </w:rPr>
              <w:t>ХИМИЯ</w:t>
            </w:r>
          </w:p>
        </w:tc>
        <w:tc>
          <w:tcPr>
            <w:tcW w:w="1128" w:type="pct"/>
            <w:vAlign w:val="center"/>
          </w:tcPr>
          <w:p w:rsidR="00691808" w:rsidRPr="001E60D1" w:rsidRDefault="00691808" w:rsidP="00691808">
            <w:pPr>
              <w:jc w:val="center"/>
              <w:rPr>
                <w:b/>
                <w:sz w:val="18"/>
                <w:szCs w:val="18"/>
              </w:rPr>
            </w:pPr>
            <w:r w:rsidRPr="001E60D1">
              <w:rPr>
                <w:b/>
                <w:sz w:val="18"/>
                <w:szCs w:val="18"/>
              </w:rPr>
              <w:t>«2»</w:t>
            </w:r>
          </w:p>
        </w:tc>
        <w:tc>
          <w:tcPr>
            <w:tcW w:w="1025" w:type="pct"/>
            <w:vAlign w:val="center"/>
          </w:tcPr>
          <w:p w:rsidR="00691808" w:rsidRPr="001E60D1" w:rsidRDefault="00691808" w:rsidP="00691808">
            <w:pPr>
              <w:jc w:val="center"/>
              <w:rPr>
                <w:b/>
                <w:sz w:val="18"/>
                <w:szCs w:val="18"/>
              </w:rPr>
            </w:pPr>
            <w:r w:rsidRPr="001E60D1">
              <w:rPr>
                <w:b/>
                <w:sz w:val="18"/>
                <w:szCs w:val="18"/>
              </w:rPr>
              <w:t>«3»</w:t>
            </w:r>
          </w:p>
        </w:tc>
        <w:tc>
          <w:tcPr>
            <w:tcW w:w="1025" w:type="pct"/>
            <w:vAlign w:val="center"/>
          </w:tcPr>
          <w:p w:rsidR="00691808" w:rsidRPr="001E60D1" w:rsidRDefault="00691808" w:rsidP="00691808">
            <w:pPr>
              <w:jc w:val="center"/>
              <w:rPr>
                <w:b/>
                <w:sz w:val="18"/>
                <w:szCs w:val="18"/>
              </w:rPr>
            </w:pPr>
            <w:r w:rsidRPr="001E60D1">
              <w:rPr>
                <w:b/>
                <w:sz w:val="18"/>
                <w:szCs w:val="18"/>
              </w:rPr>
              <w:t>«4»</w:t>
            </w:r>
          </w:p>
        </w:tc>
        <w:tc>
          <w:tcPr>
            <w:tcW w:w="1027" w:type="pct"/>
            <w:vAlign w:val="center"/>
          </w:tcPr>
          <w:p w:rsidR="00691808" w:rsidRPr="001E60D1" w:rsidRDefault="00691808" w:rsidP="00691808">
            <w:pPr>
              <w:jc w:val="center"/>
              <w:rPr>
                <w:b/>
                <w:sz w:val="18"/>
                <w:szCs w:val="18"/>
              </w:rPr>
            </w:pPr>
            <w:r w:rsidRPr="001E60D1">
              <w:rPr>
                <w:b/>
                <w:sz w:val="18"/>
                <w:szCs w:val="18"/>
              </w:rPr>
              <w:t>«5»</w:t>
            </w:r>
          </w:p>
        </w:tc>
      </w:tr>
      <w:tr w:rsidR="00691808" w:rsidTr="00691808">
        <w:trPr>
          <w:trHeight w:val="245"/>
        </w:trPr>
        <w:tc>
          <w:tcPr>
            <w:tcW w:w="795" w:type="pct"/>
            <w:vMerge/>
          </w:tcPr>
          <w:p w:rsidR="00691808" w:rsidRDefault="00691808" w:rsidP="00691808">
            <w:pPr>
              <w:jc w:val="both"/>
            </w:pPr>
          </w:p>
        </w:tc>
        <w:tc>
          <w:tcPr>
            <w:tcW w:w="4205" w:type="pct"/>
            <w:gridSpan w:val="4"/>
            <w:vAlign w:val="center"/>
          </w:tcPr>
          <w:p w:rsidR="00691808" w:rsidRPr="001E60D1" w:rsidRDefault="00691808" w:rsidP="00691808">
            <w:pPr>
              <w:jc w:val="center"/>
              <w:rPr>
                <w:b/>
                <w:sz w:val="18"/>
                <w:szCs w:val="18"/>
              </w:rPr>
            </w:pPr>
            <w:r w:rsidRPr="001E60D1">
              <w:rPr>
                <w:b/>
                <w:sz w:val="18"/>
                <w:szCs w:val="18"/>
              </w:rPr>
              <w:t>Общий балл за работу</w:t>
            </w:r>
          </w:p>
        </w:tc>
      </w:tr>
      <w:tr w:rsidR="00691808" w:rsidTr="00691808">
        <w:tc>
          <w:tcPr>
            <w:tcW w:w="795" w:type="pct"/>
            <w:vMerge/>
          </w:tcPr>
          <w:p w:rsidR="00691808" w:rsidRDefault="00691808" w:rsidP="00691808">
            <w:pPr>
              <w:jc w:val="center"/>
            </w:pPr>
          </w:p>
        </w:tc>
        <w:tc>
          <w:tcPr>
            <w:tcW w:w="1128" w:type="pct"/>
            <w:vAlign w:val="center"/>
          </w:tcPr>
          <w:p w:rsidR="00691808" w:rsidRPr="001E60D1" w:rsidRDefault="00691808" w:rsidP="00691808">
            <w:pPr>
              <w:jc w:val="center"/>
              <w:rPr>
                <w:b/>
                <w:sz w:val="18"/>
                <w:szCs w:val="18"/>
              </w:rPr>
            </w:pPr>
            <w:r>
              <w:rPr>
                <w:b/>
                <w:sz w:val="18"/>
                <w:szCs w:val="18"/>
              </w:rPr>
              <w:t>0-8</w:t>
            </w:r>
          </w:p>
        </w:tc>
        <w:tc>
          <w:tcPr>
            <w:tcW w:w="1025" w:type="pct"/>
            <w:vAlign w:val="center"/>
          </w:tcPr>
          <w:p w:rsidR="00691808" w:rsidRPr="001E60D1" w:rsidRDefault="00691808" w:rsidP="00691808">
            <w:pPr>
              <w:jc w:val="center"/>
              <w:rPr>
                <w:b/>
                <w:sz w:val="18"/>
                <w:szCs w:val="18"/>
              </w:rPr>
            </w:pPr>
            <w:r>
              <w:rPr>
                <w:b/>
                <w:sz w:val="18"/>
                <w:szCs w:val="18"/>
              </w:rPr>
              <w:t>9-17</w:t>
            </w:r>
          </w:p>
        </w:tc>
        <w:tc>
          <w:tcPr>
            <w:tcW w:w="1025" w:type="pct"/>
            <w:vAlign w:val="center"/>
          </w:tcPr>
          <w:p w:rsidR="00691808" w:rsidRPr="001E60D1" w:rsidRDefault="00691808" w:rsidP="00691808">
            <w:pPr>
              <w:jc w:val="center"/>
              <w:rPr>
                <w:b/>
                <w:sz w:val="18"/>
                <w:szCs w:val="18"/>
              </w:rPr>
            </w:pPr>
            <w:r>
              <w:rPr>
                <w:b/>
                <w:sz w:val="18"/>
                <w:szCs w:val="18"/>
              </w:rPr>
              <w:t>18-26</w:t>
            </w:r>
          </w:p>
        </w:tc>
        <w:tc>
          <w:tcPr>
            <w:tcW w:w="1027" w:type="pct"/>
            <w:vAlign w:val="center"/>
          </w:tcPr>
          <w:p w:rsidR="00691808" w:rsidRPr="001E60D1" w:rsidRDefault="00691808" w:rsidP="0013518C">
            <w:pPr>
              <w:jc w:val="center"/>
              <w:rPr>
                <w:b/>
                <w:sz w:val="18"/>
                <w:szCs w:val="18"/>
              </w:rPr>
            </w:pPr>
            <w:r>
              <w:rPr>
                <w:b/>
                <w:sz w:val="18"/>
                <w:szCs w:val="18"/>
              </w:rPr>
              <w:t>27-3</w:t>
            </w:r>
            <w:r w:rsidR="0013518C">
              <w:rPr>
                <w:b/>
                <w:sz w:val="18"/>
                <w:szCs w:val="18"/>
              </w:rPr>
              <w:t>4</w:t>
            </w:r>
          </w:p>
        </w:tc>
      </w:tr>
    </w:tbl>
    <w:p w:rsidR="00691808" w:rsidRDefault="00691808" w:rsidP="00691808">
      <w:pPr>
        <w:ind w:left="426" w:firstLine="283"/>
        <w:jc w:val="both"/>
        <w:rPr>
          <w:sz w:val="18"/>
          <w:szCs w:val="18"/>
        </w:rPr>
      </w:pPr>
    </w:p>
    <w:p w:rsidR="00691808" w:rsidRDefault="005505E7" w:rsidP="00421ACF">
      <w:pPr>
        <w:pStyle w:val="ab"/>
        <w:jc w:val="right"/>
        <w:rPr>
          <w:sz w:val="24"/>
          <w:szCs w:val="24"/>
        </w:rPr>
      </w:pPr>
      <w:r>
        <w:t xml:space="preserve">Таблица </w:t>
      </w:r>
      <w:fldSimple w:instr=" SEQ Таблица \* ARABIC ">
        <w:r w:rsidR="00D627F4">
          <w:rPr>
            <w:noProof/>
          </w:rPr>
          <w:t>30</w:t>
        </w:r>
      </w:fldSimple>
    </w:p>
    <w:tbl>
      <w:tblPr>
        <w:tblW w:w="5022" w:type="pct"/>
        <w:tblLayout w:type="fixed"/>
        <w:tblLook w:val="04A0"/>
      </w:tblPr>
      <w:tblGrid>
        <w:gridCol w:w="436"/>
        <w:gridCol w:w="2791"/>
        <w:gridCol w:w="1413"/>
        <w:gridCol w:w="1420"/>
        <w:gridCol w:w="1132"/>
        <w:gridCol w:w="817"/>
        <w:gridCol w:w="33"/>
        <w:gridCol w:w="784"/>
        <w:gridCol w:w="27"/>
        <w:gridCol w:w="790"/>
        <w:gridCol w:w="24"/>
        <w:gridCol w:w="796"/>
        <w:gridCol w:w="18"/>
        <w:gridCol w:w="799"/>
        <w:gridCol w:w="15"/>
        <w:gridCol w:w="802"/>
        <w:gridCol w:w="12"/>
        <w:gridCol w:w="814"/>
        <w:gridCol w:w="820"/>
        <w:gridCol w:w="1108"/>
      </w:tblGrid>
      <w:tr w:rsidR="00131957" w:rsidRPr="00D4707B" w:rsidTr="009D1995">
        <w:trPr>
          <w:trHeight w:val="240"/>
        </w:trPr>
        <w:tc>
          <w:tcPr>
            <w:tcW w:w="1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518C" w:rsidRPr="00D4707B" w:rsidRDefault="0013518C" w:rsidP="0013518C">
            <w:pPr>
              <w:jc w:val="center"/>
              <w:rPr>
                <w:b/>
                <w:bCs/>
                <w:color w:val="000000"/>
                <w:sz w:val="20"/>
                <w:szCs w:val="20"/>
              </w:rPr>
            </w:pPr>
            <w:r w:rsidRPr="00D4707B">
              <w:rPr>
                <w:b/>
                <w:bCs/>
                <w:color w:val="000000"/>
                <w:sz w:val="20"/>
                <w:szCs w:val="20"/>
              </w:rPr>
              <w:t xml:space="preserve">№ </w:t>
            </w:r>
            <w:proofErr w:type="spellStart"/>
            <w:r w:rsidRPr="00D4707B">
              <w:rPr>
                <w:b/>
                <w:bCs/>
                <w:color w:val="000000"/>
                <w:sz w:val="20"/>
                <w:szCs w:val="20"/>
              </w:rPr>
              <w:t>п</w:t>
            </w:r>
            <w:proofErr w:type="spellEnd"/>
            <w:r w:rsidRPr="00D4707B">
              <w:rPr>
                <w:b/>
                <w:bCs/>
                <w:color w:val="000000"/>
                <w:sz w:val="20"/>
                <w:szCs w:val="20"/>
              </w:rPr>
              <w:t>/</w:t>
            </w:r>
            <w:proofErr w:type="spellStart"/>
            <w:r w:rsidRPr="00D4707B">
              <w:rPr>
                <w:b/>
                <w:bCs/>
                <w:color w:val="000000"/>
                <w:sz w:val="20"/>
                <w:szCs w:val="20"/>
              </w:rPr>
              <w:t>п</w:t>
            </w:r>
            <w:proofErr w:type="spellEnd"/>
          </w:p>
        </w:tc>
        <w:tc>
          <w:tcPr>
            <w:tcW w:w="94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518C" w:rsidRPr="00D4707B" w:rsidRDefault="0013518C" w:rsidP="0013518C">
            <w:pPr>
              <w:jc w:val="center"/>
              <w:rPr>
                <w:b/>
                <w:bCs/>
                <w:color w:val="000000"/>
                <w:sz w:val="20"/>
                <w:szCs w:val="20"/>
              </w:rPr>
            </w:pPr>
            <w:r w:rsidRPr="00D4707B">
              <w:rPr>
                <w:b/>
                <w:bCs/>
                <w:color w:val="000000"/>
                <w:sz w:val="20"/>
                <w:szCs w:val="20"/>
              </w:rPr>
              <w:t>АТЕ</w:t>
            </w:r>
          </w:p>
        </w:tc>
        <w:tc>
          <w:tcPr>
            <w:tcW w:w="4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518C" w:rsidRPr="00D4707B" w:rsidRDefault="0013518C" w:rsidP="0013518C">
            <w:pPr>
              <w:jc w:val="center"/>
              <w:rPr>
                <w:b/>
                <w:bCs/>
                <w:color w:val="000000"/>
                <w:sz w:val="20"/>
                <w:szCs w:val="20"/>
              </w:rPr>
            </w:pPr>
            <w:r w:rsidRPr="00D4707B">
              <w:rPr>
                <w:b/>
                <w:bCs/>
                <w:color w:val="000000"/>
                <w:sz w:val="20"/>
                <w:szCs w:val="20"/>
              </w:rPr>
              <w:t>Количество участников</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518C" w:rsidRPr="00D4707B" w:rsidRDefault="0013518C" w:rsidP="0013518C">
            <w:pPr>
              <w:jc w:val="center"/>
              <w:rPr>
                <w:b/>
                <w:bCs/>
                <w:color w:val="000000"/>
                <w:sz w:val="20"/>
                <w:szCs w:val="20"/>
              </w:rPr>
            </w:pPr>
            <w:r>
              <w:rPr>
                <w:b/>
                <w:bCs/>
                <w:color w:val="000000"/>
                <w:sz w:val="20"/>
                <w:szCs w:val="20"/>
              </w:rPr>
              <w:t>Средний первичный балл</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518C" w:rsidRPr="00D4707B" w:rsidRDefault="0013518C" w:rsidP="00131957">
            <w:pPr>
              <w:jc w:val="center"/>
              <w:rPr>
                <w:b/>
                <w:bCs/>
                <w:color w:val="000000"/>
                <w:sz w:val="20"/>
                <w:szCs w:val="20"/>
              </w:rPr>
            </w:pPr>
            <w:r w:rsidRPr="00D4707B">
              <w:rPr>
                <w:b/>
                <w:bCs/>
                <w:color w:val="000000"/>
                <w:sz w:val="20"/>
                <w:szCs w:val="20"/>
              </w:rPr>
              <w:t xml:space="preserve">Средняя </w:t>
            </w:r>
            <w:r>
              <w:rPr>
                <w:b/>
                <w:bCs/>
                <w:color w:val="000000"/>
                <w:sz w:val="20"/>
                <w:szCs w:val="20"/>
              </w:rPr>
              <w:t>отметка</w:t>
            </w:r>
          </w:p>
        </w:tc>
        <w:tc>
          <w:tcPr>
            <w:tcW w:w="2205" w:type="pct"/>
            <w:gridSpan w:val="14"/>
            <w:tcBorders>
              <w:top w:val="single" w:sz="4" w:space="0" w:color="auto"/>
              <w:left w:val="nil"/>
              <w:bottom w:val="single" w:sz="4" w:space="0" w:color="auto"/>
              <w:right w:val="single" w:sz="4" w:space="0" w:color="auto"/>
            </w:tcBorders>
            <w:shd w:val="clear" w:color="auto" w:fill="auto"/>
            <w:noWrap/>
            <w:vAlign w:val="center"/>
            <w:hideMark/>
          </w:tcPr>
          <w:p w:rsidR="0013518C" w:rsidRPr="00D4707B" w:rsidRDefault="0013518C" w:rsidP="00131957">
            <w:pPr>
              <w:jc w:val="center"/>
              <w:rPr>
                <w:b/>
                <w:bCs/>
                <w:color w:val="000000"/>
                <w:sz w:val="20"/>
                <w:szCs w:val="20"/>
              </w:rPr>
            </w:pPr>
            <w:r w:rsidRPr="00D4707B">
              <w:rPr>
                <w:b/>
                <w:bCs/>
                <w:color w:val="000000"/>
                <w:sz w:val="20"/>
                <w:szCs w:val="20"/>
              </w:rPr>
              <w:t>Количество участников/доля от количества участников</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518C" w:rsidRPr="00D4707B" w:rsidRDefault="0013518C" w:rsidP="0013518C">
            <w:pPr>
              <w:jc w:val="center"/>
              <w:rPr>
                <w:b/>
                <w:bCs/>
                <w:color w:val="000000"/>
                <w:sz w:val="20"/>
                <w:szCs w:val="20"/>
              </w:rPr>
            </w:pPr>
            <w:r w:rsidRPr="00D4707B">
              <w:rPr>
                <w:b/>
                <w:bCs/>
                <w:color w:val="000000"/>
                <w:sz w:val="20"/>
                <w:szCs w:val="20"/>
              </w:rPr>
              <w:t>Качество знаний</w:t>
            </w:r>
          </w:p>
        </w:tc>
      </w:tr>
      <w:tr w:rsidR="00131957" w:rsidRPr="00D4707B" w:rsidTr="009D1995">
        <w:trPr>
          <w:trHeight w:val="271"/>
        </w:trPr>
        <w:tc>
          <w:tcPr>
            <w:tcW w:w="147" w:type="pct"/>
            <w:vMerge/>
            <w:tcBorders>
              <w:top w:val="single" w:sz="4" w:space="0" w:color="auto"/>
              <w:left w:val="single" w:sz="4" w:space="0" w:color="auto"/>
              <w:bottom w:val="single" w:sz="4" w:space="0" w:color="auto"/>
              <w:right w:val="single" w:sz="4" w:space="0" w:color="auto"/>
            </w:tcBorders>
            <w:vAlign w:val="center"/>
            <w:hideMark/>
          </w:tcPr>
          <w:p w:rsidR="0013518C" w:rsidRPr="00D4707B" w:rsidRDefault="0013518C" w:rsidP="0013518C">
            <w:pPr>
              <w:rPr>
                <w:b/>
                <w:bCs/>
                <w:color w:val="000000"/>
                <w:sz w:val="20"/>
                <w:szCs w:val="20"/>
              </w:rPr>
            </w:pPr>
          </w:p>
        </w:tc>
        <w:tc>
          <w:tcPr>
            <w:tcW w:w="940" w:type="pct"/>
            <w:vMerge/>
            <w:tcBorders>
              <w:top w:val="single" w:sz="4" w:space="0" w:color="auto"/>
              <w:left w:val="single" w:sz="4" w:space="0" w:color="auto"/>
              <w:bottom w:val="single" w:sz="4" w:space="0" w:color="auto"/>
              <w:right w:val="single" w:sz="4" w:space="0" w:color="auto"/>
            </w:tcBorders>
            <w:vAlign w:val="center"/>
            <w:hideMark/>
          </w:tcPr>
          <w:p w:rsidR="0013518C" w:rsidRPr="00D4707B" w:rsidRDefault="0013518C" w:rsidP="0013518C">
            <w:pPr>
              <w:rPr>
                <w:b/>
                <w:bCs/>
                <w:color w:val="000000"/>
                <w:sz w:val="20"/>
                <w:szCs w:val="20"/>
              </w:rPr>
            </w:pPr>
          </w:p>
        </w:tc>
        <w:tc>
          <w:tcPr>
            <w:tcW w:w="476" w:type="pct"/>
            <w:vMerge/>
            <w:tcBorders>
              <w:top w:val="single" w:sz="4" w:space="0" w:color="auto"/>
              <w:left w:val="single" w:sz="4" w:space="0" w:color="auto"/>
              <w:bottom w:val="single" w:sz="4" w:space="0" w:color="auto"/>
              <w:right w:val="single" w:sz="4" w:space="0" w:color="auto"/>
            </w:tcBorders>
            <w:vAlign w:val="center"/>
            <w:hideMark/>
          </w:tcPr>
          <w:p w:rsidR="0013518C" w:rsidRPr="00D4707B" w:rsidRDefault="0013518C" w:rsidP="0013518C">
            <w:pPr>
              <w:rPr>
                <w:b/>
                <w:bCs/>
                <w:color w:val="000000"/>
                <w:sz w:val="20"/>
                <w:szCs w:val="20"/>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13518C" w:rsidRPr="00D4707B" w:rsidRDefault="0013518C" w:rsidP="0013518C">
            <w:pPr>
              <w:rPr>
                <w:b/>
                <w:bCs/>
                <w:color w:val="000000"/>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13518C" w:rsidRPr="00D4707B" w:rsidRDefault="0013518C" w:rsidP="0013518C">
            <w:pPr>
              <w:rPr>
                <w:b/>
                <w:bCs/>
                <w:color w:val="000000"/>
                <w:sz w:val="20"/>
                <w:szCs w:val="20"/>
              </w:rPr>
            </w:pPr>
          </w:p>
        </w:tc>
        <w:tc>
          <w:tcPr>
            <w:tcW w:w="275" w:type="pct"/>
            <w:tcBorders>
              <w:top w:val="nil"/>
              <w:left w:val="nil"/>
              <w:bottom w:val="single" w:sz="4" w:space="0" w:color="auto"/>
              <w:right w:val="single" w:sz="4" w:space="0" w:color="auto"/>
            </w:tcBorders>
            <w:shd w:val="clear" w:color="auto" w:fill="auto"/>
            <w:noWrap/>
            <w:vAlign w:val="center"/>
            <w:hideMark/>
          </w:tcPr>
          <w:p w:rsidR="0013518C" w:rsidRPr="00D4707B" w:rsidRDefault="0013518C" w:rsidP="0013518C">
            <w:pPr>
              <w:jc w:val="center"/>
              <w:rPr>
                <w:b/>
                <w:bCs/>
                <w:color w:val="000000"/>
                <w:sz w:val="20"/>
                <w:szCs w:val="20"/>
              </w:rPr>
            </w:pPr>
            <w:r w:rsidRPr="00D4707B">
              <w:rPr>
                <w:b/>
                <w:bCs/>
                <w:color w:val="000000"/>
                <w:sz w:val="20"/>
                <w:szCs w:val="20"/>
              </w:rPr>
              <w:t>"2"</w:t>
            </w:r>
          </w:p>
        </w:tc>
        <w:tc>
          <w:tcPr>
            <w:tcW w:w="275" w:type="pct"/>
            <w:gridSpan w:val="2"/>
            <w:tcBorders>
              <w:top w:val="nil"/>
              <w:left w:val="nil"/>
              <w:bottom w:val="single" w:sz="4" w:space="0" w:color="auto"/>
              <w:right w:val="single" w:sz="4" w:space="0" w:color="auto"/>
            </w:tcBorders>
            <w:shd w:val="clear" w:color="auto" w:fill="auto"/>
            <w:noWrap/>
            <w:vAlign w:val="center"/>
            <w:hideMark/>
          </w:tcPr>
          <w:p w:rsidR="0013518C" w:rsidRPr="00D4707B" w:rsidRDefault="0013518C" w:rsidP="0013518C">
            <w:pPr>
              <w:jc w:val="center"/>
              <w:rPr>
                <w:b/>
                <w:bCs/>
                <w:color w:val="000000"/>
                <w:sz w:val="20"/>
                <w:szCs w:val="20"/>
              </w:rPr>
            </w:pPr>
            <w:r w:rsidRPr="00D4707B">
              <w:rPr>
                <w:b/>
                <w:bCs/>
                <w:color w:val="000000"/>
                <w:sz w:val="20"/>
                <w:szCs w:val="20"/>
              </w:rPr>
              <w:t>%</w:t>
            </w:r>
          </w:p>
        </w:tc>
        <w:tc>
          <w:tcPr>
            <w:tcW w:w="275" w:type="pct"/>
            <w:gridSpan w:val="2"/>
            <w:tcBorders>
              <w:top w:val="nil"/>
              <w:left w:val="nil"/>
              <w:bottom w:val="single" w:sz="4" w:space="0" w:color="auto"/>
              <w:right w:val="single" w:sz="4" w:space="0" w:color="auto"/>
            </w:tcBorders>
            <w:shd w:val="clear" w:color="auto" w:fill="auto"/>
            <w:noWrap/>
            <w:vAlign w:val="center"/>
            <w:hideMark/>
          </w:tcPr>
          <w:p w:rsidR="0013518C" w:rsidRPr="00D4707B" w:rsidRDefault="0013518C" w:rsidP="0013518C">
            <w:pPr>
              <w:jc w:val="center"/>
              <w:rPr>
                <w:b/>
                <w:bCs/>
                <w:color w:val="000000"/>
                <w:sz w:val="20"/>
                <w:szCs w:val="20"/>
              </w:rPr>
            </w:pPr>
            <w:r w:rsidRPr="00D4707B">
              <w:rPr>
                <w:b/>
                <w:bCs/>
                <w:color w:val="000000"/>
                <w:sz w:val="20"/>
                <w:szCs w:val="20"/>
              </w:rPr>
              <w:t>"3"</w:t>
            </w:r>
          </w:p>
        </w:tc>
        <w:tc>
          <w:tcPr>
            <w:tcW w:w="276" w:type="pct"/>
            <w:gridSpan w:val="2"/>
            <w:tcBorders>
              <w:top w:val="nil"/>
              <w:left w:val="nil"/>
              <w:bottom w:val="single" w:sz="4" w:space="0" w:color="auto"/>
              <w:right w:val="single" w:sz="4" w:space="0" w:color="auto"/>
            </w:tcBorders>
            <w:shd w:val="clear" w:color="auto" w:fill="auto"/>
            <w:noWrap/>
            <w:vAlign w:val="center"/>
            <w:hideMark/>
          </w:tcPr>
          <w:p w:rsidR="0013518C" w:rsidRPr="00D4707B" w:rsidRDefault="0013518C" w:rsidP="0013518C">
            <w:pPr>
              <w:jc w:val="center"/>
              <w:rPr>
                <w:b/>
                <w:bCs/>
                <w:color w:val="000000"/>
                <w:sz w:val="20"/>
                <w:szCs w:val="20"/>
              </w:rPr>
            </w:pPr>
            <w:r w:rsidRPr="00D4707B">
              <w:rPr>
                <w:b/>
                <w:bCs/>
                <w:color w:val="000000"/>
                <w:sz w:val="20"/>
                <w:szCs w:val="20"/>
              </w:rPr>
              <w:t>%</w:t>
            </w:r>
          </w:p>
        </w:tc>
        <w:tc>
          <w:tcPr>
            <w:tcW w:w="275" w:type="pct"/>
            <w:gridSpan w:val="2"/>
            <w:tcBorders>
              <w:top w:val="nil"/>
              <w:left w:val="nil"/>
              <w:bottom w:val="single" w:sz="4" w:space="0" w:color="auto"/>
              <w:right w:val="single" w:sz="4" w:space="0" w:color="auto"/>
            </w:tcBorders>
            <w:shd w:val="clear" w:color="auto" w:fill="auto"/>
            <w:noWrap/>
            <w:vAlign w:val="center"/>
            <w:hideMark/>
          </w:tcPr>
          <w:p w:rsidR="0013518C" w:rsidRPr="00D4707B" w:rsidRDefault="0013518C" w:rsidP="0013518C">
            <w:pPr>
              <w:jc w:val="center"/>
              <w:rPr>
                <w:b/>
                <w:bCs/>
                <w:color w:val="000000"/>
                <w:sz w:val="20"/>
                <w:szCs w:val="20"/>
              </w:rPr>
            </w:pPr>
            <w:r w:rsidRPr="00D4707B">
              <w:rPr>
                <w:b/>
                <w:bCs/>
                <w:color w:val="000000"/>
                <w:sz w:val="20"/>
                <w:szCs w:val="20"/>
              </w:rPr>
              <w:t>"4"</w:t>
            </w:r>
          </w:p>
        </w:tc>
        <w:tc>
          <w:tcPr>
            <w:tcW w:w="275" w:type="pct"/>
            <w:gridSpan w:val="2"/>
            <w:tcBorders>
              <w:top w:val="nil"/>
              <w:left w:val="nil"/>
              <w:bottom w:val="single" w:sz="4" w:space="0" w:color="auto"/>
              <w:right w:val="single" w:sz="4" w:space="0" w:color="auto"/>
            </w:tcBorders>
            <w:shd w:val="clear" w:color="auto" w:fill="auto"/>
            <w:noWrap/>
            <w:vAlign w:val="center"/>
            <w:hideMark/>
          </w:tcPr>
          <w:p w:rsidR="0013518C" w:rsidRPr="00D4707B" w:rsidRDefault="0013518C" w:rsidP="0013518C">
            <w:pPr>
              <w:jc w:val="center"/>
              <w:rPr>
                <w:b/>
                <w:bCs/>
                <w:color w:val="000000"/>
                <w:sz w:val="20"/>
                <w:szCs w:val="20"/>
              </w:rPr>
            </w:pPr>
            <w:r w:rsidRPr="00D4707B">
              <w:rPr>
                <w:b/>
                <w:bCs/>
                <w:color w:val="000000"/>
                <w:sz w:val="20"/>
                <w:szCs w:val="20"/>
              </w:rPr>
              <w:t>%</w:t>
            </w:r>
          </w:p>
        </w:tc>
        <w:tc>
          <w:tcPr>
            <w:tcW w:w="278" w:type="pct"/>
            <w:gridSpan w:val="2"/>
            <w:tcBorders>
              <w:top w:val="nil"/>
              <w:left w:val="nil"/>
              <w:bottom w:val="single" w:sz="4" w:space="0" w:color="auto"/>
              <w:right w:val="single" w:sz="4" w:space="0" w:color="auto"/>
            </w:tcBorders>
            <w:shd w:val="clear" w:color="auto" w:fill="auto"/>
            <w:noWrap/>
            <w:vAlign w:val="center"/>
            <w:hideMark/>
          </w:tcPr>
          <w:p w:rsidR="0013518C" w:rsidRPr="00D4707B" w:rsidRDefault="0013518C" w:rsidP="0013518C">
            <w:pPr>
              <w:jc w:val="center"/>
              <w:rPr>
                <w:b/>
                <w:bCs/>
                <w:color w:val="000000"/>
                <w:sz w:val="20"/>
                <w:szCs w:val="20"/>
              </w:rPr>
            </w:pPr>
            <w:r w:rsidRPr="00D4707B">
              <w:rPr>
                <w:b/>
                <w:bCs/>
                <w:color w:val="000000"/>
                <w:sz w:val="20"/>
                <w:szCs w:val="20"/>
              </w:rPr>
              <w:t>"5"</w:t>
            </w:r>
          </w:p>
        </w:tc>
        <w:tc>
          <w:tcPr>
            <w:tcW w:w="275" w:type="pct"/>
            <w:tcBorders>
              <w:top w:val="nil"/>
              <w:left w:val="nil"/>
              <w:bottom w:val="single" w:sz="4" w:space="0" w:color="auto"/>
              <w:right w:val="single" w:sz="4" w:space="0" w:color="auto"/>
            </w:tcBorders>
            <w:shd w:val="clear" w:color="auto" w:fill="auto"/>
            <w:noWrap/>
            <w:vAlign w:val="center"/>
            <w:hideMark/>
          </w:tcPr>
          <w:p w:rsidR="0013518C" w:rsidRPr="00D4707B" w:rsidRDefault="0013518C" w:rsidP="0013518C">
            <w:pPr>
              <w:jc w:val="center"/>
              <w:rPr>
                <w:b/>
                <w:bCs/>
                <w:color w:val="000000"/>
                <w:sz w:val="20"/>
                <w:szCs w:val="20"/>
              </w:rPr>
            </w:pPr>
            <w:r w:rsidRPr="00D4707B">
              <w:rPr>
                <w:b/>
                <w:bCs/>
                <w:color w:val="000000"/>
                <w:sz w:val="20"/>
                <w:szCs w:val="20"/>
              </w:rPr>
              <w:t>%</w:t>
            </w: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13518C" w:rsidRPr="00D4707B" w:rsidRDefault="0013518C" w:rsidP="0013518C">
            <w:pPr>
              <w:rPr>
                <w:b/>
                <w:bCs/>
                <w:color w:val="000000"/>
                <w:sz w:val="20"/>
                <w:szCs w:val="20"/>
              </w:rPr>
            </w:pPr>
          </w:p>
        </w:tc>
      </w:tr>
      <w:tr w:rsidR="00131957" w:rsidRPr="00036FFB" w:rsidTr="009D1995">
        <w:trPr>
          <w:trHeight w:val="300"/>
        </w:trPr>
        <w:tc>
          <w:tcPr>
            <w:tcW w:w="108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3518C" w:rsidRPr="00AE3B6A" w:rsidRDefault="0013518C" w:rsidP="0013518C">
            <w:pPr>
              <w:jc w:val="center"/>
              <w:rPr>
                <w:b/>
                <w:bCs/>
                <w:color w:val="C00000"/>
                <w:sz w:val="20"/>
                <w:szCs w:val="20"/>
              </w:rPr>
            </w:pPr>
            <w:r w:rsidRPr="00AE3B6A">
              <w:rPr>
                <w:b/>
                <w:bCs/>
                <w:color w:val="C00000"/>
                <w:sz w:val="20"/>
                <w:szCs w:val="20"/>
              </w:rPr>
              <w:t>ИТОГО по Брянской области:</w:t>
            </w:r>
          </w:p>
        </w:tc>
        <w:tc>
          <w:tcPr>
            <w:tcW w:w="476" w:type="pct"/>
            <w:tcBorders>
              <w:top w:val="nil"/>
              <w:left w:val="nil"/>
              <w:bottom w:val="single" w:sz="4" w:space="0" w:color="auto"/>
              <w:right w:val="single" w:sz="4" w:space="0" w:color="auto"/>
            </w:tcBorders>
            <w:shd w:val="clear" w:color="auto" w:fill="auto"/>
            <w:noWrap/>
            <w:vAlign w:val="center"/>
            <w:hideMark/>
          </w:tcPr>
          <w:p w:rsidR="0013518C" w:rsidRPr="00036FFB" w:rsidRDefault="0013518C" w:rsidP="0013518C">
            <w:pPr>
              <w:jc w:val="center"/>
              <w:rPr>
                <w:b/>
                <w:bCs/>
                <w:color w:val="FF0000"/>
                <w:sz w:val="20"/>
                <w:szCs w:val="20"/>
              </w:rPr>
            </w:pPr>
            <w:r w:rsidRPr="00036FFB">
              <w:rPr>
                <w:b/>
                <w:bCs/>
                <w:color w:val="FF0000"/>
                <w:sz w:val="20"/>
                <w:szCs w:val="20"/>
              </w:rPr>
              <w:t>307</w:t>
            </w:r>
          </w:p>
        </w:tc>
        <w:tc>
          <w:tcPr>
            <w:tcW w:w="478" w:type="pct"/>
            <w:tcBorders>
              <w:top w:val="nil"/>
              <w:left w:val="nil"/>
              <w:bottom w:val="single" w:sz="4" w:space="0" w:color="auto"/>
              <w:right w:val="single" w:sz="4" w:space="0" w:color="auto"/>
            </w:tcBorders>
            <w:shd w:val="clear" w:color="auto" w:fill="auto"/>
            <w:noWrap/>
            <w:vAlign w:val="center"/>
            <w:hideMark/>
          </w:tcPr>
          <w:p w:rsidR="0013518C" w:rsidRPr="00036FFB" w:rsidRDefault="0013518C" w:rsidP="008E72D5">
            <w:pPr>
              <w:jc w:val="center"/>
              <w:rPr>
                <w:b/>
                <w:bCs/>
                <w:color w:val="FF0000"/>
                <w:sz w:val="20"/>
                <w:szCs w:val="20"/>
              </w:rPr>
            </w:pPr>
            <w:r w:rsidRPr="00036FFB">
              <w:rPr>
                <w:b/>
                <w:bCs/>
                <w:color w:val="FF0000"/>
                <w:sz w:val="20"/>
                <w:szCs w:val="20"/>
              </w:rPr>
              <w:t>24,</w:t>
            </w:r>
            <w:r w:rsidR="008E72D5">
              <w:rPr>
                <w:b/>
                <w:bCs/>
                <w:color w:val="FF0000"/>
                <w:sz w:val="20"/>
                <w:szCs w:val="20"/>
              </w:rPr>
              <w:t>6</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13518C" w:rsidRPr="00036FFB" w:rsidRDefault="0013518C" w:rsidP="008E72D5">
            <w:pPr>
              <w:jc w:val="center"/>
              <w:rPr>
                <w:b/>
                <w:bCs/>
                <w:color w:val="FF0000"/>
                <w:sz w:val="20"/>
                <w:szCs w:val="20"/>
              </w:rPr>
            </w:pPr>
            <w:r w:rsidRPr="00036FFB">
              <w:rPr>
                <w:b/>
                <w:bCs/>
                <w:color w:val="FF0000"/>
                <w:sz w:val="20"/>
                <w:szCs w:val="20"/>
              </w:rPr>
              <w:t>4,</w:t>
            </w:r>
            <w:r w:rsidR="008E72D5">
              <w:rPr>
                <w:b/>
                <w:bCs/>
                <w:color w:val="FF0000"/>
                <w:sz w:val="20"/>
                <w:szCs w:val="20"/>
              </w:rPr>
              <w:t>3</w:t>
            </w:r>
          </w:p>
        </w:tc>
        <w:tc>
          <w:tcPr>
            <w:tcW w:w="286" w:type="pct"/>
            <w:gridSpan w:val="2"/>
            <w:tcBorders>
              <w:top w:val="nil"/>
              <w:left w:val="nil"/>
              <w:bottom w:val="single" w:sz="4" w:space="0" w:color="auto"/>
              <w:right w:val="single" w:sz="4" w:space="0" w:color="auto"/>
            </w:tcBorders>
            <w:shd w:val="clear" w:color="auto" w:fill="auto"/>
            <w:noWrap/>
            <w:vAlign w:val="center"/>
            <w:hideMark/>
          </w:tcPr>
          <w:p w:rsidR="0013518C" w:rsidRPr="00036FFB" w:rsidRDefault="0013518C" w:rsidP="0013518C">
            <w:pPr>
              <w:jc w:val="center"/>
              <w:rPr>
                <w:b/>
                <w:bCs/>
                <w:color w:val="FF0000"/>
                <w:sz w:val="20"/>
                <w:szCs w:val="20"/>
              </w:rPr>
            </w:pPr>
            <w:r w:rsidRPr="00036FFB">
              <w:rPr>
                <w:b/>
                <w:bCs/>
                <w:color w:val="FF0000"/>
                <w:sz w:val="20"/>
                <w:szCs w:val="20"/>
              </w:rPr>
              <w:t>6</w:t>
            </w:r>
          </w:p>
        </w:tc>
        <w:tc>
          <w:tcPr>
            <w:tcW w:w="273" w:type="pct"/>
            <w:gridSpan w:val="2"/>
            <w:tcBorders>
              <w:top w:val="nil"/>
              <w:left w:val="nil"/>
              <w:bottom w:val="single" w:sz="4" w:space="0" w:color="auto"/>
              <w:right w:val="single" w:sz="4" w:space="0" w:color="auto"/>
            </w:tcBorders>
            <w:shd w:val="clear" w:color="auto" w:fill="auto"/>
            <w:noWrap/>
            <w:vAlign w:val="center"/>
            <w:hideMark/>
          </w:tcPr>
          <w:p w:rsidR="0013518C" w:rsidRPr="00036FFB" w:rsidRDefault="0013518C" w:rsidP="0013518C">
            <w:pPr>
              <w:jc w:val="center"/>
              <w:rPr>
                <w:b/>
                <w:bCs/>
                <w:color w:val="FF0000"/>
                <w:sz w:val="20"/>
                <w:szCs w:val="20"/>
              </w:rPr>
            </w:pPr>
            <w:r w:rsidRPr="00036FFB">
              <w:rPr>
                <w:b/>
                <w:bCs/>
                <w:color w:val="FF0000"/>
                <w:sz w:val="20"/>
                <w:szCs w:val="20"/>
              </w:rPr>
              <w:t>2,0%</w:t>
            </w:r>
          </w:p>
        </w:tc>
        <w:tc>
          <w:tcPr>
            <w:tcW w:w="274" w:type="pct"/>
            <w:gridSpan w:val="2"/>
            <w:tcBorders>
              <w:top w:val="nil"/>
              <w:left w:val="nil"/>
              <w:bottom w:val="single" w:sz="4" w:space="0" w:color="auto"/>
              <w:right w:val="single" w:sz="4" w:space="0" w:color="auto"/>
            </w:tcBorders>
            <w:shd w:val="clear" w:color="auto" w:fill="auto"/>
            <w:noWrap/>
            <w:vAlign w:val="center"/>
            <w:hideMark/>
          </w:tcPr>
          <w:p w:rsidR="0013518C" w:rsidRPr="00036FFB" w:rsidRDefault="0013518C" w:rsidP="0013518C">
            <w:pPr>
              <w:jc w:val="center"/>
              <w:rPr>
                <w:b/>
                <w:bCs/>
                <w:color w:val="FF0000"/>
                <w:sz w:val="20"/>
                <w:szCs w:val="20"/>
              </w:rPr>
            </w:pPr>
            <w:r w:rsidRPr="00036FFB">
              <w:rPr>
                <w:b/>
                <w:bCs/>
                <w:color w:val="FF0000"/>
                <w:sz w:val="20"/>
                <w:szCs w:val="20"/>
              </w:rPr>
              <w:t>43</w:t>
            </w:r>
          </w:p>
        </w:tc>
        <w:tc>
          <w:tcPr>
            <w:tcW w:w="274" w:type="pct"/>
            <w:gridSpan w:val="2"/>
            <w:tcBorders>
              <w:top w:val="nil"/>
              <w:left w:val="nil"/>
              <w:bottom w:val="single" w:sz="4" w:space="0" w:color="auto"/>
              <w:right w:val="single" w:sz="4" w:space="0" w:color="auto"/>
            </w:tcBorders>
            <w:shd w:val="clear" w:color="auto" w:fill="auto"/>
            <w:noWrap/>
            <w:vAlign w:val="center"/>
            <w:hideMark/>
          </w:tcPr>
          <w:p w:rsidR="0013518C" w:rsidRPr="00036FFB" w:rsidRDefault="0013518C" w:rsidP="0013518C">
            <w:pPr>
              <w:jc w:val="center"/>
              <w:rPr>
                <w:b/>
                <w:bCs/>
                <w:color w:val="FF0000"/>
                <w:sz w:val="20"/>
                <w:szCs w:val="20"/>
              </w:rPr>
            </w:pPr>
            <w:r w:rsidRPr="00036FFB">
              <w:rPr>
                <w:b/>
                <w:bCs/>
                <w:color w:val="FF0000"/>
                <w:sz w:val="20"/>
                <w:szCs w:val="20"/>
              </w:rPr>
              <w:t>14,0%</w:t>
            </w:r>
          </w:p>
        </w:tc>
        <w:tc>
          <w:tcPr>
            <w:tcW w:w="274" w:type="pct"/>
            <w:gridSpan w:val="2"/>
            <w:tcBorders>
              <w:top w:val="nil"/>
              <w:left w:val="nil"/>
              <w:bottom w:val="single" w:sz="4" w:space="0" w:color="auto"/>
              <w:right w:val="single" w:sz="4" w:space="0" w:color="auto"/>
            </w:tcBorders>
            <w:shd w:val="clear" w:color="auto" w:fill="auto"/>
            <w:noWrap/>
            <w:vAlign w:val="center"/>
            <w:hideMark/>
          </w:tcPr>
          <w:p w:rsidR="0013518C" w:rsidRPr="00036FFB" w:rsidRDefault="0013518C" w:rsidP="0013518C">
            <w:pPr>
              <w:jc w:val="center"/>
              <w:rPr>
                <w:b/>
                <w:bCs/>
                <w:color w:val="FF0000"/>
                <w:sz w:val="20"/>
                <w:szCs w:val="20"/>
              </w:rPr>
            </w:pPr>
            <w:r w:rsidRPr="00036FFB">
              <w:rPr>
                <w:b/>
                <w:bCs/>
                <w:color w:val="FF0000"/>
                <w:sz w:val="20"/>
                <w:szCs w:val="20"/>
              </w:rPr>
              <w:t>122</w:t>
            </w:r>
          </w:p>
        </w:tc>
        <w:tc>
          <w:tcPr>
            <w:tcW w:w="274" w:type="pct"/>
            <w:gridSpan w:val="2"/>
            <w:tcBorders>
              <w:top w:val="nil"/>
              <w:left w:val="nil"/>
              <w:bottom w:val="single" w:sz="4" w:space="0" w:color="auto"/>
              <w:right w:val="single" w:sz="4" w:space="0" w:color="auto"/>
            </w:tcBorders>
            <w:shd w:val="clear" w:color="auto" w:fill="auto"/>
            <w:noWrap/>
            <w:vAlign w:val="center"/>
            <w:hideMark/>
          </w:tcPr>
          <w:p w:rsidR="0013518C" w:rsidRPr="00036FFB" w:rsidRDefault="0013518C" w:rsidP="0013518C">
            <w:pPr>
              <w:jc w:val="center"/>
              <w:rPr>
                <w:b/>
                <w:bCs/>
                <w:color w:val="FF0000"/>
                <w:sz w:val="20"/>
                <w:szCs w:val="20"/>
              </w:rPr>
            </w:pPr>
            <w:r w:rsidRPr="00036FFB">
              <w:rPr>
                <w:b/>
                <w:bCs/>
                <w:color w:val="FF0000"/>
                <w:sz w:val="20"/>
                <w:szCs w:val="20"/>
              </w:rPr>
              <w:t>39,7%</w:t>
            </w:r>
          </w:p>
        </w:tc>
        <w:tc>
          <w:tcPr>
            <w:tcW w:w="274" w:type="pct"/>
            <w:tcBorders>
              <w:top w:val="nil"/>
              <w:left w:val="nil"/>
              <w:bottom w:val="single" w:sz="4" w:space="0" w:color="auto"/>
              <w:right w:val="single" w:sz="4" w:space="0" w:color="auto"/>
            </w:tcBorders>
            <w:shd w:val="clear" w:color="auto" w:fill="auto"/>
            <w:noWrap/>
            <w:vAlign w:val="center"/>
            <w:hideMark/>
          </w:tcPr>
          <w:p w:rsidR="0013518C" w:rsidRPr="00036FFB" w:rsidRDefault="0013518C" w:rsidP="0013518C">
            <w:pPr>
              <w:jc w:val="center"/>
              <w:rPr>
                <w:b/>
                <w:bCs/>
                <w:color w:val="FF0000"/>
                <w:sz w:val="20"/>
                <w:szCs w:val="20"/>
              </w:rPr>
            </w:pPr>
            <w:r w:rsidRPr="00036FFB">
              <w:rPr>
                <w:b/>
                <w:bCs/>
                <w:color w:val="FF0000"/>
                <w:sz w:val="20"/>
                <w:szCs w:val="20"/>
              </w:rPr>
              <w:t>136</w:t>
            </w:r>
          </w:p>
        </w:tc>
        <w:tc>
          <w:tcPr>
            <w:tcW w:w="275" w:type="pct"/>
            <w:tcBorders>
              <w:top w:val="nil"/>
              <w:left w:val="nil"/>
              <w:bottom w:val="single" w:sz="4" w:space="0" w:color="auto"/>
              <w:right w:val="single" w:sz="4" w:space="0" w:color="auto"/>
            </w:tcBorders>
            <w:shd w:val="clear" w:color="auto" w:fill="auto"/>
            <w:noWrap/>
            <w:vAlign w:val="center"/>
            <w:hideMark/>
          </w:tcPr>
          <w:p w:rsidR="0013518C" w:rsidRPr="00036FFB" w:rsidRDefault="0013518C" w:rsidP="0013518C">
            <w:pPr>
              <w:jc w:val="center"/>
              <w:rPr>
                <w:b/>
                <w:bCs/>
                <w:color w:val="FF0000"/>
                <w:sz w:val="20"/>
                <w:szCs w:val="20"/>
              </w:rPr>
            </w:pPr>
            <w:r w:rsidRPr="00036FFB">
              <w:rPr>
                <w:b/>
                <w:bCs/>
                <w:color w:val="FF0000"/>
                <w:sz w:val="20"/>
                <w:szCs w:val="20"/>
              </w:rPr>
              <w:t>44,3%</w:t>
            </w:r>
          </w:p>
        </w:tc>
        <w:tc>
          <w:tcPr>
            <w:tcW w:w="374" w:type="pct"/>
            <w:tcBorders>
              <w:top w:val="nil"/>
              <w:left w:val="nil"/>
              <w:bottom w:val="single" w:sz="4" w:space="0" w:color="auto"/>
              <w:right w:val="single" w:sz="4" w:space="0" w:color="auto"/>
            </w:tcBorders>
            <w:shd w:val="clear" w:color="auto" w:fill="auto"/>
            <w:noWrap/>
            <w:vAlign w:val="center"/>
            <w:hideMark/>
          </w:tcPr>
          <w:p w:rsidR="0013518C" w:rsidRPr="00036FFB" w:rsidRDefault="0013518C" w:rsidP="0013518C">
            <w:pPr>
              <w:jc w:val="center"/>
              <w:rPr>
                <w:b/>
                <w:bCs/>
                <w:color w:val="FF0000"/>
                <w:sz w:val="20"/>
                <w:szCs w:val="20"/>
              </w:rPr>
            </w:pPr>
            <w:r w:rsidRPr="00036FFB">
              <w:rPr>
                <w:b/>
                <w:bCs/>
                <w:color w:val="FF0000"/>
                <w:sz w:val="20"/>
                <w:szCs w:val="20"/>
              </w:rPr>
              <w:t>84,0%</w:t>
            </w:r>
          </w:p>
        </w:tc>
      </w:tr>
    </w:tbl>
    <w:p w:rsidR="005D5D1A" w:rsidRDefault="005D5D1A" w:rsidP="00131957">
      <w:pPr>
        <w:spacing w:before="120"/>
        <w:jc w:val="center"/>
      </w:pPr>
      <w:r w:rsidRPr="002465A3">
        <w:rPr>
          <w:rFonts w:ascii="Cambria" w:hAnsi="Cambria"/>
          <w:b/>
          <w:bCs/>
          <w:color w:val="365F91"/>
        </w:rPr>
        <w:t xml:space="preserve">Результаты </w:t>
      </w:r>
      <w:r>
        <w:rPr>
          <w:rFonts w:ascii="Cambria" w:hAnsi="Cambria"/>
          <w:b/>
          <w:bCs/>
          <w:color w:val="365F91"/>
        </w:rPr>
        <w:t xml:space="preserve">основного </w:t>
      </w:r>
      <w:r w:rsidRPr="002465A3">
        <w:rPr>
          <w:rFonts w:ascii="Cambria" w:hAnsi="Cambria"/>
          <w:b/>
          <w:bCs/>
          <w:color w:val="365F91"/>
        </w:rPr>
        <w:t>государственно</w:t>
      </w:r>
      <w:r>
        <w:rPr>
          <w:rFonts w:ascii="Cambria" w:hAnsi="Cambria"/>
          <w:b/>
          <w:bCs/>
          <w:color w:val="365F91"/>
        </w:rPr>
        <w:t>го экзамена</w:t>
      </w:r>
      <w:r w:rsidRPr="002465A3">
        <w:rPr>
          <w:rFonts w:ascii="Cambria" w:hAnsi="Cambria"/>
          <w:b/>
          <w:bCs/>
          <w:color w:val="365F91"/>
        </w:rPr>
        <w:t xml:space="preserve"> по </w:t>
      </w:r>
      <w:r>
        <w:rPr>
          <w:rFonts w:ascii="Cambria" w:hAnsi="Cambria"/>
          <w:b/>
          <w:bCs/>
          <w:color w:val="365F91"/>
        </w:rPr>
        <w:t>химии</w:t>
      </w:r>
      <w:r w:rsidRPr="002465A3">
        <w:rPr>
          <w:rFonts w:ascii="Cambria" w:hAnsi="Cambria"/>
          <w:b/>
          <w:bCs/>
          <w:color w:val="365F91"/>
        </w:rPr>
        <w:t xml:space="preserve"> выпускников</w:t>
      </w:r>
      <w:r>
        <w:rPr>
          <w:rFonts w:ascii="Cambria" w:hAnsi="Cambria"/>
          <w:b/>
          <w:bCs/>
          <w:color w:val="365F91"/>
        </w:rPr>
        <w:t xml:space="preserve"> </w:t>
      </w:r>
      <w:r w:rsidRPr="0086458C">
        <w:rPr>
          <w:rFonts w:ascii="Cambria" w:hAnsi="Cambria"/>
          <w:b/>
          <w:bCs/>
          <w:color w:val="365F91"/>
        </w:rPr>
        <w:t>IX</w:t>
      </w:r>
      <w:r w:rsidRPr="002465A3">
        <w:rPr>
          <w:rFonts w:ascii="Cambria" w:hAnsi="Cambria"/>
          <w:b/>
          <w:bCs/>
          <w:color w:val="365F91"/>
        </w:rPr>
        <w:t xml:space="preserve"> классов г.Брянска в </w:t>
      </w:r>
      <w:r>
        <w:rPr>
          <w:rFonts w:ascii="Cambria" w:hAnsi="Cambria"/>
          <w:b/>
          <w:bCs/>
          <w:color w:val="365F91"/>
        </w:rPr>
        <w:t>2014 году</w:t>
      </w:r>
    </w:p>
    <w:p w:rsidR="0013518C" w:rsidRDefault="005505E7" w:rsidP="00421ACF">
      <w:pPr>
        <w:pStyle w:val="ab"/>
        <w:jc w:val="right"/>
        <w:rPr>
          <w:sz w:val="24"/>
          <w:szCs w:val="24"/>
        </w:rPr>
      </w:pPr>
      <w:r>
        <w:t xml:space="preserve">Таблица </w:t>
      </w:r>
      <w:fldSimple w:instr=" SEQ Таблица \* ARABIC ">
        <w:r w:rsidR="00D627F4">
          <w:rPr>
            <w:noProof/>
          </w:rPr>
          <w:t>31</w:t>
        </w:r>
      </w:fldSimple>
    </w:p>
    <w:tbl>
      <w:tblPr>
        <w:tblW w:w="5000" w:type="pct"/>
        <w:tblLook w:val="04A0"/>
      </w:tblPr>
      <w:tblGrid>
        <w:gridCol w:w="743"/>
        <w:gridCol w:w="2733"/>
        <w:gridCol w:w="1523"/>
        <w:gridCol w:w="1337"/>
        <w:gridCol w:w="1165"/>
        <w:gridCol w:w="639"/>
        <w:gridCol w:w="751"/>
        <w:gridCol w:w="603"/>
        <w:gridCol w:w="940"/>
        <w:gridCol w:w="606"/>
        <w:gridCol w:w="943"/>
        <w:gridCol w:w="621"/>
        <w:gridCol w:w="949"/>
        <w:gridCol w:w="1233"/>
      </w:tblGrid>
      <w:tr w:rsidR="0013518C" w:rsidRPr="001E4EC3" w:rsidTr="0013518C">
        <w:trPr>
          <w:trHeight w:val="300"/>
        </w:trPr>
        <w:tc>
          <w:tcPr>
            <w:tcW w:w="2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518C" w:rsidRPr="001E4EC3" w:rsidRDefault="0013518C" w:rsidP="0013518C">
            <w:pPr>
              <w:jc w:val="center"/>
              <w:rPr>
                <w:b/>
                <w:bCs/>
                <w:color w:val="000000"/>
                <w:sz w:val="20"/>
                <w:szCs w:val="20"/>
              </w:rPr>
            </w:pPr>
            <w:r w:rsidRPr="001E4EC3">
              <w:rPr>
                <w:b/>
                <w:bCs/>
                <w:color w:val="000000"/>
                <w:sz w:val="20"/>
                <w:szCs w:val="20"/>
              </w:rPr>
              <w:t xml:space="preserve">№ </w:t>
            </w:r>
            <w:proofErr w:type="spellStart"/>
            <w:r w:rsidRPr="001E4EC3">
              <w:rPr>
                <w:b/>
                <w:bCs/>
                <w:color w:val="000000"/>
                <w:sz w:val="20"/>
                <w:szCs w:val="20"/>
              </w:rPr>
              <w:t>п</w:t>
            </w:r>
            <w:proofErr w:type="spellEnd"/>
            <w:r w:rsidRPr="001E4EC3">
              <w:rPr>
                <w:b/>
                <w:bCs/>
                <w:color w:val="000000"/>
                <w:sz w:val="20"/>
                <w:szCs w:val="20"/>
              </w:rPr>
              <w:t>/</w:t>
            </w:r>
            <w:proofErr w:type="spellStart"/>
            <w:r w:rsidRPr="001E4EC3">
              <w:rPr>
                <w:b/>
                <w:bCs/>
                <w:color w:val="000000"/>
                <w:sz w:val="20"/>
                <w:szCs w:val="20"/>
              </w:rPr>
              <w:t>п</w:t>
            </w:r>
            <w:proofErr w:type="spellEnd"/>
          </w:p>
        </w:tc>
        <w:tc>
          <w:tcPr>
            <w:tcW w:w="9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518C" w:rsidRPr="001E4EC3" w:rsidRDefault="0013518C" w:rsidP="0013518C">
            <w:pPr>
              <w:jc w:val="center"/>
              <w:rPr>
                <w:b/>
                <w:bCs/>
                <w:color w:val="000000"/>
                <w:sz w:val="20"/>
                <w:szCs w:val="20"/>
              </w:rPr>
            </w:pPr>
            <w:r w:rsidRPr="001E4EC3">
              <w:rPr>
                <w:b/>
                <w:bCs/>
                <w:color w:val="000000"/>
                <w:sz w:val="20"/>
                <w:szCs w:val="20"/>
              </w:rPr>
              <w:t>АТЕ</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518C" w:rsidRPr="001E4EC3" w:rsidRDefault="0013518C" w:rsidP="0013518C">
            <w:pPr>
              <w:jc w:val="center"/>
              <w:rPr>
                <w:b/>
                <w:bCs/>
                <w:color w:val="000000"/>
                <w:sz w:val="20"/>
                <w:szCs w:val="20"/>
              </w:rPr>
            </w:pPr>
            <w:r w:rsidRPr="001E4EC3">
              <w:rPr>
                <w:b/>
                <w:bCs/>
                <w:color w:val="000000"/>
                <w:sz w:val="20"/>
                <w:szCs w:val="20"/>
              </w:rPr>
              <w:t>Количество участников</w:t>
            </w:r>
          </w:p>
        </w:tc>
        <w:tc>
          <w:tcPr>
            <w:tcW w:w="452" w:type="pct"/>
            <w:vMerge w:val="restart"/>
            <w:tcBorders>
              <w:top w:val="single" w:sz="4" w:space="0" w:color="auto"/>
              <w:left w:val="single" w:sz="4" w:space="0" w:color="auto"/>
              <w:right w:val="single" w:sz="4" w:space="0" w:color="auto"/>
            </w:tcBorders>
            <w:vAlign w:val="center"/>
          </w:tcPr>
          <w:p w:rsidR="0013518C" w:rsidRPr="001E4EC3" w:rsidRDefault="0013518C" w:rsidP="0013518C">
            <w:pPr>
              <w:jc w:val="center"/>
              <w:rPr>
                <w:b/>
                <w:bCs/>
                <w:color w:val="000000"/>
                <w:sz w:val="20"/>
                <w:szCs w:val="20"/>
              </w:rPr>
            </w:pPr>
            <w:r>
              <w:rPr>
                <w:b/>
                <w:bCs/>
                <w:color w:val="000000"/>
                <w:sz w:val="20"/>
                <w:szCs w:val="20"/>
              </w:rPr>
              <w:t>Средний первичный балл</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518C" w:rsidRPr="001E4EC3" w:rsidRDefault="0013518C" w:rsidP="0013518C">
            <w:pPr>
              <w:jc w:val="center"/>
              <w:rPr>
                <w:b/>
                <w:bCs/>
                <w:color w:val="000000"/>
                <w:sz w:val="20"/>
                <w:szCs w:val="20"/>
              </w:rPr>
            </w:pPr>
            <w:r w:rsidRPr="001E4EC3">
              <w:rPr>
                <w:b/>
                <w:bCs/>
                <w:color w:val="000000"/>
                <w:sz w:val="20"/>
                <w:szCs w:val="20"/>
              </w:rPr>
              <w:t>Средняя отметка</w:t>
            </w:r>
          </w:p>
        </w:tc>
        <w:tc>
          <w:tcPr>
            <w:tcW w:w="2047" w:type="pct"/>
            <w:gridSpan w:val="8"/>
            <w:tcBorders>
              <w:top w:val="single" w:sz="4" w:space="0" w:color="auto"/>
              <w:left w:val="nil"/>
              <w:bottom w:val="single" w:sz="4" w:space="0" w:color="auto"/>
              <w:right w:val="single" w:sz="4" w:space="0" w:color="auto"/>
            </w:tcBorders>
            <w:shd w:val="clear" w:color="auto" w:fill="auto"/>
            <w:noWrap/>
            <w:vAlign w:val="center"/>
            <w:hideMark/>
          </w:tcPr>
          <w:p w:rsidR="0013518C" w:rsidRPr="001E4EC3" w:rsidRDefault="0013518C" w:rsidP="0013518C">
            <w:pPr>
              <w:jc w:val="center"/>
              <w:rPr>
                <w:b/>
                <w:bCs/>
                <w:color w:val="000000"/>
                <w:sz w:val="20"/>
                <w:szCs w:val="20"/>
              </w:rPr>
            </w:pPr>
            <w:r w:rsidRPr="001E4EC3">
              <w:rPr>
                <w:b/>
                <w:bCs/>
                <w:color w:val="000000"/>
                <w:sz w:val="20"/>
                <w:szCs w:val="20"/>
              </w:rPr>
              <w:t>Количество участников/доля от количества участников</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518C" w:rsidRPr="001E4EC3" w:rsidRDefault="0013518C" w:rsidP="0013518C">
            <w:pPr>
              <w:jc w:val="center"/>
              <w:rPr>
                <w:b/>
                <w:bCs/>
                <w:color w:val="000000"/>
                <w:sz w:val="20"/>
                <w:szCs w:val="20"/>
              </w:rPr>
            </w:pPr>
            <w:r w:rsidRPr="001E4EC3">
              <w:rPr>
                <w:b/>
                <w:bCs/>
                <w:color w:val="000000"/>
                <w:sz w:val="20"/>
                <w:szCs w:val="20"/>
              </w:rPr>
              <w:t>Качество знаний</w:t>
            </w:r>
          </w:p>
        </w:tc>
      </w:tr>
      <w:tr w:rsidR="0013518C" w:rsidRPr="001E4EC3" w:rsidTr="0013518C">
        <w:trPr>
          <w:trHeight w:val="300"/>
        </w:trPr>
        <w:tc>
          <w:tcPr>
            <w:tcW w:w="251" w:type="pct"/>
            <w:vMerge/>
            <w:tcBorders>
              <w:top w:val="single" w:sz="4" w:space="0" w:color="auto"/>
              <w:left w:val="single" w:sz="4" w:space="0" w:color="auto"/>
              <w:bottom w:val="single" w:sz="4" w:space="0" w:color="auto"/>
              <w:right w:val="single" w:sz="4" w:space="0" w:color="auto"/>
            </w:tcBorders>
            <w:vAlign w:val="center"/>
            <w:hideMark/>
          </w:tcPr>
          <w:p w:rsidR="0013518C" w:rsidRPr="001E4EC3" w:rsidRDefault="0013518C" w:rsidP="0013518C">
            <w:pPr>
              <w:jc w:val="center"/>
              <w:rPr>
                <w:b/>
                <w:bCs/>
                <w:color w:val="000000"/>
                <w:sz w:val="20"/>
                <w:szCs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3518C" w:rsidRPr="001E4EC3" w:rsidRDefault="0013518C" w:rsidP="0013518C">
            <w:pPr>
              <w:jc w:val="center"/>
              <w:rPr>
                <w:b/>
                <w:bCs/>
                <w:color w:val="000000"/>
                <w:sz w:val="20"/>
                <w:szCs w:val="20"/>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13518C" w:rsidRPr="001E4EC3" w:rsidRDefault="0013518C" w:rsidP="0013518C">
            <w:pPr>
              <w:jc w:val="center"/>
              <w:rPr>
                <w:b/>
                <w:bCs/>
                <w:color w:val="000000"/>
                <w:sz w:val="20"/>
                <w:szCs w:val="20"/>
              </w:rPr>
            </w:pPr>
          </w:p>
        </w:tc>
        <w:tc>
          <w:tcPr>
            <w:tcW w:w="452" w:type="pct"/>
            <w:vMerge/>
            <w:tcBorders>
              <w:left w:val="single" w:sz="4" w:space="0" w:color="auto"/>
              <w:bottom w:val="single" w:sz="4" w:space="0" w:color="auto"/>
              <w:right w:val="single" w:sz="4" w:space="0" w:color="auto"/>
            </w:tcBorders>
            <w:vAlign w:val="center"/>
          </w:tcPr>
          <w:p w:rsidR="0013518C" w:rsidRPr="001E4EC3" w:rsidRDefault="0013518C" w:rsidP="0013518C">
            <w:pPr>
              <w:jc w:val="center"/>
              <w:rPr>
                <w:b/>
                <w:bCs/>
                <w:color w:val="000000"/>
                <w:sz w:val="20"/>
                <w:szCs w:val="20"/>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13518C" w:rsidRPr="001E4EC3" w:rsidRDefault="0013518C" w:rsidP="0013518C">
            <w:pPr>
              <w:jc w:val="center"/>
              <w:rPr>
                <w:b/>
                <w:bCs/>
                <w:color w:val="000000"/>
                <w:sz w:val="20"/>
                <w:szCs w:val="20"/>
              </w:rPr>
            </w:pPr>
          </w:p>
        </w:tc>
        <w:tc>
          <w:tcPr>
            <w:tcW w:w="216" w:type="pct"/>
            <w:tcBorders>
              <w:top w:val="nil"/>
              <w:left w:val="nil"/>
              <w:bottom w:val="single" w:sz="4" w:space="0" w:color="auto"/>
              <w:right w:val="single" w:sz="4" w:space="0" w:color="auto"/>
            </w:tcBorders>
            <w:shd w:val="clear" w:color="auto" w:fill="auto"/>
            <w:noWrap/>
            <w:vAlign w:val="center"/>
            <w:hideMark/>
          </w:tcPr>
          <w:p w:rsidR="0013518C" w:rsidRPr="001E4EC3" w:rsidRDefault="0013518C" w:rsidP="0013518C">
            <w:pPr>
              <w:jc w:val="center"/>
              <w:rPr>
                <w:b/>
                <w:bCs/>
                <w:color w:val="000000"/>
                <w:sz w:val="20"/>
                <w:szCs w:val="20"/>
              </w:rPr>
            </w:pPr>
            <w:r w:rsidRPr="001E4EC3">
              <w:rPr>
                <w:b/>
                <w:bCs/>
                <w:color w:val="000000"/>
                <w:sz w:val="20"/>
                <w:szCs w:val="20"/>
              </w:rPr>
              <w:t>"2"</w:t>
            </w:r>
          </w:p>
        </w:tc>
        <w:tc>
          <w:tcPr>
            <w:tcW w:w="254" w:type="pct"/>
            <w:tcBorders>
              <w:top w:val="nil"/>
              <w:left w:val="nil"/>
              <w:bottom w:val="single" w:sz="4" w:space="0" w:color="auto"/>
              <w:right w:val="single" w:sz="4" w:space="0" w:color="auto"/>
            </w:tcBorders>
            <w:shd w:val="clear" w:color="auto" w:fill="auto"/>
            <w:noWrap/>
            <w:vAlign w:val="center"/>
            <w:hideMark/>
          </w:tcPr>
          <w:p w:rsidR="0013518C" w:rsidRPr="001E4EC3" w:rsidRDefault="0013518C" w:rsidP="0013518C">
            <w:pPr>
              <w:jc w:val="center"/>
              <w:rPr>
                <w:b/>
                <w:bCs/>
                <w:color w:val="000000"/>
                <w:sz w:val="20"/>
                <w:szCs w:val="20"/>
              </w:rPr>
            </w:pPr>
            <w:r w:rsidRPr="001E4EC3">
              <w:rPr>
                <w:b/>
                <w:bCs/>
                <w:color w:val="000000"/>
                <w:sz w:val="20"/>
                <w:szCs w:val="20"/>
              </w:rPr>
              <w:t>%</w:t>
            </w:r>
          </w:p>
        </w:tc>
        <w:tc>
          <w:tcPr>
            <w:tcW w:w="204" w:type="pct"/>
            <w:tcBorders>
              <w:top w:val="nil"/>
              <w:left w:val="nil"/>
              <w:bottom w:val="single" w:sz="4" w:space="0" w:color="auto"/>
              <w:right w:val="single" w:sz="4" w:space="0" w:color="auto"/>
            </w:tcBorders>
            <w:shd w:val="clear" w:color="auto" w:fill="auto"/>
            <w:noWrap/>
            <w:vAlign w:val="center"/>
            <w:hideMark/>
          </w:tcPr>
          <w:p w:rsidR="0013518C" w:rsidRPr="001E4EC3" w:rsidRDefault="0013518C" w:rsidP="0013518C">
            <w:pPr>
              <w:jc w:val="center"/>
              <w:rPr>
                <w:b/>
                <w:bCs/>
                <w:color w:val="000000"/>
                <w:sz w:val="20"/>
                <w:szCs w:val="20"/>
              </w:rPr>
            </w:pPr>
            <w:r w:rsidRPr="001E4EC3">
              <w:rPr>
                <w:b/>
                <w:bCs/>
                <w:color w:val="000000"/>
                <w:sz w:val="20"/>
                <w:szCs w:val="20"/>
              </w:rPr>
              <w:t>"3"</w:t>
            </w:r>
          </w:p>
        </w:tc>
        <w:tc>
          <w:tcPr>
            <w:tcW w:w="318" w:type="pct"/>
            <w:tcBorders>
              <w:top w:val="nil"/>
              <w:left w:val="nil"/>
              <w:bottom w:val="single" w:sz="4" w:space="0" w:color="auto"/>
              <w:right w:val="single" w:sz="4" w:space="0" w:color="auto"/>
            </w:tcBorders>
            <w:shd w:val="clear" w:color="auto" w:fill="auto"/>
            <w:noWrap/>
            <w:vAlign w:val="center"/>
            <w:hideMark/>
          </w:tcPr>
          <w:p w:rsidR="0013518C" w:rsidRPr="001E4EC3" w:rsidRDefault="0013518C" w:rsidP="0013518C">
            <w:pPr>
              <w:jc w:val="center"/>
              <w:rPr>
                <w:b/>
                <w:bCs/>
                <w:color w:val="000000"/>
                <w:sz w:val="20"/>
                <w:szCs w:val="20"/>
              </w:rPr>
            </w:pPr>
            <w:r w:rsidRPr="001E4EC3">
              <w:rPr>
                <w:b/>
                <w:bCs/>
                <w:color w:val="000000"/>
                <w:sz w:val="20"/>
                <w:szCs w:val="20"/>
              </w:rPr>
              <w:t>%</w:t>
            </w:r>
          </w:p>
        </w:tc>
        <w:tc>
          <w:tcPr>
            <w:tcW w:w="205" w:type="pct"/>
            <w:tcBorders>
              <w:top w:val="nil"/>
              <w:left w:val="nil"/>
              <w:bottom w:val="single" w:sz="4" w:space="0" w:color="auto"/>
              <w:right w:val="single" w:sz="4" w:space="0" w:color="auto"/>
            </w:tcBorders>
            <w:shd w:val="clear" w:color="auto" w:fill="auto"/>
            <w:noWrap/>
            <w:vAlign w:val="center"/>
            <w:hideMark/>
          </w:tcPr>
          <w:p w:rsidR="0013518C" w:rsidRPr="001E4EC3" w:rsidRDefault="0013518C" w:rsidP="0013518C">
            <w:pPr>
              <w:jc w:val="center"/>
              <w:rPr>
                <w:b/>
                <w:bCs/>
                <w:color w:val="000000"/>
                <w:sz w:val="20"/>
                <w:szCs w:val="20"/>
              </w:rPr>
            </w:pPr>
            <w:r w:rsidRPr="001E4EC3">
              <w:rPr>
                <w:b/>
                <w:bCs/>
                <w:color w:val="000000"/>
                <w:sz w:val="20"/>
                <w:szCs w:val="20"/>
              </w:rPr>
              <w:t>"4"</w:t>
            </w:r>
          </w:p>
        </w:tc>
        <w:tc>
          <w:tcPr>
            <w:tcW w:w="319" w:type="pct"/>
            <w:tcBorders>
              <w:top w:val="nil"/>
              <w:left w:val="nil"/>
              <w:bottom w:val="single" w:sz="4" w:space="0" w:color="auto"/>
              <w:right w:val="single" w:sz="4" w:space="0" w:color="auto"/>
            </w:tcBorders>
            <w:shd w:val="clear" w:color="auto" w:fill="auto"/>
            <w:noWrap/>
            <w:vAlign w:val="center"/>
            <w:hideMark/>
          </w:tcPr>
          <w:p w:rsidR="0013518C" w:rsidRPr="001E4EC3" w:rsidRDefault="0013518C" w:rsidP="0013518C">
            <w:pPr>
              <w:jc w:val="center"/>
              <w:rPr>
                <w:b/>
                <w:bCs/>
                <w:color w:val="000000"/>
                <w:sz w:val="20"/>
                <w:szCs w:val="20"/>
              </w:rPr>
            </w:pPr>
            <w:r w:rsidRPr="001E4EC3">
              <w:rPr>
                <w:b/>
                <w:bCs/>
                <w:color w:val="000000"/>
                <w:sz w:val="20"/>
                <w:szCs w:val="20"/>
              </w:rPr>
              <w:t>%</w:t>
            </w:r>
          </w:p>
        </w:tc>
        <w:tc>
          <w:tcPr>
            <w:tcW w:w="210" w:type="pct"/>
            <w:tcBorders>
              <w:top w:val="nil"/>
              <w:left w:val="nil"/>
              <w:bottom w:val="single" w:sz="4" w:space="0" w:color="auto"/>
              <w:right w:val="single" w:sz="4" w:space="0" w:color="auto"/>
            </w:tcBorders>
            <w:shd w:val="clear" w:color="auto" w:fill="auto"/>
            <w:noWrap/>
            <w:vAlign w:val="center"/>
            <w:hideMark/>
          </w:tcPr>
          <w:p w:rsidR="0013518C" w:rsidRPr="001E4EC3" w:rsidRDefault="0013518C" w:rsidP="0013518C">
            <w:pPr>
              <w:jc w:val="center"/>
              <w:rPr>
                <w:b/>
                <w:bCs/>
                <w:color w:val="000000"/>
                <w:sz w:val="20"/>
                <w:szCs w:val="20"/>
              </w:rPr>
            </w:pPr>
            <w:r w:rsidRPr="001E4EC3">
              <w:rPr>
                <w:b/>
                <w:bCs/>
                <w:color w:val="000000"/>
                <w:sz w:val="20"/>
                <w:szCs w:val="20"/>
              </w:rPr>
              <w:t>"5"</w:t>
            </w:r>
          </w:p>
        </w:tc>
        <w:tc>
          <w:tcPr>
            <w:tcW w:w="321" w:type="pct"/>
            <w:tcBorders>
              <w:top w:val="nil"/>
              <w:left w:val="nil"/>
              <w:bottom w:val="single" w:sz="4" w:space="0" w:color="auto"/>
              <w:right w:val="single" w:sz="4" w:space="0" w:color="auto"/>
            </w:tcBorders>
            <w:shd w:val="clear" w:color="auto" w:fill="auto"/>
            <w:noWrap/>
            <w:vAlign w:val="center"/>
            <w:hideMark/>
          </w:tcPr>
          <w:p w:rsidR="0013518C" w:rsidRPr="001E4EC3" w:rsidRDefault="0013518C" w:rsidP="0013518C">
            <w:pPr>
              <w:jc w:val="center"/>
              <w:rPr>
                <w:b/>
                <w:bCs/>
                <w:color w:val="000000"/>
                <w:sz w:val="20"/>
                <w:szCs w:val="20"/>
              </w:rPr>
            </w:pPr>
            <w:r w:rsidRPr="001E4EC3">
              <w:rPr>
                <w:b/>
                <w:bCs/>
                <w:color w:val="000000"/>
                <w:sz w:val="20"/>
                <w:szCs w:val="20"/>
              </w:rPr>
              <w:t>%</w:t>
            </w: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13518C" w:rsidRPr="001E4EC3" w:rsidRDefault="0013518C" w:rsidP="0013518C">
            <w:pPr>
              <w:jc w:val="center"/>
              <w:rPr>
                <w:b/>
                <w:bCs/>
                <w:color w:val="000000"/>
                <w:sz w:val="20"/>
                <w:szCs w:val="20"/>
              </w:rPr>
            </w:pPr>
          </w:p>
        </w:tc>
      </w:tr>
      <w:tr w:rsidR="00246495" w:rsidRPr="00811D41" w:rsidTr="00131957">
        <w:trPr>
          <w:trHeight w:val="227"/>
        </w:trPr>
        <w:tc>
          <w:tcPr>
            <w:tcW w:w="1175" w:type="pct"/>
            <w:gridSpan w:val="2"/>
            <w:tcBorders>
              <w:top w:val="nil"/>
              <w:left w:val="single" w:sz="4" w:space="0" w:color="auto"/>
              <w:bottom w:val="single" w:sz="4" w:space="0" w:color="auto"/>
              <w:right w:val="single" w:sz="4" w:space="0" w:color="auto"/>
            </w:tcBorders>
            <w:shd w:val="clear" w:color="auto" w:fill="auto"/>
            <w:noWrap/>
            <w:vAlign w:val="center"/>
            <w:hideMark/>
          </w:tcPr>
          <w:p w:rsidR="00246495" w:rsidRPr="00C33817" w:rsidRDefault="00246495" w:rsidP="0013518C">
            <w:pPr>
              <w:jc w:val="center"/>
              <w:rPr>
                <w:b/>
                <w:color w:val="FF0000"/>
                <w:sz w:val="20"/>
                <w:szCs w:val="20"/>
              </w:rPr>
            </w:pPr>
            <w:r w:rsidRPr="00C33817">
              <w:rPr>
                <w:b/>
                <w:color w:val="FF0000"/>
                <w:sz w:val="20"/>
                <w:szCs w:val="20"/>
              </w:rPr>
              <w:t>Итого по г.Брянску</w:t>
            </w:r>
            <w:r>
              <w:rPr>
                <w:b/>
                <w:color w:val="FF0000"/>
                <w:sz w:val="20"/>
                <w:szCs w:val="20"/>
              </w:rPr>
              <w:t>:</w:t>
            </w:r>
          </w:p>
        </w:tc>
        <w:tc>
          <w:tcPr>
            <w:tcW w:w="515" w:type="pct"/>
            <w:tcBorders>
              <w:top w:val="nil"/>
              <w:left w:val="nil"/>
              <w:bottom w:val="single" w:sz="4" w:space="0" w:color="auto"/>
              <w:right w:val="single" w:sz="4" w:space="0" w:color="auto"/>
            </w:tcBorders>
            <w:shd w:val="clear" w:color="auto" w:fill="auto"/>
            <w:noWrap/>
            <w:vAlign w:val="center"/>
            <w:hideMark/>
          </w:tcPr>
          <w:p w:rsidR="00246495" w:rsidRPr="00811D41" w:rsidRDefault="00246495" w:rsidP="0013518C">
            <w:pPr>
              <w:jc w:val="center"/>
              <w:rPr>
                <w:b/>
                <w:color w:val="FF0000"/>
                <w:sz w:val="20"/>
                <w:szCs w:val="20"/>
              </w:rPr>
            </w:pPr>
            <w:r w:rsidRPr="00811D41">
              <w:rPr>
                <w:b/>
                <w:color w:val="FF0000"/>
                <w:sz w:val="20"/>
                <w:szCs w:val="20"/>
              </w:rPr>
              <w:t>141</w:t>
            </w:r>
          </w:p>
        </w:tc>
        <w:tc>
          <w:tcPr>
            <w:tcW w:w="452" w:type="pct"/>
            <w:tcBorders>
              <w:top w:val="nil"/>
              <w:left w:val="nil"/>
              <w:bottom w:val="single" w:sz="4" w:space="0" w:color="auto"/>
              <w:right w:val="single" w:sz="4" w:space="0" w:color="auto"/>
            </w:tcBorders>
            <w:vAlign w:val="center"/>
          </w:tcPr>
          <w:p w:rsidR="00246495" w:rsidRPr="00811D41" w:rsidRDefault="00246495" w:rsidP="0013518C">
            <w:pPr>
              <w:jc w:val="center"/>
              <w:rPr>
                <w:b/>
                <w:color w:val="FF0000"/>
                <w:sz w:val="20"/>
                <w:szCs w:val="20"/>
              </w:rPr>
            </w:pPr>
            <w:r>
              <w:rPr>
                <w:b/>
                <w:color w:val="FF0000"/>
                <w:sz w:val="20"/>
                <w:szCs w:val="20"/>
              </w:rPr>
              <w:t>24,1</w:t>
            </w:r>
          </w:p>
        </w:tc>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246495" w:rsidRPr="00811D41" w:rsidRDefault="00246495" w:rsidP="008E72D5">
            <w:pPr>
              <w:jc w:val="center"/>
              <w:rPr>
                <w:b/>
                <w:color w:val="FF0000"/>
                <w:sz w:val="20"/>
                <w:szCs w:val="20"/>
              </w:rPr>
            </w:pPr>
            <w:r w:rsidRPr="00811D41">
              <w:rPr>
                <w:b/>
                <w:color w:val="FF0000"/>
                <w:sz w:val="20"/>
                <w:szCs w:val="20"/>
              </w:rPr>
              <w:t>4,</w:t>
            </w:r>
            <w:r>
              <w:rPr>
                <w:b/>
                <w:color w:val="FF0000"/>
                <w:sz w:val="20"/>
                <w:szCs w:val="20"/>
              </w:rPr>
              <w:t>2</w:t>
            </w:r>
          </w:p>
        </w:tc>
        <w:tc>
          <w:tcPr>
            <w:tcW w:w="216" w:type="pct"/>
            <w:tcBorders>
              <w:top w:val="nil"/>
              <w:left w:val="nil"/>
              <w:bottom w:val="single" w:sz="4" w:space="0" w:color="auto"/>
              <w:right w:val="single" w:sz="4" w:space="0" w:color="auto"/>
            </w:tcBorders>
            <w:shd w:val="clear" w:color="auto" w:fill="auto"/>
            <w:noWrap/>
            <w:vAlign w:val="center"/>
            <w:hideMark/>
          </w:tcPr>
          <w:p w:rsidR="00246495" w:rsidRPr="00811D41" w:rsidRDefault="00246495" w:rsidP="0013518C">
            <w:pPr>
              <w:jc w:val="center"/>
              <w:rPr>
                <w:b/>
                <w:color w:val="FF0000"/>
                <w:sz w:val="20"/>
                <w:szCs w:val="20"/>
              </w:rPr>
            </w:pPr>
            <w:r w:rsidRPr="00811D41">
              <w:rPr>
                <w:b/>
                <w:color w:val="FF0000"/>
                <w:sz w:val="20"/>
                <w:szCs w:val="20"/>
              </w:rPr>
              <w:t>2</w:t>
            </w:r>
          </w:p>
        </w:tc>
        <w:tc>
          <w:tcPr>
            <w:tcW w:w="254" w:type="pct"/>
            <w:tcBorders>
              <w:top w:val="nil"/>
              <w:left w:val="nil"/>
              <w:bottom w:val="single" w:sz="4" w:space="0" w:color="auto"/>
              <w:right w:val="single" w:sz="4" w:space="0" w:color="auto"/>
            </w:tcBorders>
            <w:shd w:val="clear" w:color="auto" w:fill="auto"/>
            <w:noWrap/>
            <w:vAlign w:val="center"/>
            <w:hideMark/>
          </w:tcPr>
          <w:p w:rsidR="00246495" w:rsidRPr="00811D41" w:rsidRDefault="00246495" w:rsidP="0013518C">
            <w:pPr>
              <w:jc w:val="center"/>
              <w:rPr>
                <w:b/>
                <w:color w:val="FF0000"/>
                <w:sz w:val="20"/>
                <w:szCs w:val="20"/>
              </w:rPr>
            </w:pPr>
            <w:r w:rsidRPr="00811D41">
              <w:rPr>
                <w:b/>
                <w:color w:val="FF0000"/>
                <w:sz w:val="20"/>
                <w:szCs w:val="20"/>
              </w:rPr>
              <w:t>1,4%</w:t>
            </w:r>
          </w:p>
        </w:tc>
        <w:tc>
          <w:tcPr>
            <w:tcW w:w="204" w:type="pct"/>
            <w:tcBorders>
              <w:top w:val="nil"/>
              <w:left w:val="nil"/>
              <w:bottom w:val="single" w:sz="4" w:space="0" w:color="auto"/>
              <w:right w:val="single" w:sz="4" w:space="0" w:color="auto"/>
            </w:tcBorders>
            <w:shd w:val="clear" w:color="auto" w:fill="auto"/>
            <w:noWrap/>
            <w:vAlign w:val="center"/>
            <w:hideMark/>
          </w:tcPr>
          <w:p w:rsidR="00246495" w:rsidRPr="001F1801" w:rsidRDefault="00246495" w:rsidP="00D627F4">
            <w:pPr>
              <w:jc w:val="center"/>
              <w:rPr>
                <w:b/>
                <w:color w:val="FF0000"/>
                <w:sz w:val="18"/>
                <w:szCs w:val="18"/>
              </w:rPr>
            </w:pPr>
            <w:r w:rsidRPr="001F1801">
              <w:rPr>
                <w:b/>
                <w:color w:val="FF0000"/>
                <w:sz w:val="18"/>
                <w:szCs w:val="18"/>
              </w:rPr>
              <w:t>22</w:t>
            </w:r>
          </w:p>
        </w:tc>
        <w:tc>
          <w:tcPr>
            <w:tcW w:w="318" w:type="pct"/>
            <w:tcBorders>
              <w:top w:val="nil"/>
              <w:left w:val="nil"/>
              <w:bottom w:val="single" w:sz="4" w:space="0" w:color="auto"/>
              <w:right w:val="single" w:sz="4" w:space="0" w:color="auto"/>
            </w:tcBorders>
            <w:shd w:val="clear" w:color="auto" w:fill="auto"/>
            <w:noWrap/>
            <w:vAlign w:val="center"/>
            <w:hideMark/>
          </w:tcPr>
          <w:p w:rsidR="00246495" w:rsidRPr="001F1801" w:rsidRDefault="00246495" w:rsidP="00D627F4">
            <w:pPr>
              <w:jc w:val="center"/>
              <w:rPr>
                <w:b/>
                <w:color w:val="FF0000"/>
                <w:sz w:val="18"/>
                <w:szCs w:val="18"/>
              </w:rPr>
            </w:pPr>
            <w:r w:rsidRPr="001F1801">
              <w:rPr>
                <w:b/>
                <w:color w:val="FF0000"/>
                <w:sz w:val="18"/>
                <w:szCs w:val="18"/>
              </w:rPr>
              <w:t>15,6%</w:t>
            </w:r>
          </w:p>
        </w:tc>
        <w:tc>
          <w:tcPr>
            <w:tcW w:w="205" w:type="pct"/>
            <w:tcBorders>
              <w:top w:val="nil"/>
              <w:left w:val="nil"/>
              <w:bottom w:val="single" w:sz="4" w:space="0" w:color="auto"/>
              <w:right w:val="single" w:sz="4" w:space="0" w:color="auto"/>
            </w:tcBorders>
            <w:shd w:val="clear" w:color="auto" w:fill="auto"/>
            <w:noWrap/>
            <w:vAlign w:val="center"/>
            <w:hideMark/>
          </w:tcPr>
          <w:p w:rsidR="00246495" w:rsidRPr="001F1801" w:rsidRDefault="00246495" w:rsidP="00D627F4">
            <w:pPr>
              <w:jc w:val="center"/>
              <w:rPr>
                <w:b/>
                <w:color w:val="FF0000"/>
                <w:sz w:val="18"/>
                <w:szCs w:val="18"/>
              </w:rPr>
            </w:pPr>
            <w:r w:rsidRPr="001F1801">
              <w:rPr>
                <w:b/>
                <w:color w:val="FF0000"/>
                <w:sz w:val="18"/>
                <w:szCs w:val="18"/>
              </w:rPr>
              <w:t>57</w:t>
            </w:r>
          </w:p>
        </w:tc>
        <w:tc>
          <w:tcPr>
            <w:tcW w:w="319" w:type="pct"/>
            <w:tcBorders>
              <w:top w:val="nil"/>
              <w:left w:val="nil"/>
              <w:bottom w:val="single" w:sz="4" w:space="0" w:color="auto"/>
              <w:right w:val="single" w:sz="4" w:space="0" w:color="auto"/>
            </w:tcBorders>
            <w:shd w:val="clear" w:color="auto" w:fill="auto"/>
            <w:noWrap/>
            <w:vAlign w:val="center"/>
            <w:hideMark/>
          </w:tcPr>
          <w:p w:rsidR="00246495" w:rsidRPr="001F1801" w:rsidRDefault="00246495" w:rsidP="00D627F4">
            <w:pPr>
              <w:jc w:val="center"/>
              <w:rPr>
                <w:b/>
                <w:color w:val="FF0000"/>
                <w:sz w:val="18"/>
                <w:szCs w:val="18"/>
              </w:rPr>
            </w:pPr>
            <w:r w:rsidRPr="001F1801">
              <w:rPr>
                <w:b/>
                <w:color w:val="FF0000"/>
                <w:sz w:val="18"/>
                <w:szCs w:val="18"/>
              </w:rPr>
              <w:t>40,4%</w:t>
            </w:r>
          </w:p>
        </w:tc>
        <w:tc>
          <w:tcPr>
            <w:tcW w:w="210" w:type="pct"/>
            <w:tcBorders>
              <w:top w:val="nil"/>
              <w:left w:val="nil"/>
              <w:bottom w:val="single" w:sz="4" w:space="0" w:color="auto"/>
              <w:right w:val="single" w:sz="4" w:space="0" w:color="auto"/>
            </w:tcBorders>
            <w:shd w:val="clear" w:color="auto" w:fill="auto"/>
            <w:noWrap/>
            <w:vAlign w:val="center"/>
            <w:hideMark/>
          </w:tcPr>
          <w:p w:rsidR="00246495" w:rsidRPr="001F1801" w:rsidRDefault="00246495" w:rsidP="00D627F4">
            <w:pPr>
              <w:jc w:val="center"/>
              <w:rPr>
                <w:b/>
                <w:color w:val="FF0000"/>
                <w:sz w:val="18"/>
                <w:szCs w:val="18"/>
              </w:rPr>
            </w:pPr>
            <w:r w:rsidRPr="001F1801">
              <w:rPr>
                <w:b/>
                <w:color w:val="FF0000"/>
                <w:sz w:val="18"/>
                <w:szCs w:val="18"/>
              </w:rPr>
              <w:t>60</w:t>
            </w:r>
          </w:p>
        </w:tc>
        <w:tc>
          <w:tcPr>
            <w:tcW w:w="321" w:type="pct"/>
            <w:tcBorders>
              <w:top w:val="nil"/>
              <w:left w:val="nil"/>
              <w:bottom w:val="single" w:sz="4" w:space="0" w:color="auto"/>
              <w:right w:val="single" w:sz="4" w:space="0" w:color="auto"/>
            </w:tcBorders>
            <w:shd w:val="clear" w:color="auto" w:fill="auto"/>
            <w:noWrap/>
            <w:vAlign w:val="center"/>
            <w:hideMark/>
          </w:tcPr>
          <w:p w:rsidR="00246495" w:rsidRPr="001F1801" w:rsidRDefault="00246495" w:rsidP="00D627F4">
            <w:pPr>
              <w:jc w:val="center"/>
              <w:rPr>
                <w:b/>
                <w:color w:val="FF0000"/>
                <w:sz w:val="18"/>
                <w:szCs w:val="18"/>
              </w:rPr>
            </w:pPr>
            <w:r w:rsidRPr="001F1801">
              <w:rPr>
                <w:b/>
                <w:color w:val="FF0000"/>
                <w:sz w:val="18"/>
                <w:szCs w:val="18"/>
              </w:rPr>
              <w:t>42,6%</w:t>
            </w:r>
          </w:p>
        </w:tc>
        <w:tc>
          <w:tcPr>
            <w:tcW w:w="417" w:type="pct"/>
            <w:tcBorders>
              <w:top w:val="nil"/>
              <w:left w:val="nil"/>
              <w:bottom w:val="single" w:sz="4" w:space="0" w:color="auto"/>
              <w:right w:val="single" w:sz="4" w:space="0" w:color="auto"/>
            </w:tcBorders>
            <w:shd w:val="clear" w:color="auto" w:fill="auto"/>
            <w:noWrap/>
            <w:vAlign w:val="center"/>
            <w:hideMark/>
          </w:tcPr>
          <w:p w:rsidR="00246495" w:rsidRPr="001F1801" w:rsidRDefault="00246495" w:rsidP="00D627F4">
            <w:pPr>
              <w:jc w:val="center"/>
              <w:rPr>
                <w:b/>
                <w:color w:val="FF0000"/>
                <w:sz w:val="18"/>
                <w:szCs w:val="18"/>
              </w:rPr>
            </w:pPr>
            <w:r w:rsidRPr="001F1801">
              <w:rPr>
                <w:b/>
                <w:color w:val="FF0000"/>
                <w:sz w:val="18"/>
                <w:szCs w:val="18"/>
              </w:rPr>
              <w:t>83,0%</w:t>
            </w:r>
          </w:p>
        </w:tc>
      </w:tr>
    </w:tbl>
    <w:p w:rsidR="00691808" w:rsidRDefault="00691808" w:rsidP="00691808">
      <w:pPr>
        <w:pStyle w:val="ab"/>
        <w:jc w:val="right"/>
        <w:rPr>
          <w:sz w:val="24"/>
          <w:szCs w:val="24"/>
        </w:rPr>
        <w:sectPr w:rsidR="00691808" w:rsidSect="00691808">
          <w:footerReference w:type="default" r:id="rId18"/>
          <w:pgSz w:w="16838" w:h="11906" w:orient="landscape"/>
          <w:pgMar w:top="851" w:right="1134" w:bottom="851" w:left="1134" w:header="709" w:footer="709" w:gutter="0"/>
          <w:cols w:space="708"/>
          <w:docGrid w:linePitch="360"/>
        </w:sectPr>
      </w:pPr>
    </w:p>
    <w:p w:rsidR="00691808" w:rsidRDefault="00691808" w:rsidP="00691808">
      <w:pPr>
        <w:pStyle w:val="1"/>
        <w:jc w:val="center"/>
        <w:rPr>
          <w:sz w:val="24"/>
          <w:szCs w:val="24"/>
        </w:rPr>
      </w:pPr>
      <w:bookmarkStart w:id="25" w:name="_Toc299100714"/>
      <w:bookmarkStart w:id="26" w:name="_Toc424300205"/>
      <w:r w:rsidRPr="001B5537">
        <w:rPr>
          <w:sz w:val="24"/>
          <w:szCs w:val="24"/>
        </w:rPr>
        <w:lastRenderedPageBreak/>
        <w:t xml:space="preserve">Анализ выполнения заданий </w:t>
      </w:r>
      <w:r w:rsidR="00CE76EF">
        <w:rPr>
          <w:sz w:val="24"/>
          <w:szCs w:val="24"/>
        </w:rPr>
        <w:t>ОГЭ</w:t>
      </w:r>
      <w:r w:rsidRPr="001B5537">
        <w:rPr>
          <w:sz w:val="24"/>
          <w:szCs w:val="24"/>
        </w:rPr>
        <w:t xml:space="preserve"> по </w:t>
      </w:r>
      <w:r>
        <w:rPr>
          <w:sz w:val="24"/>
          <w:szCs w:val="24"/>
        </w:rPr>
        <w:t>химии</w:t>
      </w:r>
      <w:r w:rsidRPr="001B5537">
        <w:rPr>
          <w:sz w:val="24"/>
          <w:szCs w:val="24"/>
        </w:rPr>
        <w:t xml:space="preserve"> выпускниками </w:t>
      </w:r>
      <w:r>
        <w:rPr>
          <w:sz w:val="24"/>
          <w:szCs w:val="24"/>
          <w:lang w:val="en-US"/>
        </w:rPr>
        <w:t>IX</w:t>
      </w:r>
      <w:r w:rsidRPr="001B5537">
        <w:rPr>
          <w:sz w:val="24"/>
          <w:szCs w:val="24"/>
        </w:rPr>
        <w:t xml:space="preserve"> классов Брянской области в </w:t>
      </w:r>
      <w:r>
        <w:rPr>
          <w:sz w:val="24"/>
          <w:szCs w:val="24"/>
        </w:rPr>
        <w:t>201</w:t>
      </w:r>
      <w:r w:rsidR="00CE76EF">
        <w:rPr>
          <w:sz w:val="24"/>
          <w:szCs w:val="24"/>
        </w:rPr>
        <w:t>5</w:t>
      </w:r>
      <w:r>
        <w:rPr>
          <w:sz w:val="24"/>
          <w:szCs w:val="24"/>
        </w:rPr>
        <w:t xml:space="preserve"> году</w:t>
      </w:r>
      <w:bookmarkEnd w:id="25"/>
      <w:bookmarkEnd w:id="26"/>
    </w:p>
    <w:p w:rsidR="002E50D5" w:rsidRDefault="002E50D5" w:rsidP="002E50D5">
      <w:pPr>
        <w:ind w:firstLine="5245"/>
        <w:rPr>
          <w:b/>
          <w:i/>
          <w:sz w:val="18"/>
          <w:szCs w:val="18"/>
        </w:rPr>
      </w:pPr>
    </w:p>
    <w:p w:rsidR="002E50D5" w:rsidRDefault="002E50D5" w:rsidP="0083257F">
      <w:pPr>
        <w:ind w:firstLine="5245"/>
        <w:jc w:val="right"/>
        <w:rPr>
          <w:b/>
          <w:i/>
          <w:sz w:val="18"/>
          <w:szCs w:val="18"/>
        </w:rPr>
      </w:pPr>
      <w:proofErr w:type="spellStart"/>
      <w:r>
        <w:rPr>
          <w:b/>
          <w:i/>
          <w:sz w:val="18"/>
          <w:szCs w:val="18"/>
        </w:rPr>
        <w:t>Кобытева</w:t>
      </w:r>
      <w:proofErr w:type="spellEnd"/>
      <w:r>
        <w:rPr>
          <w:b/>
          <w:i/>
          <w:sz w:val="18"/>
          <w:szCs w:val="18"/>
        </w:rPr>
        <w:t xml:space="preserve"> Е.И. </w:t>
      </w:r>
      <w:r w:rsidRPr="009E123A">
        <w:rPr>
          <w:b/>
          <w:i/>
          <w:sz w:val="18"/>
          <w:szCs w:val="18"/>
        </w:rPr>
        <w:t xml:space="preserve">– председатель предметной комиссии </w:t>
      </w:r>
    </w:p>
    <w:p w:rsidR="002E50D5" w:rsidRPr="009E123A" w:rsidRDefault="002E50D5" w:rsidP="0083257F">
      <w:pPr>
        <w:ind w:firstLine="5245"/>
        <w:jc w:val="right"/>
        <w:rPr>
          <w:b/>
          <w:i/>
          <w:sz w:val="18"/>
          <w:szCs w:val="18"/>
        </w:rPr>
      </w:pPr>
      <w:r w:rsidRPr="009E123A">
        <w:rPr>
          <w:b/>
          <w:i/>
          <w:sz w:val="18"/>
          <w:szCs w:val="18"/>
        </w:rPr>
        <w:t xml:space="preserve">ГИА-9 по </w:t>
      </w:r>
      <w:r>
        <w:rPr>
          <w:b/>
          <w:i/>
          <w:sz w:val="18"/>
          <w:szCs w:val="18"/>
        </w:rPr>
        <w:t>химии</w:t>
      </w:r>
      <w:r w:rsidRPr="009E123A">
        <w:rPr>
          <w:b/>
          <w:i/>
          <w:sz w:val="18"/>
          <w:szCs w:val="18"/>
        </w:rPr>
        <w:t>, учитель высшей категории</w:t>
      </w:r>
    </w:p>
    <w:p w:rsidR="002E50D5" w:rsidRPr="0083257F" w:rsidRDefault="002E50D5" w:rsidP="0083257F">
      <w:pPr>
        <w:ind w:firstLine="709"/>
        <w:jc w:val="right"/>
        <w:rPr>
          <w:b/>
        </w:rPr>
      </w:pPr>
    </w:p>
    <w:p w:rsidR="00CE76EF" w:rsidRPr="00EF4894" w:rsidRDefault="00CE76EF" w:rsidP="00CE76EF">
      <w:pPr>
        <w:ind w:firstLine="709"/>
        <w:jc w:val="both"/>
        <w:rPr>
          <w:bCs/>
        </w:rPr>
      </w:pPr>
      <w:r>
        <w:rPr>
          <w:bCs/>
        </w:rPr>
        <w:t>Экзаменационная работа по химии</w:t>
      </w:r>
      <w:r w:rsidRPr="00382D1F">
        <w:rPr>
          <w:bCs/>
        </w:rPr>
        <w:t xml:space="preserve"> </w:t>
      </w:r>
      <w:r>
        <w:rPr>
          <w:bCs/>
        </w:rPr>
        <w:t>позволяет</w:t>
      </w:r>
      <w:r w:rsidRPr="00382D1F">
        <w:rPr>
          <w:bCs/>
        </w:rPr>
        <w:t xml:space="preserve"> обеспечи</w:t>
      </w:r>
      <w:r>
        <w:rPr>
          <w:bCs/>
        </w:rPr>
        <w:t>ть</w:t>
      </w:r>
      <w:r w:rsidRPr="00382D1F">
        <w:rPr>
          <w:bCs/>
        </w:rPr>
        <w:t xml:space="preserve"> дифференцирован</w:t>
      </w:r>
      <w:r>
        <w:rPr>
          <w:bCs/>
        </w:rPr>
        <w:t>ную</w:t>
      </w:r>
      <w:r w:rsidRPr="00382D1F">
        <w:rPr>
          <w:bCs/>
        </w:rPr>
        <w:t xml:space="preserve"> оценк</w:t>
      </w:r>
      <w:r>
        <w:rPr>
          <w:bCs/>
        </w:rPr>
        <w:t>у</w:t>
      </w:r>
      <w:r w:rsidRPr="00382D1F">
        <w:rPr>
          <w:bCs/>
        </w:rPr>
        <w:t xml:space="preserve"> подготовки выпускников</w:t>
      </w:r>
      <w:r>
        <w:rPr>
          <w:bCs/>
        </w:rPr>
        <w:t>, возможность дальнейшего изучения предмета на профильном уровне. В 2015 году была и</w:t>
      </w:r>
      <w:r w:rsidRPr="004A7ADE">
        <w:rPr>
          <w:bCs/>
        </w:rPr>
        <w:t>зменена структура варианта КИМ</w:t>
      </w:r>
      <w:r>
        <w:rPr>
          <w:bCs/>
        </w:rPr>
        <w:t xml:space="preserve"> по сравнению с предыдущими годами</w:t>
      </w:r>
      <w:r w:rsidRPr="004A7ADE">
        <w:rPr>
          <w:bCs/>
        </w:rPr>
        <w:t>: каждый вариант состоит из двух частей (часть 1 – задания с кратким ответом, часть 2 –</w:t>
      </w:r>
      <w:r>
        <w:rPr>
          <w:bCs/>
        </w:rPr>
        <w:t xml:space="preserve"> задания с развернутым ответом); з</w:t>
      </w:r>
      <w:r w:rsidRPr="004A7ADE">
        <w:rPr>
          <w:bCs/>
        </w:rPr>
        <w:t>адания в варианте КИМ представлены в режиме сквозной нумерации без</w:t>
      </w:r>
      <w:r>
        <w:rPr>
          <w:bCs/>
        </w:rPr>
        <w:t xml:space="preserve"> буквенных обозначений А, В, С; и</w:t>
      </w:r>
      <w:r w:rsidRPr="004A7ADE">
        <w:rPr>
          <w:bCs/>
        </w:rPr>
        <w:t xml:space="preserve">зменена форма записи ответа в заданиях с выбором одного ответа: записывается цифрой номер правильного ответа (а не ставится крестик в соответствующей клетке). </w:t>
      </w:r>
    </w:p>
    <w:p w:rsidR="00CE76EF" w:rsidRPr="00EF4894" w:rsidRDefault="00CE76EF" w:rsidP="00CE76EF">
      <w:pPr>
        <w:ind w:firstLine="709"/>
        <w:jc w:val="both"/>
        <w:rPr>
          <w:bCs/>
        </w:rPr>
      </w:pPr>
      <w:r w:rsidRPr="00EF4894">
        <w:rPr>
          <w:bCs/>
        </w:rPr>
        <w:t xml:space="preserve">Изменения в содержании КИМ отсутствуют. </w:t>
      </w:r>
      <w:r>
        <w:rPr>
          <w:bCs/>
        </w:rPr>
        <w:t>В Брянской области</w:t>
      </w:r>
      <w:r w:rsidRPr="005A3630">
        <w:rPr>
          <w:bCs/>
        </w:rPr>
        <w:t xml:space="preserve"> </w:t>
      </w:r>
      <w:r>
        <w:rPr>
          <w:bCs/>
        </w:rPr>
        <w:t xml:space="preserve">была предложена традиционная </w:t>
      </w:r>
      <w:r w:rsidRPr="005A3630">
        <w:rPr>
          <w:bCs/>
        </w:rPr>
        <w:t>модел</w:t>
      </w:r>
      <w:r>
        <w:rPr>
          <w:bCs/>
        </w:rPr>
        <w:t>ь</w:t>
      </w:r>
      <w:r w:rsidRPr="005A3630">
        <w:rPr>
          <w:bCs/>
        </w:rPr>
        <w:t xml:space="preserve"> экзаменационной работы</w:t>
      </w:r>
      <w:r>
        <w:rPr>
          <w:bCs/>
        </w:rPr>
        <w:t>,</w:t>
      </w:r>
      <w:r w:rsidRPr="005A3630">
        <w:rPr>
          <w:bCs/>
        </w:rPr>
        <w:t xml:space="preserve"> </w:t>
      </w:r>
      <w:r>
        <w:rPr>
          <w:bCs/>
        </w:rPr>
        <w:t xml:space="preserve">не </w:t>
      </w:r>
      <w:r w:rsidRPr="005A3630">
        <w:rPr>
          <w:bCs/>
        </w:rPr>
        <w:t>предусматрива</w:t>
      </w:r>
      <w:r>
        <w:rPr>
          <w:bCs/>
        </w:rPr>
        <w:t>ющая</w:t>
      </w:r>
      <w:r w:rsidRPr="005A3630">
        <w:rPr>
          <w:bCs/>
        </w:rPr>
        <w:t xml:space="preserve"> выполнение реа</w:t>
      </w:r>
      <w:r>
        <w:rPr>
          <w:bCs/>
        </w:rPr>
        <w:t>льного химического эксперимента, содержащая 22 задания.</w:t>
      </w:r>
      <w:r w:rsidRPr="00EF4894">
        <w:rPr>
          <w:bCs/>
        </w:rPr>
        <w:t xml:space="preserve"> </w:t>
      </w:r>
    </w:p>
    <w:p w:rsidR="00CE76EF" w:rsidRPr="00EF4894" w:rsidRDefault="00CE76EF" w:rsidP="00CE76EF">
      <w:pPr>
        <w:ind w:firstLine="709"/>
        <w:jc w:val="both"/>
        <w:rPr>
          <w:bCs/>
        </w:rPr>
      </w:pPr>
      <w:r w:rsidRPr="00EF4894">
        <w:rPr>
          <w:bCs/>
        </w:rPr>
        <w:t xml:space="preserve">Максимальное количество баллов за выполнение всей экзаменационной работы </w:t>
      </w:r>
      <w:r>
        <w:rPr>
          <w:bCs/>
        </w:rPr>
        <w:t>также осталось без изменения – 34 балла.</w:t>
      </w:r>
      <w:r w:rsidRPr="00EF4894">
        <w:rPr>
          <w:bCs/>
        </w:rPr>
        <w:t xml:space="preserve"> </w:t>
      </w:r>
    </w:p>
    <w:p w:rsidR="00CE76EF" w:rsidRPr="009639EA" w:rsidRDefault="00CE76EF" w:rsidP="00CE76EF">
      <w:pPr>
        <w:ind w:firstLine="709"/>
        <w:jc w:val="both"/>
        <w:rPr>
          <w:bCs/>
          <w:sz w:val="16"/>
          <w:szCs w:val="16"/>
        </w:rPr>
      </w:pPr>
    </w:p>
    <w:p w:rsidR="00CE76EF" w:rsidRPr="001F607D" w:rsidRDefault="00CE76EF" w:rsidP="00CE76EF">
      <w:pPr>
        <w:ind w:firstLine="709"/>
        <w:jc w:val="both"/>
        <w:rPr>
          <w:bCs/>
        </w:rPr>
      </w:pPr>
      <w:r w:rsidRPr="001F607D">
        <w:rPr>
          <w:b/>
          <w:bCs/>
        </w:rPr>
        <w:t xml:space="preserve">Часть </w:t>
      </w:r>
      <w:r>
        <w:rPr>
          <w:b/>
          <w:bCs/>
        </w:rPr>
        <w:t>2</w:t>
      </w:r>
      <w:r w:rsidRPr="001F607D">
        <w:rPr>
          <w:b/>
          <w:bCs/>
          <w:i/>
        </w:rPr>
        <w:t xml:space="preserve"> </w:t>
      </w:r>
      <w:r w:rsidRPr="001F607D">
        <w:rPr>
          <w:bCs/>
        </w:rPr>
        <w:t xml:space="preserve">включала 3 задания высокого уровня сложности </w:t>
      </w:r>
      <w:r w:rsidRPr="001F607D">
        <w:rPr>
          <w:b/>
          <w:bCs/>
          <w:i/>
        </w:rPr>
        <w:t>с развернутым ответом</w:t>
      </w:r>
      <w:r w:rsidRPr="001F607D">
        <w:rPr>
          <w:bCs/>
        </w:rPr>
        <w:t xml:space="preserve">. При их выполнении девятиклассникам необходимо было не только сформулировать ответ, но и самостоятельно записать весь ход решения. </w:t>
      </w:r>
    </w:p>
    <w:p w:rsidR="00CE76EF" w:rsidRPr="009639EA" w:rsidRDefault="00CE76EF" w:rsidP="00CE76EF">
      <w:pPr>
        <w:ind w:firstLine="709"/>
        <w:jc w:val="both"/>
        <w:rPr>
          <w:bCs/>
          <w:sz w:val="16"/>
          <w:szCs w:val="16"/>
        </w:rPr>
      </w:pPr>
    </w:p>
    <w:p w:rsidR="00CE76EF" w:rsidRDefault="00CE76EF" w:rsidP="00CE76EF">
      <w:pPr>
        <w:ind w:firstLine="709"/>
        <w:jc w:val="both"/>
        <w:rPr>
          <w:bCs/>
        </w:rPr>
      </w:pPr>
      <w:r w:rsidRPr="007F31BD">
        <w:rPr>
          <w:bCs/>
        </w:rPr>
        <w:t xml:space="preserve">Задание </w:t>
      </w:r>
      <w:r>
        <w:rPr>
          <w:b/>
          <w:bCs/>
        </w:rPr>
        <w:t>20</w:t>
      </w:r>
      <w:r w:rsidRPr="007F31BD">
        <w:rPr>
          <w:bCs/>
        </w:rPr>
        <w:t xml:space="preserve"> предусматрива</w:t>
      </w:r>
      <w:r>
        <w:rPr>
          <w:bCs/>
        </w:rPr>
        <w:t>ло</w:t>
      </w:r>
      <w:r w:rsidRPr="007F31BD">
        <w:rPr>
          <w:bCs/>
        </w:rPr>
        <w:t xml:space="preserve"> расстановку коэффициентов в </w:t>
      </w:r>
      <w:r>
        <w:rPr>
          <w:bCs/>
        </w:rPr>
        <w:t xml:space="preserve">окислительно-восстановительных реакциях </w:t>
      </w:r>
      <w:r w:rsidRPr="007F31BD">
        <w:rPr>
          <w:bCs/>
        </w:rPr>
        <w:t>методом электронного баланса</w:t>
      </w:r>
      <w:r>
        <w:rPr>
          <w:bCs/>
        </w:rPr>
        <w:t xml:space="preserve"> (аналогично С1 в работе 2014 года).</w:t>
      </w:r>
      <w:r w:rsidRPr="007F31BD">
        <w:rPr>
          <w:bCs/>
        </w:rPr>
        <w:t xml:space="preserve"> Оцени</w:t>
      </w:r>
      <w:r>
        <w:rPr>
          <w:bCs/>
        </w:rPr>
        <w:t>валось в три первичных балла. Здесь проверялись умения определять с</w:t>
      </w:r>
      <w:r w:rsidRPr="00CD67F2">
        <w:rPr>
          <w:bCs/>
        </w:rPr>
        <w:t xml:space="preserve">тепень </w:t>
      </w:r>
      <w:r>
        <w:rPr>
          <w:bCs/>
        </w:rPr>
        <w:t>окисления химических элементов,</w:t>
      </w:r>
      <w:r w:rsidRPr="00CD67F2">
        <w:rPr>
          <w:bCs/>
        </w:rPr>
        <w:t xml:space="preserve"> </w:t>
      </w:r>
      <w:r>
        <w:rPr>
          <w:bCs/>
        </w:rPr>
        <w:t xml:space="preserve">окислитель и восстановитель, </w:t>
      </w:r>
      <w:r w:rsidRPr="00CD67F2">
        <w:rPr>
          <w:bCs/>
        </w:rPr>
        <w:t>составлять</w:t>
      </w:r>
      <w:r>
        <w:rPr>
          <w:bCs/>
        </w:rPr>
        <w:t xml:space="preserve"> электронный баланс, расставлять коэффициенты в уравнениях о</w:t>
      </w:r>
      <w:r w:rsidRPr="00CD67F2">
        <w:rPr>
          <w:bCs/>
        </w:rPr>
        <w:t>кислительно</w:t>
      </w:r>
      <w:r w:rsidR="009639EA">
        <w:rPr>
          <w:bCs/>
        </w:rPr>
        <w:t>-</w:t>
      </w:r>
      <w:r w:rsidRPr="00CD67F2">
        <w:rPr>
          <w:bCs/>
        </w:rPr>
        <w:t>восстановительны</w:t>
      </w:r>
      <w:r>
        <w:rPr>
          <w:bCs/>
        </w:rPr>
        <w:t>х</w:t>
      </w:r>
      <w:r w:rsidRPr="00CD67F2">
        <w:rPr>
          <w:bCs/>
        </w:rPr>
        <w:t xml:space="preserve"> реакци</w:t>
      </w:r>
      <w:r>
        <w:rPr>
          <w:bCs/>
        </w:rPr>
        <w:t>й. К</w:t>
      </w:r>
      <w:r w:rsidRPr="00EF4894">
        <w:rPr>
          <w:bCs/>
        </w:rPr>
        <w:t xml:space="preserve"> выполнению </w:t>
      </w:r>
      <w:r>
        <w:rPr>
          <w:bCs/>
        </w:rPr>
        <w:t>этого задания</w:t>
      </w:r>
      <w:r w:rsidRPr="00EF4894">
        <w:rPr>
          <w:bCs/>
        </w:rPr>
        <w:t xml:space="preserve"> </w:t>
      </w:r>
      <w:r>
        <w:rPr>
          <w:bCs/>
        </w:rPr>
        <w:t xml:space="preserve">приступают подавляющее большинство </w:t>
      </w:r>
      <w:r w:rsidRPr="00EF4894">
        <w:rPr>
          <w:bCs/>
        </w:rPr>
        <w:t>экзаменуемых</w:t>
      </w:r>
      <w:r>
        <w:rPr>
          <w:bCs/>
        </w:rPr>
        <w:t>,</w:t>
      </w:r>
      <w:r w:rsidRPr="00EF4894">
        <w:rPr>
          <w:bCs/>
        </w:rPr>
        <w:t xml:space="preserve"> но успешно его выполняют только выпускники с хорошим или высоким уровнями подготовки.</w:t>
      </w:r>
      <w:r>
        <w:rPr>
          <w:bCs/>
        </w:rPr>
        <w:t xml:space="preserve"> </w:t>
      </w:r>
    </w:p>
    <w:p w:rsidR="00CE76EF" w:rsidRPr="009639EA" w:rsidRDefault="00CE76EF" w:rsidP="00CE76EF">
      <w:pPr>
        <w:ind w:firstLine="709"/>
        <w:jc w:val="both"/>
        <w:rPr>
          <w:bCs/>
          <w:sz w:val="16"/>
          <w:szCs w:val="16"/>
        </w:rPr>
      </w:pPr>
    </w:p>
    <w:p w:rsidR="00CE76EF" w:rsidRDefault="00CE76EF" w:rsidP="00CE76EF">
      <w:pPr>
        <w:ind w:firstLine="709"/>
        <w:jc w:val="both"/>
        <w:rPr>
          <w:bCs/>
        </w:rPr>
      </w:pPr>
      <w:r w:rsidRPr="007F31BD">
        <w:rPr>
          <w:bCs/>
        </w:rPr>
        <w:t xml:space="preserve">Задание </w:t>
      </w:r>
      <w:r>
        <w:rPr>
          <w:b/>
          <w:bCs/>
        </w:rPr>
        <w:t>21</w:t>
      </w:r>
      <w:r w:rsidRPr="007F31BD">
        <w:rPr>
          <w:bCs/>
        </w:rPr>
        <w:t xml:space="preserve"> - расчетная задача (аналогично С2 прошлых лет). </w:t>
      </w:r>
      <w:r>
        <w:rPr>
          <w:bCs/>
        </w:rPr>
        <w:t>Его</w:t>
      </w:r>
      <w:r w:rsidRPr="00B70A7E">
        <w:rPr>
          <w:bCs/>
        </w:rPr>
        <w:t xml:space="preserve"> выполнение требовало от школьников не только зна</w:t>
      </w:r>
      <w:r>
        <w:rPr>
          <w:bCs/>
        </w:rPr>
        <w:t>ний</w:t>
      </w:r>
      <w:r w:rsidRPr="00B70A7E">
        <w:rPr>
          <w:bCs/>
        </w:rPr>
        <w:t xml:space="preserve"> химически</w:t>
      </w:r>
      <w:r>
        <w:rPr>
          <w:bCs/>
        </w:rPr>
        <w:t>х</w:t>
      </w:r>
      <w:r w:rsidRPr="00B70A7E">
        <w:rPr>
          <w:bCs/>
        </w:rPr>
        <w:t xml:space="preserve"> свойства веществ, но и </w:t>
      </w:r>
      <w:r>
        <w:rPr>
          <w:bCs/>
        </w:rPr>
        <w:t xml:space="preserve">умений </w:t>
      </w:r>
      <w:r w:rsidRPr="00B70A7E">
        <w:rPr>
          <w:bCs/>
        </w:rPr>
        <w:t>составлять уравнения химических реакций и выполнять расчеты, необходимые для получения ответа.</w:t>
      </w:r>
      <w:r>
        <w:rPr>
          <w:bCs/>
        </w:rPr>
        <w:t xml:space="preserve"> Выпускникам были предложены </w:t>
      </w:r>
      <w:r w:rsidRPr="00CD67F2">
        <w:rPr>
          <w:bCs/>
        </w:rPr>
        <w:t>комбинированн</w:t>
      </w:r>
      <w:r>
        <w:rPr>
          <w:bCs/>
        </w:rPr>
        <w:t>ые</w:t>
      </w:r>
      <w:r w:rsidRPr="00CD67F2">
        <w:rPr>
          <w:bCs/>
        </w:rPr>
        <w:t xml:space="preserve"> задач</w:t>
      </w:r>
      <w:r>
        <w:rPr>
          <w:bCs/>
        </w:rPr>
        <w:t>и</w:t>
      </w:r>
      <w:r w:rsidRPr="00CD67F2">
        <w:rPr>
          <w:bCs/>
        </w:rPr>
        <w:t>, в основе котор</w:t>
      </w:r>
      <w:r>
        <w:rPr>
          <w:bCs/>
        </w:rPr>
        <w:t>ых</w:t>
      </w:r>
      <w:r w:rsidRPr="00CD67F2">
        <w:rPr>
          <w:bCs/>
        </w:rPr>
        <w:t xml:space="preserve"> два типа расчетов: вычисления массовой доли растворенного вещества в растворе и вычисление количества вещества, массы или объема по количеству вещества, массе или объему одного из реагентов или продуктов реакции. </w:t>
      </w:r>
      <w:r w:rsidRPr="007F31BD">
        <w:rPr>
          <w:bCs/>
        </w:rPr>
        <w:t>Оценива</w:t>
      </w:r>
      <w:r>
        <w:rPr>
          <w:bCs/>
        </w:rPr>
        <w:t>лось</w:t>
      </w:r>
      <w:r w:rsidRPr="007F31BD">
        <w:rPr>
          <w:bCs/>
        </w:rPr>
        <w:t xml:space="preserve"> </w:t>
      </w:r>
      <w:r>
        <w:rPr>
          <w:bCs/>
        </w:rPr>
        <w:t xml:space="preserve">это задание </w:t>
      </w:r>
      <w:r w:rsidRPr="007F31BD">
        <w:rPr>
          <w:bCs/>
        </w:rPr>
        <w:t>в три первичных</w:t>
      </w:r>
      <w:r>
        <w:rPr>
          <w:bCs/>
        </w:rPr>
        <w:t xml:space="preserve"> балла.</w:t>
      </w:r>
    </w:p>
    <w:p w:rsidR="00CE76EF" w:rsidRPr="00CD67F2" w:rsidRDefault="00CE76EF" w:rsidP="00CE76EF">
      <w:pPr>
        <w:ind w:firstLine="709"/>
        <w:jc w:val="both"/>
        <w:rPr>
          <w:bCs/>
        </w:rPr>
      </w:pPr>
      <w:r w:rsidRPr="00CD67F2">
        <w:rPr>
          <w:bCs/>
        </w:rPr>
        <w:t xml:space="preserve">Основные ошибки при решении </w:t>
      </w:r>
      <w:r>
        <w:rPr>
          <w:bCs/>
        </w:rPr>
        <w:t>задач</w:t>
      </w:r>
      <w:r w:rsidRPr="00CD67F2">
        <w:rPr>
          <w:bCs/>
        </w:rPr>
        <w:t>: математические ошибки в расчете молярной массы вещества, при определении массы растворенного веществ</w:t>
      </w:r>
      <w:r>
        <w:rPr>
          <w:bCs/>
        </w:rPr>
        <w:t>а, ошибки при составлении формул химических соединений. Некоторые</w:t>
      </w:r>
      <w:r w:rsidRPr="00CD67F2">
        <w:rPr>
          <w:bCs/>
        </w:rPr>
        <w:t xml:space="preserve"> учащиеся не владеют навыками решения задач по уравнению ре</w:t>
      </w:r>
      <w:r>
        <w:rPr>
          <w:bCs/>
        </w:rPr>
        <w:t>акции через количество вещества, не знают номенклатуру неорганических соединений (например, пишут формулу сульфата вместо сульфида, неправильно составляют формулу сернистого газа и т.д.)</w:t>
      </w:r>
      <w:r w:rsidR="009639EA">
        <w:rPr>
          <w:bCs/>
        </w:rPr>
        <w:t>.</w:t>
      </w:r>
    </w:p>
    <w:p w:rsidR="00CE76EF" w:rsidRPr="009639EA" w:rsidRDefault="00CE76EF" w:rsidP="00CE76EF">
      <w:pPr>
        <w:ind w:firstLine="709"/>
        <w:jc w:val="both"/>
        <w:rPr>
          <w:bCs/>
          <w:sz w:val="16"/>
          <w:szCs w:val="16"/>
        </w:rPr>
      </w:pPr>
    </w:p>
    <w:p w:rsidR="00CE76EF" w:rsidRDefault="00CE76EF" w:rsidP="00CE76EF">
      <w:pPr>
        <w:ind w:firstLine="709"/>
        <w:jc w:val="both"/>
        <w:rPr>
          <w:bCs/>
        </w:rPr>
      </w:pPr>
      <w:r w:rsidRPr="007F31BD">
        <w:rPr>
          <w:bCs/>
        </w:rPr>
        <w:t xml:space="preserve">Задание </w:t>
      </w:r>
      <w:r w:rsidR="009639EA">
        <w:rPr>
          <w:b/>
          <w:bCs/>
        </w:rPr>
        <w:t>22</w:t>
      </w:r>
      <w:r w:rsidRPr="006B034C">
        <w:rPr>
          <w:b/>
          <w:bCs/>
        </w:rPr>
        <w:t xml:space="preserve"> </w:t>
      </w:r>
      <w:r w:rsidRPr="00156582">
        <w:rPr>
          <w:bCs/>
        </w:rPr>
        <w:t xml:space="preserve">является практико-ориентированным и имеет характер «мысленного эксперимента». </w:t>
      </w:r>
      <w:r>
        <w:rPr>
          <w:bCs/>
        </w:rPr>
        <w:t xml:space="preserve">Оно </w:t>
      </w:r>
      <w:r w:rsidRPr="00156582">
        <w:rPr>
          <w:bCs/>
        </w:rPr>
        <w:t xml:space="preserve">ориентировано на проверку следующих умений: планировать проведение эксперимента на основе предложенных веществ; описывать признаки протекания химических реакций, которые следует осуществить; составлять молекулярное и сокращенное ионное уравнение этих реакций. </w:t>
      </w:r>
    </w:p>
    <w:p w:rsidR="00CE76EF" w:rsidRDefault="00CE76EF" w:rsidP="00CE76EF">
      <w:pPr>
        <w:ind w:firstLine="709"/>
        <w:jc w:val="both"/>
      </w:pPr>
      <w:r>
        <w:rPr>
          <w:bCs/>
        </w:rPr>
        <w:t xml:space="preserve">Выпускникам был предложен </w:t>
      </w:r>
      <w:r w:rsidRPr="007F31BD">
        <w:rPr>
          <w:bCs/>
        </w:rPr>
        <w:t xml:space="preserve">мысленный эксперимент: для заданного набора веществ спланировать </w:t>
      </w:r>
      <w:proofErr w:type="spellStart"/>
      <w:r w:rsidRPr="007F31BD">
        <w:rPr>
          <w:bCs/>
        </w:rPr>
        <w:t>двухстадийный</w:t>
      </w:r>
      <w:proofErr w:type="spellEnd"/>
      <w:r w:rsidRPr="007F31BD">
        <w:rPr>
          <w:bCs/>
        </w:rPr>
        <w:t xml:space="preserve"> синтез нового вещества, написав уравнения реакций, указать </w:t>
      </w:r>
      <w:r w:rsidRPr="007F31BD">
        <w:rPr>
          <w:bCs/>
        </w:rPr>
        <w:lastRenderedPageBreak/>
        <w:t>признаки их протекания. Написать ионное уравнение одной из реакций. Оценивается в пять первичных баллов.</w:t>
      </w:r>
      <w:r w:rsidRPr="006B034C">
        <w:t xml:space="preserve"> </w:t>
      </w:r>
    </w:p>
    <w:p w:rsidR="00CE76EF" w:rsidRPr="006B034C" w:rsidRDefault="00CE76EF" w:rsidP="00CE76EF">
      <w:pPr>
        <w:ind w:firstLine="709"/>
        <w:jc w:val="both"/>
        <w:rPr>
          <w:bCs/>
          <w:i/>
        </w:rPr>
      </w:pPr>
      <w:r>
        <w:rPr>
          <w:bCs/>
        </w:rPr>
        <w:t xml:space="preserve">Например: </w:t>
      </w:r>
      <w:r w:rsidRPr="006B034C">
        <w:rPr>
          <w:bCs/>
          <w:i/>
        </w:rPr>
        <w:t xml:space="preserve">Даны вещества: </w:t>
      </w:r>
      <w:r>
        <w:rPr>
          <w:bCs/>
          <w:i/>
          <w:lang w:val="en-US"/>
        </w:rPr>
        <w:t>Zn</w:t>
      </w:r>
      <w:r w:rsidRPr="006B034C">
        <w:rPr>
          <w:bCs/>
          <w:i/>
        </w:rPr>
        <w:t>, H</w:t>
      </w:r>
      <w:r w:rsidRPr="00EC6727">
        <w:rPr>
          <w:bCs/>
          <w:i/>
          <w:vertAlign w:val="subscript"/>
        </w:rPr>
        <w:t>3</w:t>
      </w:r>
      <w:r>
        <w:rPr>
          <w:bCs/>
          <w:i/>
          <w:lang w:val="en-US"/>
        </w:rPr>
        <w:t>P</w:t>
      </w:r>
      <w:r w:rsidRPr="006B034C">
        <w:rPr>
          <w:bCs/>
          <w:i/>
        </w:rPr>
        <w:t>O</w:t>
      </w:r>
      <w:r w:rsidRPr="006B034C">
        <w:rPr>
          <w:bCs/>
          <w:i/>
          <w:vertAlign w:val="subscript"/>
        </w:rPr>
        <w:t>4</w:t>
      </w:r>
      <w:r w:rsidRPr="006B034C">
        <w:rPr>
          <w:bCs/>
          <w:i/>
        </w:rPr>
        <w:t xml:space="preserve">, </w:t>
      </w:r>
      <w:proofErr w:type="spellStart"/>
      <w:r w:rsidRPr="006B034C">
        <w:rPr>
          <w:bCs/>
          <w:i/>
        </w:rPr>
        <w:t>Cu</w:t>
      </w:r>
      <w:proofErr w:type="spellEnd"/>
      <w:r>
        <w:rPr>
          <w:bCs/>
          <w:i/>
          <w:lang w:val="en-US"/>
        </w:rPr>
        <w:t>SO</w:t>
      </w:r>
      <w:r w:rsidRPr="00EC6727">
        <w:rPr>
          <w:bCs/>
          <w:i/>
          <w:vertAlign w:val="subscript"/>
        </w:rPr>
        <w:t>4</w:t>
      </w:r>
      <w:r w:rsidRPr="006B034C">
        <w:rPr>
          <w:bCs/>
          <w:i/>
        </w:rPr>
        <w:t xml:space="preserve">, </w:t>
      </w:r>
      <w:r w:rsidRPr="00EC6727">
        <w:rPr>
          <w:bCs/>
          <w:i/>
        </w:rPr>
        <w:t>Na</w:t>
      </w:r>
      <w:r w:rsidRPr="00EC6727">
        <w:rPr>
          <w:bCs/>
          <w:i/>
          <w:vertAlign w:val="subscript"/>
        </w:rPr>
        <w:t>2</w:t>
      </w:r>
      <w:r>
        <w:rPr>
          <w:bCs/>
          <w:i/>
          <w:lang w:val="en-US"/>
        </w:rPr>
        <w:t>S</w:t>
      </w:r>
      <w:r w:rsidRPr="00EC6727">
        <w:rPr>
          <w:bCs/>
          <w:i/>
        </w:rPr>
        <w:t>O</w:t>
      </w:r>
      <w:r w:rsidRPr="00EC6727">
        <w:rPr>
          <w:bCs/>
          <w:i/>
          <w:vertAlign w:val="subscript"/>
        </w:rPr>
        <w:t>3</w:t>
      </w:r>
      <w:r w:rsidRPr="006B034C">
        <w:rPr>
          <w:bCs/>
          <w:i/>
        </w:rPr>
        <w:t xml:space="preserve">, </w:t>
      </w:r>
      <w:proofErr w:type="spellStart"/>
      <w:r>
        <w:rPr>
          <w:bCs/>
          <w:i/>
          <w:lang w:val="en-US"/>
        </w:rPr>
        <w:t>MgS</w:t>
      </w:r>
      <w:proofErr w:type="spellEnd"/>
      <w:r w:rsidRPr="006B034C">
        <w:rPr>
          <w:bCs/>
          <w:i/>
        </w:rPr>
        <w:t>O</w:t>
      </w:r>
      <w:r w:rsidRPr="006B034C">
        <w:rPr>
          <w:bCs/>
          <w:i/>
          <w:vertAlign w:val="subscript"/>
        </w:rPr>
        <w:t>4</w:t>
      </w:r>
      <w:r>
        <w:rPr>
          <w:bCs/>
          <w:i/>
        </w:rPr>
        <w:t>,</w:t>
      </w:r>
      <w:r w:rsidRPr="00EC6727">
        <w:rPr>
          <w:bCs/>
          <w:i/>
        </w:rPr>
        <w:t xml:space="preserve"> </w:t>
      </w:r>
      <w:r w:rsidRPr="00EC6727">
        <w:rPr>
          <w:bCs/>
          <w:i/>
          <w:lang w:val="en-US"/>
        </w:rPr>
        <w:t>Na</w:t>
      </w:r>
      <w:r w:rsidRPr="00EC6727">
        <w:rPr>
          <w:bCs/>
          <w:i/>
          <w:vertAlign w:val="subscript"/>
        </w:rPr>
        <w:t>2</w:t>
      </w:r>
      <w:r w:rsidRPr="00EC6727">
        <w:rPr>
          <w:bCs/>
          <w:i/>
          <w:lang w:val="en-US"/>
        </w:rPr>
        <w:t>S</w:t>
      </w:r>
      <w:r w:rsidRPr="00EC6727">
        <w:rPr>
          <w:bCs/>
          <w:i/>
        </w:rPr>
        <w:t>.</w:t>
      </w:r>
      <w:r w:rsidRPr="006B034C">
        <w:rPr>
          <w:bCs/>
          <w:i/>
        </w:rPr>
        <w:t xml:space="preserve"> </w:t>
      </w:r>
    </w:p>
    <w:p w:rsidR="00CE76EF" w:rsidRPr="006B034C" w:rsidRDefault="00CE76EF" w:rsidP="00CE76EF">
      <w:pPr>
        <w:ind w:firstLine="709"/>
        <w:jc w:val="both"/>
        <w:rPr>
          <w:bCs/>
          <w:i/>
        </w:rPr>
      </w:pPr>
      <w:r w:rsidRPr="006B034C">
        <w:rPr>
          <w:bCs/>
          <w:i/>
        </w:rPr>
        <w:t xml:space="preserve">Используя воду и необходимые вещества только из этого списка, получите в две стадии </w:t>
      </w:r>
      <w:r>
        <w:rPr>
          <w:bCs/>
          <w:i/>
        </w:rPr>
        <w:t>сульфид цинка</w:t>
      </w:r>
      <w:r w:rsidRPr="006B034C">
        <w:rPr>
          <w:bCs/>
          <w:i/>
        </w:rPr>
        <w:t>. Опишите признаки проводимых реакций. Для реакции ионного обмена напишите сокращённое ионное уравнение реакции.</w:t>
      </w:r>
    </w:p>
    <w:p w:rsidR="00CE76EF" w:rsidRDefault="00CE76EF" w:rsidP="00CE76EF">
      <w:pPr>
        <w:ind w:firstLine="709"/>
        <w:jc w:val="both"/>
        <w:rPr>
          <w:bCs/>
        </w:rPr>
      </w:pPr>
      <w:r w:rsidRPr="006B034C">
        <w:rPr>
          <w:bCs/>
        </w:rPr>
        <w:t>Список реагентов избыточный, т.е. ученик должен сам решить, какие из них</w:t>
      </w:r>
      <w:r>
        <w:rPr>
          <w:bCs/>
        </w:rPr>
        <w:t xml:space="preserve"> нужны для проведения реакций. </w:t>
      </w:r>
      <w:r w:rsidRPr="006B034C">
        <w:rPr>
          <w:bCs/>
        </w:rPr>
        <w:t>За каждое правильно написанное уравнение ученик получает 1 балл, за указанные признаки протекания реакций (выпадение осадков, их цвет, и т.п.</w:t>
      </w:r>
      <w:r>
        <w:rPr>
          <w:bCs/>
        </w:rPr>
        <w:t>)</w:t>
      </w:r>
      <w:r w:rsidRPr="006B034C">
        <w:rPr>
          <w:bCs/>
        </w:rPr>
        <w:t xml:space="preserve"> еще по 1 баллу, 1 балл за ионное уравнение, суммарная оценка - 5 баллов.</w:t>
      </w:r>
    </w:p>
    <w:p w:rsidR="00CE76EF" w:rsidRPr="001F607D" w:rsidRDefault="00CE76EF" w:rsidP="00CE76EF">
      <w:pPr>
        <w:ind w:firstLine="709"/>
        <w:jc w:val="both"/>
        <w:rPr>
          <w:iCs/>
        </w:rPr>
      </w:pPr>
      <w:r>
        <w:t>Это</w:t>
      </w:r>
      <w:r w:rsidRPr="001F607D">
        <w:t xml:space="preserve"> задание вызвало наибольшие затруднения у выпускников, т.к. его выполнение </w:t>
      </w:r>
      <w:r w:rsidRPr="001F607D">
        <w:rPr>
          <w:iCs/>
        </w:rPr>
        <w:t xml:space="preserve">требует не только хороших знаний химических свойств </w:t>
      </w:r>
      <w:r>
        <w:rPr>
          <w:iCs/>
        </w:rPr>
        <w:t xml:space="preserve">простых и сложных </w:t>
      </w:r>
      <w:r w:rsidRPr="001F607D">
        <w:rPr>
          <w:iCs/>
        </w:rPr>
        <w:t xml:space="preserve">веществ, </w:t>
      </w:r>
      <w:r>
        <w:rPr>
          <w:iCs/>
        </w:rPr>
        <w:t>в</w:t>
      </w:r>
      <w:r w:rsidRPr="006B034C">
        <w:rPr>
          <w:iCs/>
        </w:rPr>
        <w:t>заимосвяз</w:t>
      </w:r>
      <w:r>
        <w:rPr>
          <w:iCs/>
        </w:rPr>
        <w:t>и</w:t>
      </w:r>
      <w:r w:rsidRPr="006B034C">
        <w:rPr>
          <w:iCs/>
        </w:rPr>
        <w:t xml:space="preserve"> различных</w:t>
      </w:r>
      <w:r>
        <w:rPr>
          <w:iCs/>
        </w:rPr>
        <w:t xml:space="preserve"> классов неорганических веществ,</w:t>
      </w:r>
      <w:r w:rsidRPr="006B034C">
        <w:rPr>
          <w:iCs/>
        </w:rPr>
        <w:t xml:space="preserve"> услови</w:t>
      </w:r>
      <w:r>
        <w:rPr>
          <w:iCs/>
        </w:rPr>
        <w:t>й</w:t>
      </w:r>
      <w:r w:rsidRPr="006B034C">
        <w:rPr>
          <w:iCs/>
        </w:rPr>
        <w:t xml:space="preserve"> осуществления </w:t>
      </w:r>
      <w:r>
        <w:rPr>
          <w:iCs/>
        </w:rPr>
        <w:t>р</w:t>
      </w:r>
      <w:r w:rsidRPr="006B034C">
        <w:rPr>
          <w:iCs/>
        </w:rPr>
        <w:t>еакци</w:t>
      </w:r>
      <w:r>
        <w:rPr>
          <w:iCs/>
        </w:rPr>
        <w:t>й ионного обмена,</w:t>
      </w:r>
      <w:r w:rsidRPr="006B034C">
        <w:rPr>
          <w:iCs/>
        </w:rPr>
        <w:t xml:space="preserve"> </w:t>
      </w:r>
      <w:r w:rsidRPr="001F607D">
        <w:rPr>
          <w:iCs/>
        </w:rPr>
        <w:t xml:space="preserve">признаков химических реакций, но и умений применять знания в новой, нестандартной ситуации, что оказалось по силам только наиболее подготовленным учащимся. </w:t>
      </w:r>
      <w:r>
        <w:rPr>
          <w:iCs/>
        </w:rPr>
        <w:t xml:space="preserve">Основные ошибки: получение требуемого вещества в одну стадию, составление уравнений практически не осуществимых реакций ионного обмена, плохое знание признаков реакций, ошибки при составлении формул химических соединений. </w:t>
      </w:r>
    </w:p>
    <w:p w:rsidR="00CE76EF" w:rsidRPr="009639EA" w:rsidRDefault="00CE76EF" w:rsidP="00CE76EF">
      <w:pPr>
        <w:ind w:firstLine="709"/>
        <w:jc w:val="both"/>
        <w:rPr>
          <w:rFonts w:ascii="Times" w:hAnsi="Times"/>
          <w:b/>
          <w:color w:val="000000"/>
          <w:spacing w:val="14"/>
          <w:sz w:val="16"/>
          <w:szCs w:val="16"/>
        </w:rPr>
      </w:pPr>
    </w:p>
    <w:p w:rsidR="00CE76EF" w:rsidRPr="001F607D" w:rsidRDefault="00CE76EF" w:rsidP="00CE76EF">
      <w:pPr>
        <w:ind w:firstLine="709"/>
        <w:jc w:val="both"/>
        <w:rPr>
          <w:rFonts w:ascii="Times" w:hAnsi="Times"/>
          <w:b/>
          <w:color w:val="000000"/>
          <w:spacing w:val="14"/>
          <w:sz w:val="26"/>
          <w:szCs w:val="26"/>
        </w:rPr>
      </w:pPr>
      <w:r w:rsidRPr="001F607D">
        <w:rPr>
          <w:rFonts w:ascii="Times" w:hAnsi="Times"/>
          <w:b/>
          <w:color w:val="000000"/>
          <w:spacing w:val="14"/>
          <w:sz w:val="26"/>
          <w:szCs w:val="26"/>
        </w:rPr>
        <w:t>Выводы</w:t>
      </w:r>
    </w:p>
    <w:p w:rsidR="00CE76EF" w:rsidRDefault="00CE76EF" w:rsidP="00CE76EF">
      <w:pPr>
        <w:ind w:firstLine="709"/>
        <w:jc w:val="both"/>
        <w:rPr>
          <w:iCs/>
        </w:rPr>
      </w:pPr>
      <w:r w:rsidRPr="002D335B">
        <w:rPr>
          <w:iCs/>
        </w:rPr>
        <w:t>Выпускники основной школы осознанно выбирают экзамен по химии, правильно понимая его назначение не только как выпускного экзамена, но и как способа проверки готовности к обучению в классах с профильным и углубленным преподаванием этого предмета</w:t>
      </w:r>
      <w:r>
        <w:rPr>
          <w:iCs/>
        </w:rPr>
        <w:t>.</w:t>
      </w:r>
    </w:p>
    <w:p w:rsidR="00CE76EF" w:rsidRDefault="00CE76EF" w:rsidP="00CE76EF">
      <w:pPr>
        <w:ind w:firstLine="709"/>
        <w:jc w:val="both"/>
        <w:rPr>
          <w:iCs/>
        </w:rPr>
      </w:pPr>
      <w:r w:rsidRPr="002D335B">
        <w:rPr>
          <w:iCs/>
        </w:rPr>
        <w:t>Большая часть выпускников, сдающих экзамен по химии, имеет достаточный уровень подготовки для дальнейшего изучения предмета в профильных классах</w:t>
      </w:r>
      <w:r>
        <w:rPr>
          <w:iCs/>
        </w:rPr>
        <w:t xml:space="preserve">. </w:t>
      </w:r>
    </w:p>
    <w:p w:rsidR="00CE76EF" w:rsidRPr="001F607D" w:rsidRDefault="00CE76EF" w:rsidP="00CE76EF">
      <w:pPr>
        <w:ind w:firstLine="709"/>
        <w:jc w:val="both"/>
        <w:rPr>
          <w:rFonts w:ascii="Times" w:hAnsi="Times"/>
          <w:iCs/>
          <w:color w:val="000000"/>
          <w:spacing w:val="14"/>
          <w:sz w:val="26"/>
          <w:szCs w:val="26"/>
        </w:rPr>
      </w:pPr>
      <w:r w:rsidRPr="001F607D">
        <w:rPr>
          <w:iCs/>
        </w:rPr>
        <w:t>Выпускники не всегда готовы к применению имеющихся знаний в незнакомой ситуации.</w:t>
      </w:r>
    </w:p>
    <w:p w:rsidR="00CE76EF" w:rsidRPr="009639EA" w:rsidRDefault="00CE76EF" w:rsidP="00CE76EF">
      <w:pPr>
        <w:ind w:firstLine="709"/>
        <w:contextualSpacing/>
        <w:jc w:val="both"/>
        <w:rPr>
          <w:rFonts w:ascii="Times" w:hAnsi="Times"/>
          <w:b/>
          <w:color w:val="000000"/>
          <w:spacing w:val="14"/>
          <w:sz w:val="16"/>
          <w:szCs w:val="16"/>
        </w:rPr>
      </w:pPr>
    </w:p>
    <w:p w:rsidR="00CE76EF" w:rsidRDefault="00CE76EF" w:rsidP="00CE76EF">
      <w:pPr>
        <w:ind w:firstLine="709"/>
        <w:contextualSpacing/>
        <w:jc w:val="both"/>
        <w:rPr>
          <w:rFonts w:ascii="Times" w:hAnsi="Times"/>
          <w:b/>
          <w:color w:val="000000"/>
          <w:spacing w:val="14"/>
          <w:sz w:val="26"/>
          <w:szCs w:val="26"/>
        </w:rPr>
      </w:pPr>
      <w:r w:rsidRPr="001F607D">
        <w:rPr>
          <w:rFonts w:ascii="Times" w:hAnsi="Times"/>
          <w:b/>
          <w:color w:val="000000"/>
          <w:spacing w:val="14"/>
          <w:sz w:val="26"/>
          <w:szCs w:val="26"/>
        </w:rPr>
        <w:t>Рекомендации</w:t>
      </w:r>
    </w:p>
    <w:p w:rsidR="00CE76EF" w:rsidRPr="009639EA" w:rsidRDefault="00CE76EF" w:rsidP="00CE76EF">
      <w:pPr>
        <w:ind w:firstLine="709"/>
        <w:contextualSpacing/>
        <w:jc w:val="both"/>
        <w:rPr>
          <w:b/>
          <w:sz w:val="16"/>
          <w:szCs w:val="16"/>
        </w:rPr>
      </w:pPr>
    </w:p>
    <w:p w:rsidR="00CE76EF" w:rsidRDefault="00CE76EF" w:rsidP="00CE76EF">
      <w:pPr>
        <w:numPr>
          <w:ilvl w:val="0"/>
          <w:numId w:val="3"/>
        </w:numPr>
        <w:tabs>
          <w:tab w:val="clear" w:pos="1429"/>
        </w:tabs>
        <w:spacing w:before="100" w:beforeAutospacing="1"/>
        <w:ind w:left="426" w:hanging="284"/>
        <w:contextualSpacing/>
        <w:jc w:val="both"/>
      </w:pPr>
      <w:r>
        <w:t>О</w:t>
      </w:r>
      <w:r w:rsidRPr="00862B2A">
        <w:t>братить особое внимание на выполнение демонстрационного и ученического эксперимента (реального, а не виртуального) в полном объеме и не допускать подмены ученического</w:t>
      </w:r>
      <w:r>
        <w:t xml:space="preserve"> эксперимента демонстрационным</w:t>
      </w:r>
      <w:r w:rsidRPr="00862B2A">
        <w:t xml:space="preserve"> </w:t>
      </w:r>
    </w:p>
    <w:p w:rsidR="00CE76EF" w:rsidRDefault="00CE76EF" w:rsidP="00CE76EF">
      <w:pPr>
        <w:numPr>
          <w:ilvl w:val="0"/>
          <w:numId w:val="3"/>
        </w:numPr>
        <w:tabs>
          <w:tab w:val="clear" w:pos="1429"/>
        </w:tabs>
        <w:spacing w:before="100" w:beforeAutospacing="1"/>
        <w:ind w:left="426" w:hanging="284"/>
        <w:contextualSpacing/>
        <w:jc w:val="both"/>
      </w:pPr>
      <w:r>
        <w:t>А</w:t>
      </w:r>
      <w:r w:rsidRPr="00862B2A">
        <w:t xml:space="preserve">кцентировать внимание на систематическом использовании групповых форм обсуждения результатов экспериментальных заданий.  </w:t>
      </w:r>
    </w:p>
    <w:p w:rsidR="00CE76EF" w:rsidRPr="001F607D" w:rsidRDefault="00CE76EF" w:rsidP="00CE76EF">
      <w:pPr>
        <w:numPr>
          <w:ilvl w:val="0"/>
          <w:numId w:val="3"/>
        </w:numPr>
        <w:tabs>
          <w:tab w:val="num" w:pos="426"/>
        </w:tabs>
        <w:spacing w:before="100" w:beforeAutospacing="1"/>
        <w:ind w:left="426" w:hanging="284"/>
        <w:contextualSpacing/>
        <w:jc w:val="both"/>
      </w:pPr>
      <w:r w:rsidRPr="001F607D">
        <w:t>Тщательнее отрабатывать м</w:t>
      </w:r>
      <w:r>
        <w:t>атериал</w:t>
      </w:r>
      <w:r w:rsidRPr="001F607D">
        <w:t xml:space="preserve"> практико-ориентированного направления. Формировать навыки использования теоретического материала для объяснения конкретных фактов и явлений, применения знаний в новой ситуации, владения химическим языком.</w:t>
      </w:r>
    </w:p>
    <w:p w:rsidR="00CE76EF" w:rsidRDefault="00CE76EF" w:rsidP="00CE76EF">
      <w:pPr>
        <w:widowControl w:val="0"/>
        <w:numPr>
          <w:ilvl w:val="0"/>
          <w:numId w:val="3"/>
        </w:numPr>
        <w:tabs>
          <w:tab w:val="num" w:pos="426"/>
        </w:tabs>
        <w:autoSpaceDE w:val="0"/>
        <w:autoSpaceDN w:val="0"/>
        <w:adjustRightInd w:val="0"/>
        <w:ind w:left="709" w:hanging="567"/>
        <w:jc w:val="both"/>
      </w:pPr>
      <w:r w:rsidRPr="001F607D">
        <w:t>Повышать мотивацию обучающихся к изучению предмета и выбору его в качестве экзамена в девятом классе.</w:t>
      </w:r>
    </w:p>
    <w:p w:rsidR="0083257F" w:rsidRDefault="0083257F" w:rsidP="0083257F">
      <w:pPr>
        <w:ind w:left="1069"/>
        <w:jc w:val="center"/>
        <w:rPr>
          <w:b/>
        </w:rPr>
      </w:pPr>
    </w:p>
    <w:p w:rsidR="009E5A7F" w:rsidRPr="009E5A7F" w:rsidRDefault="009E5A7F" w:rsidP="00410470">
      <w:pPr>
        <w:pStyle w:val="ab"/>
        <w:jc w:val="center"/>
        <w:sectPr w:rsidR="009E5A7F" w:rsidRPr="009E5A7F" w:rsidSect="00872F78">
          <w:pgSz w:w="11906" w:h="16838"/>
          <w:pgMar w:top="851" w:right="1134" w:bottom="284" w:left="1134" w:header="709" w:footer="709" w:gutter="0"/>
          <w:cols w:space="708"/>
          <w:docGrid w:linePitch="360"/>
        </w:sectPr>
      </w:pPr>
    </w:p>
    <w:p w:rsidR="00B74DCC" w:rsidRDefault="00B74DCC" w:rsidP="008521BA">
      <w:pPr>
        <w:pStyle w:val="1"/>
        <w:spacing w:before="120"/>
        <w:jc w:val="center"/>
        <w:rPr>
          <w:sz w:val="24"/>
          <w:szCs w:val="24"/>
        </w:rPr>
      </w:pPr>
      <w:bookmarkStart w:id="27" w:name="_Toc331059716"/>
      <w:bookmarkStart w:id="28" w:name="_Toc424300206"/>
      <w:bookmarkStart w:id="29" w:name="_Toc331059695"/>
      <w:bookmarkStart w:id="30" w:name="_Toc331059704"/>
      <w:r>
        <w:rPr>
          <w:sz w:val="24"/>
          <w:szCs w:val="24"/>
        </w:rPr>
        <w:lastRenderedPageBreak/>
        <w:t>ИНФОРМАТИКА И ИНФОРМАЦИОННО - КОММУНИКАЦИОННЫЕ ТЕХНОЛОГИИ</w:t>
      </w:r>
      <w:bookmarkEnd w:id="27"/>
      <w:bookmarkEnd w:id="28"/>
    </w:p>
    <w:p w:rsidR="00B74DCC" w:rsidRDefault="00B74DCC" w:rsidP="008521BA">
      <w:pPr>
        <w:pStyle w:val="1"/>
        <w:spacing w:before="120"/>
        <w:jc w:val="center"/>
        <w:rPr>
          <w:sz w:val="24"/>
          <w:szCs w:val="24"/>
        </w:rPr>
      </w:pPr>
      <w:bookmarkStart w:id="31" w:name="_Toc331059717"/>
      <w:bookmarkStart w:id="32" w:name="_Toc424300207"/>
      <w:r w:rsidRPr="00136E22">
        <w:rPr>
          <w:sz w:val="24"/>
          <w:szCs w:val="24"/>
        </w:rPr>
        <w:t>Результаты</w:t>
      </w:r>
      <w:r w:rsidR="001F33A9">
        <w:rPr>
          <w:sz w:val="24"/>
          <w:szCs w:val="24"/>
        </w:rPr>
        <w:t xml:space="preserve"> основного</w:t>
      </w:r>
      <w:r w:rsidRPr="00136E22">
        <w:rPr>
          <w:sz w:val="24"/>
          <w:szCs w:val="24"/>
        </w:rPr>
        <w:t xml:space="preserve"> государственно</w:t>
      </w:r>
      <w:r w:rsidR="001F33A9">
        <w:rPr>
          <w:sz w:val="24"/>
          <w:szCs w:val="24"/>
        </w:rPr>
        <w:t>го экзамена</w:t>
      </w:r>
      <w:r w:rsidRPr="00136E22">
        <w:rPr>
          <w:sz w:val="24"/>
          <w:szCs w:val="24"/>
        </w:rPr>
        <w:t xml:space="preserve"> по </w:t>
      </w:r>
      <w:r>
        <w:rPr>
          <w:sz w:val="24"/>
          <w:szCs w:val="24"/>
        </w:rPr>
        <w:t>информатике и ИКТ</w:t>
      </w:r>
      <w:r w:rsidRPr="00136E22">
        <w:rPr>
          <w:sz w:val="24"/>
          <w:szCs w:val="24"/>
        </w:rPr>
        <w:t xml:space="preserve"> выпускников</w:t>
      </w:r>
      <w:r w:rsidR="008A4AC4">
        <w:rPr>
          <w:sz w:val="24"/>
          <w:szCs w:val="24"/>
        </w:rPr>
        <w:t xml:space="preserve"> </w:t>
      </w:r>
      <w:r w:rsidRPr="00136E22">
        <w:rPr>
          <w:sz w:val="24"/>
          <w:szCs w:val="24"/>
        </w:rPr>
        <w:t xml:space="preserve">IX классов Брянской области в </w:t>
      </w:r>
      <w:r>
        <w:rPr>
          <w:sz w:val="24"/>
          <w:szCs w:val="24"/>
        </w:rPr>
        <w:t>201</w:t>
      </w:r>
      <w:r w:rsidR="008521BA">
        <w:rPr>
          <w:sz w:val="24"/>
          <w:szCs w:val="24"/>
        </w:rPr>
        <w:t>5</w:t>
      </w:r>
      <w:r>
        <w:rPr>
          <w:sz w:val="24"/>
          <w:szCs w:val="24"/>
        </w:rPr>
        <w:t xml:space="preserve"> году</w:t>
      </w:r>
      <w:bookmarkEnd w:id="31"/>
      <w:bookmarkEnd w:id="32"/>
    </w:p>
    <w:p w:rsidR="00B74DCC" w:rsidRPr="009F2689" w:rsidRDefault="00B74DCC" w:rsidP="00B74DCC"/>
    <w:p w:rsidR="00B74DCC" w:rsidRDefault="008521BA" w:rsidP="00B74DCC">
      <w:pPr>
        <w:ind w:firstLine="709"/>
        <w:jc w:val="both"/>
      </w:pPr>
      <w:r w:rsidRPr="008521BA">
        <w:t xml:space="preserve">На основании приказа департамента образования и науки Брянской области </w:t>
      </w:r>
      <w:r w:rsidR="00E1715D" w:rsidRPr="00E1715D">
        <w:t>от 10.04.2015</w:t>
      </w:r>
      <w:r w:rsidR="00E1715D">
        <w:rPr>
          <w:color w:val="FF0000"/>
        </w:rPr>
        <w:t xml:space="preserve"> </w:t>
      </w:r>
      <w:r w:rsidR="00E1715D" w:rsidRPr="008521BA">
        <w:t xml:space="preserve">года </w:t>
      </w:r>
      <w:r w:rsidRPr="008521BA">
        <w:t>№ 964 "Об утверждении шкалы перевода суммы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2015 году" установлена следующая шкала перевода первичного балла в отметку по пятибалльной шкале</w:t>
      </w:r>
      <w:r>
        <w:t>:</w:t>
      </w:r>
    </w:p>
    <w:p w:rsidR="008521BA" w:rsidRPr="008521BA" w:rsidRDefault="008521BA" w:rsidP="00B74DCC">
      <w:pPr>
        <w:ind w:firstLine="709"/>
        <w:jc w:val="both"/>
      </w:pPr>
    </w:p>
    <w:tbl>
      <w:tblPr>
        <w:tblStyle w:val="a5"/>
        <w:tblW w:w="5000" w:type="pct"/>
        <w:tblLook w:val="04A0"/>
      </w:tblPr>
      <w:tblGrid>
        <w:gridCol w:w="2351"/>
        <w:gridCol w:w="3336"/>
        <w:gridCol w:w="3031"/>
        <w:gridCol w:w="3031"/>
        <w:gridCol w:w="3037"/>
      </w:tblGrid>
      <w:tr w:rsidR="00B74DCC" w:rsidRPr="001E60D1" w:rsidTr="005B298E">
        <w:tc>
          <w:tcPr>
            <w:tcW w:w="795" w:type="pct"/>
          </w:tcPr>
          <w:p w:rsidR="00B74DCC" w:rsidRPr="001E60D1" w:rsidRDefault="00B74DCC" w:rsidP="005B298E">
            <w:pPr>
              <w:jc w:val="center"/>
              <w:rPr>
                <w:b/>
                <w:sz w:val="18"/>
                <w:szCs w:val="18"/>
              </w:rPr>
            </w:pPr>
            <w:r w:rsidRPr="001E60D1">
              <w:rPr>
                <w:b/>
                <w:sz w:val="18"/>
                <w:szCs w:val="18"/>
              </w:rPr>
              <w:t>Предмет</w:t>
            </w:r>
          </w:p>
        </w:tc>
        <w:tc>
          <w:tcPr>
            <w:tcW w:w="4205" w:type="pct"/>
            <w:gridSpan w:val="4"/>
            <w:vAlign w:val="center"/>
          </w:tcPr>
          <w:p w:rsidR="00B74DCC" w:rsidRPr="001E60D1" w:rsidRDefault="00B74DCC" w:rsidP="005B298E">
            <w:pPr>
              <w:jc w:val="center"/>
              <w:rPr>
                <w:b/>
                <w:sz w:val="18"/>
                <w:szCs w:val="18"/>
              </w:rPr>
            </w:pPr>
            <w:r w:rsidRPr="001E60D1">
              <w:rPr>
                <w:b/>
                <w:sz w:val="18"/>
                <w:szCs w:val="18"/>
              </w:rPr>
              <w:t>Отметка по пятибалльной шкале</w:t>
            </w:r>
          </w:p>
        </w:tc>
      </w:tr>
      <w:tr w:rsidR="00B74DCC" w:rsidRPr="001E60D1" w:rsidTr="005B298E">
        <w:tc>
          <w:tcPr>
            <w:tcW w:w="795" w:type="pct"/>
            <w:vMerge w:val="restart"/>
            <w:vAlign w:val="center"/>
          </w:tcPr>
          <w:p w:rsidR="00B74DCC" w:rsidRPr="00193676" w:rsidRDefault="00B74DCC" w:rsidP="005B298E">
            <w:pPr>
              <w:jc w:val="center"/>
              <w:rPr>
                <w:b/>
                <w:sz w:val="20"/>
                <w:szCs w:val="20"/>
              </w:rPr>
            </w:pPr>
            <w:r w:rsidRPr="00193676">
              <w:rPr>
                <w:b/>
                <w:sz w:val="20"/>
                <w:szCs w:val="20"/>
              </w:rPr>
              <w:t>ИНФОРМАТИКА И ИКТ</w:t>
            </w:r>
          </w:p>
        </w:tc>
        <w:tc>
          <w:tcPr>
            <w:tcW w:w="1128" w:type="pct"/>
            <w:vAlign w:val="center"/>
          </w:tcPr>
          <w:p w:rsidR="00B74DCC" w:rsidRPr="001E60D1" w:rsidRDefault="00B74DCC" w:rsidP="005B298E">
            <w:pPr>
              <w:jc w:val="center"/>
              <w:rPr>
                <w:b/>
                <w:sz w:val="18"/>
                <w:szCs w:val="18"/>
              </w:rPr>
            </w:pPr>
            <w:r w:rsidRPr="001E60D1">
              <w:rPr>
                <w:b/>
                <w:sz w:val="18"/>
                <w:szCs w:val="18"/>
              </w:rPr>
              <w:t>«2»</w:t>
            </w:r>
          </w:p>
        </w:tc>
        <w:tc>
          <w:tcPr>
            <w:tcW w:w="1025" w:type="pct"/>
            <w:vAlign w:val="center"/>
          </w:tcPr>
          <w:p w:rsidR="00B74DCC" w:rsidRPr="001E60D1" w:rsidRDefault="00B74DCC" w:rsidP="005B298E">
            <w:pPr>
              <w:jc w:val="center"/>
              <w:rPr>
                <w:b/>
                <w:sz w:val="18"/>
                <w:szCs w:val="18"/>
              </w:rPr>
            </w:pPr>
            <w:r w:rsidRPr="001E60D1">
              <w:rPr>
                <w:b/>
                <w:sz w:val="18"/>
                <w:szCs w:val="18"/>
              </w:rPr>
              <w:t>«3»</w:t>
            </w:r>
          </w:p>
        </w:tc>
        <w:tc>
          <w:tcPr>
            <w:tcW w:w="1025" w:type="pct"/>
            <w:vAlign w:val="center"/>
          </w:tcPr>
          <w:p w:rsidR="00B74DCC" w:rsidRPr="001E60D1" w:rsidRDefault="00B74DCC" w:rsidP="005B298E">
            <w:pPr>
              <w:jc w:val="center"/>
              <w:rPr>
                <w:b/>
                <w:sz w:val="18"/>
                <w:szCs w:val="18"/>
              </w:rPr>
            </w:pPr>
            <w:r w:rsidRPr="001E60D1">
              <w:rPr>
                <w:b/>
                <w:sz w:val="18"/>
                <w:szCs w:val="18"/>
              </w:rPr>
              <w:t>«4»</w:t>
            </w:r>
          </w:p>
        </w:tc>
        <w:tc>
          <w:tcPr>
            <w:tcW w:w="1027" w:type="pct"/>
            <w:vAlign w:val="center"/>
          </w:tcPr>
          <w:p w:rsidR="00B74DCC" w:rsidRPr="001E60D1" w:rsidRDefault="00B74DCC" w:rsidP="005B298E">
            <w:pPr>
              <w:jc w:val="center"/>
              <w:rPr>
                <w:b/>
                <w:sz w:val="18"/>
                <w:szCs w:val="18"/>
              </w:rPr>
            </w:pPr>
            <w:r w:rsidRPr="001E60D1">
              <w:rPr>
                <w:b/>
                <w:sz w:val="18"/>
                <w:szCs w:val="18"/>
              </w:rPr>
              <w:t>«5»</w:t>
            </w:r>
          </w:p>
        </w:tc>
      </w:tr>
      <w:tr w:rsidR="00B74DCC" w:rsidRPr="001E60D1" w:rsidTr="005B298E">
        <w:trPr>
          <w:trHeight w:val="245"/>
        </w:trPr>
        <w:tc>
          <w:tcPr>
            <w:tcW w:w="795" w:type="pct"/>
            <w:vMerge/>
          </w:tcPr>
          <w:p w:rsidR="00B74DCC" w:rsidRDefault="00B74DCC" w:rsidP="005B298E">
            <w:pPr>
              <w:jc w:val="both"/>
            </w:pPr>
          </w:p>
        </w:tc>
        <w:tc>
          <w:tcPr>
            <w:tcW w:w="4205" w:type="pct"/>
            <w:gridSpan w:val="4"/>
            <w:vAlign w:val="center"/>
          </w:tcPr>
          <w:p w:rsidR="00B74DCC" w:rsidRPr="001E60D1" w:rsidRDefault="00B74DCC" w:rsidP="005B298E">
            <w:pPr>
              <w:jc w:val="center"/>
              <w:rPr>
                <w:b/>
                <w:sz w:val="18"/>
                <w:szCs w:val="18"/>
              </w:rPr>
            </w:pPr>
            <w:r w:rsidRPr="001E60D1">
              <w:rPr>
                <w:b/>
                <w:sz w:val="18"/>
                <w:szCs w:val="18"/>
              </w:rPr>
              <w:t>Общий балл за работу</w:t>
            </w:r>
          </w:p>
        </w:tc>
      </w:tr>
      <w:tr w:rsidR="00B74DCC" w:rsidRPr="001E60D1" w:rsidTr="005B298E">
        <w:tc>
          <w:tcPr>
            <w:tcW w:w="795" w:type="pct"/>
            <w:vMerge/>
          </w:tcPr>
          <w:p w:rsidR="00B74DCC" w:rsidRDefault="00B74DCC" w:rsidP="005B298E">
            <w:pPr>
              <w:jc w:val="center"/>
            </w:pPr>
          </w:p>
        </w:tc>
        <w:tc>
          <w:tcPr>
            <w:tcW w:w="1128" w:type="pct"/>
            <w:vAlign w:val="center"/>
          </w:tcPr>
          <w:p w:rsidR="00B74DCC" w:rsidRPr="001E60D1" w:rsidRDefault="00B74DCC" w:rsidP="005B298E">
            <w:pPr>
              <w:jc w:val="center"/>
              <w:rPr>
                <w:b/>
                <w:sz w:val="18"/>
                <w:szCs w:val="18"/>
              </w:rPr>
            </w:pPr>
            <w:r>
              <w:rPr>
                <w:b/>
                <w:sz w:val="18"/>
                <w:szCs w:val="18"/>
              </w:rPr>
              <w:t>0-4</w:t>
            </w:r>
          </w:p>
        </w:tc>
        <w:tc>
          <w:tcPr>
            <w:tcW w:w="1025" w:type="pct"/>
            <w:vAlign w:val="center"/>
          </w:tcPr>
          <w:p w:rsidR="00B74DCC" w:rsidRPr="001E60D1" w:rsidRDefault="00B74DCC" w:rsidP="005B298E">
            <w:pPr>
              <w:jc w:val="center"/>
              <w:rPr>
                <w:b/>
                <w:sz w:val="18"/>
                <w:szCs w:val="18"/>
              </w:rPr>
            </w:pPr>
            <w:r>
              <w:rPr>
                <w:b/>
                <w:sz w:val="18"/>
                <w:szCs w:val="18"/>
              </w:rPr>
              <w:t>5-11</w:t>
            </w:r>
          </w:p>
        </w:tc>
        <w:tc>
          <w:tcPr>
            <w:tcW w:w="1025" w:type="pct"/>
            <w:vAlign w:val="center"/>
          </w:tcPr>
          <w:p w:rsidR="00B74DCC" w:rsidRPr="001E60D1" w:rsidRDefault="00B74DCC" w:rsidP="005B298E">
            <w:pPr>
              <w:jc w:val="center"/>
              <w:rPr>
                <w:b/>
                <w:sz w:val="18"/>
                <w:szCs w:val="18"/>
              </w:rPr>
            </w:pPr>
            <w:r>
              <w:rPr>
                <w:b/>
                <w:sz w:val="18"/>
                <w:szCs w:val="18"/>
              </w:rPr>
              <w:t>12-17</w:t>
            </w:r>
          </w:p>
        </w:tc>
        <w:tc>
          <w:tcPr>
            <w:tcW w:w="1027" w:type="pct"/>
            <w:vAlign w:val="center"/>
          </w:tcPr>
          <w:p w:rsidR="00B74DCC" w:rsidRPr="001E60D1" w:rsidRDefault="00B74DCC" w:rsidP="005B298E">
            <w:pPr>
              <w:jc w:val="center"/>
              <w:rPr>
                <w:b/>
                <w:sz w:val="18"/>
                <w:szCs w:val="18"/>
              </w:rPr>
            </w:pPr>
            <w:r>
              <w:rPr>
                <w:b/>
                <w:sz w:val="18"/>
                <w:szCs w:val="18"/>
              </w:rPr>
              <w:t>18-22</w:t>
            </w:r>
          </w:p>
        </w:tc>
      </w:tr>
    </w:tbl>
    <w:p w:rsidR="00B74DCC" w:rsidRDefault="008521BA" w:rsidP="008521BA">
      <w:r>
        <w:t>Максимальное количество баллов, которое может получить экзаменуемый за выполнение всей экзаменационной работы, - 22 балла</w:t>
      </w:r>
    </w:p>
    <w:p w:rsidR="00B74DCC" w:rsidRDefault="00B74DCC" w:rsidP="00B74DCC">
      <w:pPr>
        <w:pStyle w:val="ab"/>
        <w:jc w:val="right"/>
      </w:pPr>
      <w:r>
        <w:t xml:space="preserve">Таблица </w:t>
      </w:r>
      <w:fldSimple w:instr=" SEQ Таблица \* ARABIC ">
        <w:r w:rsidR="00D627F4">
          <w:rPr>
            <w:noProof/>
          </w:rPr>
          <w:t>34</w:t>
        </w:r>
      </w:fldSimple>
    </w:p>
    <w:tbl>
      <w:tblPr>
        <w:tblW w:w="4963" w:type="pct"/>
        <w:tblInd w:w="108" w:type="dxa"/>
        <w:tblLayout w:type="fixed"/>
        <w:tblLook w:val="04A0"/>
      </w:tblPr>
      <w:tblGrid>
        <w:gridCol w:w="651"/>
        <w:gridCol w:w="2324"/>
        <w:gridCol w:w="1702"/>
        <w:gridCol w:w="1682"/>
        <w:gridCol w:w="21"/>
        <w:gridCol w:w="1256"/>
        <w:gridCol w:w="18"/>
        <w:gridCol w:w="569"/>
        <w:gridCol w:w="696"/>
        <w:gridCol w:w="12"/>
        <w:gridCol w:w="567"/>
        <w:gridCol w:w="860"/>
        <w:gridCol w:w="567"/>
        <w:gridCol w:w="851"/>
        <w:gridCol w:w="561"/>
        <w:gridCol w:w="15"/>
        <w:gridCol w:w="1074"/>
        <w:gridCol w:w="47"/>
        <w:gridCol w:w="1204"/>
      </w:tblGrid>
      <w:tr w:rsidR="008521BA" w:rsidRPr="00DE4E0F" w:rsidTr="00D5368E">
        <w:trPr>
          <w:trHeight w:val="240"/>
        </w:trPr>
        <w:tc>
          <w:tcPr>
            <w:tcW w:w="2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1BA" w:rsidRPr="00DE4E0F" w:rsidRDefault="008521BA" w:rsidP="008521BA">
            <w:pPr>
              <w:jc w:val="center"/>
              <w:rPr>
                <w:rFonts w:asciiTheme="minorHAnsi" w:hAnsiTheme="minorHAnsi" w:cstheme="minorHAnsi"/>
                <w:b/>
                <w:bCs/>
                <w:color w:val="000000"/>
                <w:sz w:val="20"/>
                <w:szCs w:val="20"/>
              </w:rPr>
            </w:pPr>
            <w:r w:rsidRPr="00DE4E0F">
              <w:rPr>
                <w:rFonts w:asciiTheme="minorHAnsi" w:hAnsiTheme="minorHAnsi" w:cstheme="minorHAnsi"/>
                <w:b/>
                <w:bCs/>
                <w:color w:val="000000"/>
                <w:sz w:val="20"/>
                <w:szCs w:val="20"/>
              </w:rPr>
              <w:t xml:space="preserve">№ </w:t>
            </w:r>
            <w:proofErr w:type="spellStart"/>
            <w:r w:rsidRPr="00DE4E0F">
              <w:rPr>
                <w:rFonts w:asciiTheme="minorHAnsi" w:hAnsiTheme="minorHAnsi" w:cstheme="minorHAnsi"/>
                <w:b/>
                <w:bCs/>
                <w:color w:val="000000"/>
                <w:sz w:val="20"/>
                <w:szCs w:val="20"/>
              </w:rPr>
              <w:t>п</w:t>
            </w:r>
            <w:proofErr w:type="spellEnd"/>
            <w:r w:rsidRPr="00DE4E0F">
              <w:rPr>
                <w:rFonts w:asciiTheme="minorHAnsi" w:hAnsiTheme="minorHAnsi" w:cstheme="minorHAnsi"/>
                <w:b/>
                <w:bCs/>
                <w:color w:val="000000"/>
                <w:sz w:val="20"/>
                <w:szCs w:val="20"/>
              </w:rPr>
              <w:t>/</w:t>
            </w:r>
            <w:proofErr w:type="spellStart"/>
            <w:r w:rsidRPr="00DE4E0F">
              <w:rPr>
                <w:rFonts w:asciiTheme="minorHAnsi" w:hAnsiTheme="minorHAnsi" w:cstheme="minorHAnsi"/>
                <w:b/>
                <w:bCs/>
                <w:color w:val="000000"/>
                <w:sz w:val="20"/>
                <w:szCs w:val="20"/>
              </w:rPr>
              <w:t>п</w:t>
            </w:r>
            <w:proofErr w:type="spellEnd"/>
          </w:p>
        </w:tc>
        <w:tc>
          <w:tcPr>
            <w:tcW w:w="79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1BA" w:rsidRPr="00DE4E0F" w:rsidRDefault="008521BA" w:rsidP="008521BA">
            <w:pPr>
              <w:jc w:val="center"/>
              <w:rPr>
                <w:rFonts w:asciiTheme="minorHAnsi" w:hAnsiTheme="minorHAnsi" w:cstheme="minorHAnsi"/>
                <w:b/>
                <w:bCs/>
                <w:color w:val="000000"/>
                <w:sz w:val="20"/>
                <w:szCs w:val="20"/>
              </w:rPr>
            </w:pPr>
            <w:r w:rsidRPr="00DE4E0F">
              <w:rPr>
                <w:rFonts w:asciiTheme="minorHAnsi" w:hAnsiTheme="minorHAnsi" w:cstheme="minorHAnsi"/>
                <w:b/>
                <w:bCs/>
                <w:color w:val="000000"/>
                <w:sz w:val="20"/>
                <w:szCs w:val="20"/>
              </w:rPr>
              <w:t>АТЕ</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1BA" w:rsidRPr="00DE4E0F" w:rsidRDefault="008521BA" w:rsidP="008521BA">
            <w:pPr>
              <w:jc w:val="center"/>
              <w:rPr>
                <w:rFonts w:asciiTheme="minorHAnsi" w:hAnsiTheme="minorHAnsi" w:cstheme="minorHAnsi"/>
                <w:b/>
                <w:bCs/>
                <w:color w:val="000000"/>
                <w:sz w:val="20"/>
                <w:szCs w:val="20"/>
              </w:rPr>
            </w:pPr>
            <w:r w:rsidRPr="00DE4E0F">
              <w:rPr>
                <w:rFonts w:asciiTheme="minorHAnsi" w:hAnsiTheme="minorHAnsi" w:cstheme="minorHAnsi"/>
                <w:b/>
                <w:bCs/>
                <w:color w:val="000000"/>
                <w:sz w:val="20"/>
                <w:szCs w:val="20"/>
              </w:rPr>
              <w:t>Количество участников</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1BA" w:rsidRPr="00DE4E0F" w:rsidRDefault="00E1715D" w:rsidP="00E1715D">
            <w:pPr>
              <w:jc w:val="center"/>
              <w:rPr>
                <w:rFonts w:asciiTheme="minorHAnsi" w:hAnsiTheme="minorHAnsi" w:cstheme="minorHAnsi"/>
                <w:b/>
                <w:bCs/>
                <w:color w:val="000000"/>
                <w:sz w:val="20"/>
                <w:szCs w:val="20"/>
              </w:rPr>
            </w:pPr>
            <w:r w:rsidRPr="00DE4E0F">
              <w:rPr>
                <w:rFonts w:asciiTheme="minorHAnsi" w:hAnsiTheme="minorHAnsi" w:cstheme="minorHAnsi"/>
                <w:b/>
                <w:bCs/>
                <w:color w:val="000000"/>
                <w:sz w:val="20"/>
                <w:szCs w:val="20"/>
              </w:rPr>
              <w:t>Средний п</w:t>
            </w:r>
            <w:r w:rsidR="008521BA" w:rsidRPr="00DE4E0F">
              <w:rPr>
                <w:rFonts w:asciiTheme="minorHAnsi" w:hAnsiTheme="minorHAnsi" w:cstheme="minorHAnsi"/>
                <w:b/>
                <w:bCs/>
                <w:color w:val="000000"/>
                <w:sz w:val="20"/>
                <w:szCs w:val="20"/>
              </w:rPr>
              <w:t>ервичный балл</w:t>
            </w:r>
          </w:p>
        </w:tc>
        <w:tc>
          <w:tcPr>
            <w:tcW w:w="43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1BA" w:rsidRPr="00DE4E0F" w:rsidRDefault="008521BA" w:rsidP="008521BA">
            <w:pPr>
              <w:jc w:val="center"/>
              <w:rPr>
                <w:rFonts w:asciiTheme="minorHAnsi" w:hAnsiTheme="minorHAnsi" w:cstheme="minorHAnsi"/>
                <w:b/>
                <w:bCs/>
                <w:color w:val="000000"/>
                <w:sz w:val="20"/>
                <w:szCs w:val="20"/>
              </w:rPr>
            </w:pPr>
            <w:r w:rsidRPr="00DE4E0F">
              <w:rPr>
                <w:rFonts w:asciiTheme="minorHAnsi" w:hAnsiTheme="minorHAnsi" w:cstheme="minorHAnsi"/>
                <w:b/>
                <w:bCs/>
                <w:color w:val="000000"/>
                <w:sz w:val="20"/>
                <w:szCs w:val="20"/>
              </w:rPr>
              <w:t>Средняя отметка</w:t>
            </w:r>
          </w:p>
        </w:tc>
        <w:tc>
          <w:tcPr>
            <w:tcW w:w="1972" w:type="pct"/>
            <w:gridSpan w:val="11"/>
            <w:tcBorders>
              <w:top w:val="single" w:sz="4" w:space="0" w:color="auto"/>
              <w:left w:val="nil"/>
              <w:bottom w:val="single" w:sz="4" w:space="0" w:color="auto"/>
              <w:right w:val="single" w:sz="4" w:space="0" w:color="auto"/>
            </w:tcBorders>
            <w:shd w:val="clear" w:color="auto" w:fill="auto"/>
            <w:noWrap/>
            <w:vAlign w:val="center"/>
            <w:hideMark/>
          </w:tcPr>
          <w:p w:rsidR="008521BA" w:rsidRPr="00DE4E0F" w:rsidRDefault="008521BA" w:rsidP="008521BA">
            <w:pPr>
              <w:jc w:val="center"/>
              <w:rPr>
                <w:rFonts w:asciiTheme="minorHAnsi" w:hAnsiTheme="minorHAnsi" w:cstheme="minorHAnsi"/>
                <w:b/>
                <w:bCs/>
                <w:color w:val="000000"/>
                <w:sz w:val="20"/>
                <w:szCs w:val="20"/>
              </w:rPr>
            </w:pPr>
            <w:r w:rsidRPr="00DE4E0F">
              <w:rPr>
                <w:rFonts w:asciiTheme="minorHAnsi" w:hAnsiTheme="minorHAnsi" w:cstheme="minorHAnsi"/>
                <w:b/>
                <w:bCs/>
                <w:color w:val="000000"/>
                <w:sz w:val="20"/>
                <w:szCs w:val="20"/>
              </w:rPr>
              <w:t>Количество участников/доля от количества участников</w:t>
            </w:r>
          </w:p>
        </w:tc>
        <w:tc>
          <w:tcPr>
            <w:tcW w:w="42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1BA" w:rsidRPr="00DE4E0F" w:rsidRDefault="008521BA" w:rsidP="008521BA">
            <w:pPr>
              <w:jc w:val="center"/>
              <w:rPr>
                <w:rFonts w:asciiTheme="minorHAnsi" w:hAnsiTheme="minorHAnsi" w:cstheme="minorHAnsi"/>
                <w:b/>
                <w:bCs/>
                <w:color w:val="000000"/>
                <w:sz w:val="20"/>
                <w:szCs w:val="20"/>
              </w:rPr>
            </w:pPr>
            <w:r w:rsidRPr="00DE4E0F">
              <w:rPr>
                <w:rFonts w:asciiTheme="minorHAnsi" w:hAnsiTheme="minorHAnsi" w:cstheme="minorHAnsi"/>
                <w:b/>
                <w:bCs/>
                <w:color w:val="000000"/>
                <w:sz w:val="20"/>
                <w:szCs w:val="20"/>
              </w:rPr>
              <w:t>Качество знаний</w:t>
            </w:r>
          </w:p>
        </w:tc>
      </w:tr>
      <w:tr w:rsidR="008521BA" w:rsidRPr="00DE4E0F" w:rsidTr="00D5368E">
        <w:trPr>
          <w:trHeight w:val="20"/>
        </w:trPr>
        <w:tc>
          <w:tcPr>
            <w:tcW w:w="222" w:type="pct"/>
            <w:vMerge/>
            <w:tcBorders>
              <w:top w:val="single" w:sz="4" w:space="0" w:color="auto"/>
              <w:left w:val="single" w:sz="4" w:space="0" w:color="auto"/>
              <w:bottom w:val="single" w:sz="4" w:space="0" w:color="auto"/>
              <w:right w:val="single" w:sz="4" w:space="0" w:color="auto"/>
            </w:tcBorders>
            <w:vAlign w:val="center"/>
            <w:hideMark/>
          </w:tcPr>
          <w:p w:rsidR="008521BA" w:rsidRPr="00DE4E0F" w:rsidRDefault="008521BA" w:rsidP="008521BA">
            <w:pPr>
              <w:rPr>
                <w:rFonts w:asciiTheme="minorHAnsi" w:hAnsiTheme="minorHAnsi" w:cstheme="minorHAnsi"/>
                <w:b/>
                <w:bCs/>
                <w:color w:val="000000"/>
                <w:sz w:val="20"/>
                <w:szCs w:val="20"/>
              </w:rPr>
            </w:pPr>
          </w:p>
        </w:tc>
        <w:tc>
          <w:tcPr>
            <w:tcW w:w="792" w:type="pct"/>
            <w:vMerge/>
            <w:tcBorders>
              <w:top w:val="single" w:sz="4" w:space="0" w:color="auto"/>
              <w:left w:val="single" w:sz="4" w:space="0" w:color="auto"/>
              <w:bottom w:val="single" w:sz="4" w:space="0" w:color="auto"/>
              <w:right w:val="single" w:sz="4" w:space="0" w:color="auto"/>
            </w:tcBorders>
            <w:vAlign w:val="center"/>
            <w:hideMark/>
          </w:tcPr>
          <w:p w:rsidR="008521BA" w:rsidRPr="00DE4E0F" w:rsidRDefault="008521BA" w:rsidP="008521BA">
            <w:pPr>
              <w:rPr>
                <w:rFonts w:asciiTheme="minorHAnsi" w:hAnsiTheme="minorHAnsi" w:cstheme="minorHAnsi"/>
                <w:b/>
                <w:bCs/>
                <w:color w:val="000000"/>
                <w:sz w:val="20"/>
                <w:szCs w:val="20"/>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8521BA" w:rsidRPr="00DE4E0F" w:rsidRDefault="008521BA" w:rsidP="008521BA">
            <w:pPr>
              <w:rPr>
                <w:rFonts w:asciiTheme="minorHAnsi" w:hAnsiTheme="minorHAnsi" w:cstheme="minorHAnsi"/>
                <w:b/>
                <w:bCs/>
                <w:color w:val="000000"/>
                <w:sz w:val="20"/>
                <w:szCs w:val="20"/>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8521BA" w:rsidRPr="00DE4E0F" w:rsidRDefault="008521BA" w:rsidP="008521BA">
            <w:pPr>
              <w:rPr>
                <w:rFonts w:asciiTheme="minorHAnsi" w:hAnsiTheme="minorHAnsi" w:cstheme="minorHAnsi"/>
                <w:b/>
                <w:bCs/>
                <w:color w:val="000000"/>
                <w:sz w:val="20"/>
                <w:szCs w:val="20"/>
              </w:rPr>
            </w:pPr>
          </w:p>
        </w:tc>
        <w:tc>
          <w:tcPr>
            <w:tcW w:w="435" w:type="pct"/>
            <w:gridSpan w:val="2"/>
            <w:vMerge/>
            <w:tcBorders>
              <w:top w:val="single" w:sz="4" w:space="0" w:color="auto"/>
              <w:left w:val="single" w:sz="4" w:space="0" w:color="auto"/>
              <w:bottom w:val="single" w:sz="4" w:space="0" w:color="auto"/>
              <w:right w:val="single" w:sz="4" w:space="0" w:color="auto"/>
            </w:tcBorders>
            <w:vAlign w:val="center"/>
            <w:hideMark/>
          </w:tcPr>
          <w:p w:rsidR="008521BA" w:rsidRPr="00DE4E0F" w:rsidRDefault="008521BA" w:rsidP="008521BA">
            <w:pPr>
              <w:rPr>
                <w:rFonts w:asciiTheme="minorHAnsi" w:hAnsiTheme="minorHAnsi" w:cstheme="minorHAnsi"/>
                <w:b/>
                <w:bCs/>
                <w:color w:val="000000"/>
                <w:sz w:val="20"/>
                <w:szCs w:val="20"/>
              </w:rPr>
            </w:pPr>
          </w:p>
        </w:tc>
        <w:tc>
          <w:tcPr>
            <w:tcW w:w="200" w:type="pct"/>
            <w:gridSpan w:val="2"/>
            <w:tcBorders>
              <w:top w:val="nil"/>
              <w:left w:val="nil"/>
              <w:bottom w:val="single" w:sz="4" w:space="0" w:color="auto"/>
              <w:right w:val="single" w:sz="4" w:space="0" w:color="auto"/>
            </w:tcBorders>
            <w:shd w:val="clear" w:color="auto" w:fill="auto"/>
            <w:noWrap/>
            <w:vAlign w:val="center"/>
            <w:hideMark/>
          </w:tcPr>
          <w:p w:rsidR="008521BA" w:rsidRPr="00DE4E0F" w:rsidRDefault="008521BA" w:rsidP="008521BA">
            <w:pPr>
              <w:jc w:val="center"/>
              <w:rPr>
                <w:rFonts w:asciiTheme="minorHAnsi" w:hAnsiTheme="minorHAnsi" w:cstheme="minorHAnsi"/>
                <w:b/>
                <w:bCs/>
                <w:color w:val="000000"/>
                <w:sz w:val="20"/>
                <w:szCs w:val="20"/>
              </w:rPr>
            </w:pPr>
            <w:r w:rsidRPr="00DE4E0F">
              <w:rPr>
                <w:rFonts w:asciiTheme="minorHAnsi" w:hAnsiTheme="minorHAnsi" w:cstheme="minorHAnsi"/>
                <w:b/>
                <w:bCs/>
                <w:color w:val="000000"/>
                <w:sz w:val="20"/>
                <w:szCs w:val="20"/>
              </w:rPr>
              <w:t>"2"</w:t>
            </w:r>
          </w:p>
        </w:tc>
        <w:tc>
          <w:tcPr>
            <w:tcW w:w="237" w:type="pct"/>
            <w:tcBorders>
              <w:top w:val="nil"/>
              <w:left w:val="nil"/>
              <w:bottom w:val="single" w:sz="4" w:space="0" w:color="auto"/>
              <w:right w:val="single" w:sz="4" w:space="0" w:color="auto"/>
            </w:tcBorders>
            <w:shd w:val="clear" w:color="auto" w:fill="auto"/>
            <w:noWrap/>
            <w:vAlign w:val="center"/>
            <w:hideMark/>
          </w:tcPr>
          <w:p w:rsidR="008521BA" w:rsidRPr="00DE4E0F" w:rsidRDefault="008521BA" w:rsidP="008521BA">
            <w:pPr>
              <w:jc w:val="center"/>
              <w:rPr>
                <w:rFonts w:asciiTheme="minorHAnsi" w:hAnsiTheme="minorHAnsi" w:cstheme="minorHAnsi"/>
                <w:b/>
                <w:bCs/>
                <w:color w:val="000000"/>
                <w:sz w:val="20"/>
                <w:szCs w:val="20"/>
              </w:rPr>
            </w:pPr>
            <w:r w:rsidRPr="00DE4E0F">
              <w:rPr>
                <w:rFonts w:asciiTheme="minorHAnsi" w:hAnsiTheme="minorHAnsi" w:cstheme="minorHAnsi"/>
                <w:b/>
                <w:bCs/>
                <w:color w:val="000000"/>
                <w:sz w:val="20"/>
                <w:szCs w:val="20"/>
              </w:rPr>
              <w:t>%</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8521BA" w:rsidRPr="00DE4E0F" w:rsidRDefault="008521BA" w:rsidP="008521BA">
            <w:pPr>
              <w:jc w:val="center"/>
              <w:rPr>
                <w:rFonts w:asciiTheme="minorHAnsi" w:hAnsiTheme="minorHAnsi" w:cstheme="minorHAnsi"/>
                <w:b/>
                <w:bCs/>
                <w:color w:val="000000"/>
                <w:sz w:val="20"/>
                <w:szCs w:val="20"/>
              </w:rPr>
            </w:pPr>
            <w:r w:rsidRPr="00DE4E0F">
              <w:rPr>
                <w:rFonts w:asciiTheme="minorHAnsi" w:hAnsiTheme="minorHAnsi" w:cstheme="minorHAnsi"/>
                <w:b/>
                <w:bCs/>
                <w:color w:val="000000"/>
                <w:sz w:val="20"/>
                <w:szCs w:val="20"/>
              </w:rPr>
              <w:t>"3"</w:t>
            </w:r>
          </w:p>
        </w:tc>
        <w:tc>
          <w:tcPr>
            <w:tcW w:w="293" w:type="pct"/>
            <w:tcBorders>
              <w:top w:val="nil"/>
              <w:left w:val="nil"/>
              <w:bottom w:val="single" w:sz="4" w:space="0" w:color="auto"/>
              <w:right w:val="single" w:sz="4" w:space="0" w:color="auto"/>
            </w:tcBorders>
            <w:shd w:val="clear" w:color="auto" w:fill="auto"/>
            <w:noWrap/>
            <w:vAlign w:val="center"/>
            <w:hideMark/>
          </w:tcPr>
          <w:p w:rsidR="008521BA" w:rsidRPr="00DE4E0F" w:rsidRDefault="008521BA" w:rsidP="008521BA">
            <w:pPr>
              <w:jc w:val="center"/>
              <w:rPr>
                <w:rFonts w:asciiTheme="minorHAnsi" w:hAnsiTheme="minorHAnsi" w:cstheme="minorHAnsi"/>
                <w:b/>
                <w:bCs/>
                <w:color w:val="000000"/>
                <w:sz w:val="20"/>
                <w:szCs w:val="20"/>
              </w:rPr>
            </w:pPr>
            <w:r w:rsidRPr="00DE4E0F">
              <w:rPr>
                <w:rFonts w:asciiTheme="minorHAnsi" w:hAnsiTheme="minorHAnsi" w:cstheme="minorHAnsi"/>
                <w:b/>
                <w:bCs/>
                <w:color w:val="000000"/>
                <w:sz w:val="20"/>
                <w:szCs w:val="20"/>
              </w:rPr>
              <w:t>%</w:t>
            </w:r>
          </w:p>
        </w:tc>
        <w:tc>
          <w:tcPr>
            <w:tcW w:w="193" w:type="pct"/>
            <w:tcBorders>
              <w:top w:val="nil"/>
              <w:left w:val="nil"/>
              <w:bottom w:val="single" w:sz="4" w:space="0" w:color="auto"/>
              <w:right w:val="single" w:sz="4" w:space="0" w:color="auto"/>
            </w:tcBorders>
            <w:shd w:val="clear" w:color="auto" w:fill="auto"/>
            <w:noWrap/>
            <w:vAlign w:val="center"/>
            <w:hideMark/>
          </w:tcPr>
          <w:p w:rsidR="008521BA" w:rsidRPr="00DE4E0F" w:rsidRDefault="008521BA" w:rsidP="008521BA">
            <w:pPr>
              <w:jc w:val="center"/>
              <w:rPr>
                <w:rFonts w:asciiTheme="minorHAnsi" w:hAnsiTheme="minorHAnsi" w:cstheme="minorHAnsi"/>
                <w:b/>
                <w:bCs/>
                <w:color w:val="000000"/>
                <w:sz w:val="20"/>
                <w:szCs w:val="20"/>
              </w:rPr>
            </w:pPr>
            <w:r w:rsidRPr="00DE4E0F">
              <w:rPr>
                <w:rFonts w:asciiTheme="minorHAnsi" w:hAnsiTheme="minorHAnsi" w:cstheme="minorHAnsi"/>
                <w:b/>
                <w:bCs/>
                <w:color w:val="000000"/>
                <w:sz w:val="20"/>
                <w:szCs w:val="20"/>
              </w:rPr>
              <w:t>"4"</w:t>
            </w:r>
          </w:p>
        </w:tc>
        <w:tc>
          <w:tcPr>
            <w:tcW w:w="290" w:type="pct"/>
            <w:tcBorders>
              <w:top w:val="nil"/>
              <w:left w:val="nil"/>
              <w:bottom w:val="single" w:sz="4" w:space="0" w:color="auto"/>
              <w:right w:val="single" w:sz="4" w:space="0" w:color="auto"/>
            </w:tcBorders>
            <w:shd w:val="clear" w:color="auto" w:fill="auto"/>
            <w:noWrap/>
            <w:vAlign w:val="center"/>
            <w:hideMark/>
          </w:tcPr>
          <w:p w:rsidR="008521BA" w:rsidRPr="00DE4E0F" w:rsidRDefault="008521BA" w:rsidP="008521BA">
            <w:pPr>
              <w:jc w:val="center"/>
              <w:rPr>
                <w:rFonts w:asciiTheme="minorHAnsi" w:hAnsiTheme="minorHAnsi" w:cstheme="minorHAnsi"/>
                <w:b/>
                <w:bCs/>
                <w:color w:val="000000"/>
                <w:sz w:val="20"/>
                <w:szCs w:val="20"/>
              </w:rPr>
            </w:pPr>
            <w:r w:rsidRPr="00DE4E0F">
              <w:rPr>
                <w:rFonts w:asciiTheme="minorHAnsi" w:hAnsiTheme="minorHAnsi" w:cstheme="minorHAnsi"/>
                <w:b/>
                <w:bCs/>
                <w:color w:val="000000"/>
                <w:sz w:val="20"/>
                <w:szCs w:val="20"/>
              </w:rPr>
              <w:t>%</w:t>
            </w:r>
          </w:p>
        </w:tc>
        <w:tc>
          <w:tcPr>
            <w:tcW w:w="196" w:type="pct"/>
            <w:gridSpan w:val="2"/>
            <w:tcBorders>
              <w:top w:val="nil"/>
              <w:left w:val="nil"/>
              <w:bottom w:val="single" w:sz="4" w:space="0" w:color="auto"/>
              <w:right w:val="single" w:sz="4" w:space="0" w:color="auto"/>
            </w:tcBorders>
            <w:shd w:val="clear" w:color="auto" w:fill="auto"/>
            <w:noWrap/>
            <w:vAlign w:val="center"/>
            <w:hideMark/>
          </w:tcPr>
          <w:p w:rsidR="008521BA" w:rsidRPr="00DE4E0F" w:rsidRDefault="008521BA" w:rsidP="008521BA">
            <w:pPr>
              <w:jc w:val="center"/>
              <w:rPr>
                <w:rFonts w:asciiTheme="minorHAnsi" w:hAnsiTheme="minorHAnsi" w:cstheme="minorHAnsi"/>
                <w:b/>
                <w:bCs/>
                <w:color w:val="000000"/>
                <w:sz w:val="20"/>
                <w:szCs w:val="20"/>
              </w:rPr>
            </w:pPr>
            <w:r w:rsidRPr="00DE4E0F">
              <w:rPr>
                <w:rFonts w:asciiTheme="minorHAnsi" w:hAnsiTheme="minorHAnsi" w:cstheme="minorHAnsi"/>
                <w:b/>
                <w:bCs/>
                <w:color w:val="000000"/>
                <w:sz w:val="20"/>
                <w:szCs w:val="20"/>
              </w:rPr>
              <w:t>"5"</w:t>
            </w:r>
          </w:p>
        </w:tc>
        <w:tc>
          <w:tcPr>
            <w:tcW w:w="366" w:type="pct"/>
            <w:tcBorders>
              <w:top w:val="nil"/>
              <w:left w:val="nil"/>
              <w:bottom w:val="single" w:sz="4" w:space="0" w:color="auto"/>
              <w:right w:val="single" w:sz="4" w:space="0" w:color="auto"/>
            </w:tcBorders>
            <w:shd w:val="clear" w:color="auto" w:fill="auto"/>
            <w:noWrap/>
            <w:vAlign w:val="center"/>
            <w:hideMark/>
          </w:tcPr>
          <w:p w:rsidR="008521BA" w:rsidRPr="00DE4E0F" w:rsidRDefault="008521BA" w:rsidP="008521BA">
            <w:pPr>
              <w:jc w:val="center"/>
              <w:rPr>
                <w:rFonts w:asciiTheme="minorHAnsi" w:hAnsiTheme="minorHAnsi" w:cstheme="minorHAnsi"/>
                <w:b/>
                <w:bCs/>
                <w:color w:val="000000"/>
                <w:sz w:val="20"/>
                <w:szCs w:val="20"/>
              </w:rPr>
            </w:pPr>
            <w:r w:rsidRPr="00DE4E0F">
              <w:rPr>
                <w:rFonts w:asciiTheme="minorHAnsi" w:hAnsiTheme="minorHAnsi" w:cstheme="minorHAnsi"/>
                <w:b/>
                <w:bCs/>
                <w:color w:val="000000"/>
                <w:sz w:val="20"/>
                <w:szCs w:val="20"/>
              </w:rPr>
              <w:t>%</w:t>
            </w:r>
          </w:p>
        </w:tc>
        <w:tc>
          <w:tcPr>
            <w:tcW w:w="426" w:type="pct"/>
            <w:gridSpan w:val="2"/>
            <w:vMerge/>
            <w:tcBorders>
              <w:top w:val="single" w:sz="4" w:space="0" w:color="auto"/>
              <w:left w:val="single" w:sz="4" w:space="0" w:color="auto"/>
              <w:bottom w:val="single" w:sz="4" w:space="0" w:color="auto"/>
              <w:right w:val="single" w:sz="4" w:space="0" w:color="auto"/>
            </w:tcBorders>
            <w:vAlign w:val="center"/>
            <w:hideMark/>
          </w:tcPr>
          <w:p w:rsidR="008521BA" w:rsidRPr="00DE4E0F" w:rsidRDefault="008521BA" w:rsidP="008521BA">
            <w:pPr>
              <w:rPr>
                <w:rFonts w:asciiTheme="minorHAnsi" w:hAnsiTheme="minorHAnsi" w:cstheme="minorHAnsi"/>
                <w:b/>
                <w:bCs/>
                <w:color w:val="000000"/>
                <w:sz w:val="20"/>
                <w:szCs w:val="20"/>
              </w:rPr>
            </w:pPr>
          </w:p>
        </w:tc>
      </w:tr>
      <w:tr w:rsidR="008521BA" w:rsidRPr="00DE4E0F" w:rsidTr="00D5368E">
        <w:trPr>
          <w:trHeight w:val="300"/>
        </w:trPr>
        <w:tc>
          <w:tcPr>
            <w:tcW w:w="10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21BA" w:rsidRPr="00DE4E0F" w:rsidRDefault="008521BA" w:rsidP="008521BA">
            <w:pPr>
              <w:jc w:val="center"/>
              <w:rPr>
                <w:rFonts w:asciiTheme="minorHAnsi" w:hAnsiTheme="minorHAnsi" w:cstheme="minorHAnsi"/>
                <w:b/>
                <w:bCs/>
                <w:color w:val="C00000"/>
                <w:sz w:val="20"/>
                <w:szCs w:val="20"/>
              </w:rPr>
            </w:pPr>
            <w:r w:rsidRPr="00DE4E0F">
              <w:rPr>
                <w:rFonts w:asciiTheme="minorHAnsi" w:hAnsiTheme="minorHAnsi" w:cstheme="minorHAnsi"/>
                <w:b/>
                <w:bCs/>
                <w:color w:val="C00000"/>
                <w:sz w:val="20"/>
                <w:szCs w:val="20"/>
              </w:rPr>
              <w:t>ИТОГО по Брянской области:</w:t>
            </w:r>
          </w:p>
        </w:tc>
        <w:tc>
          <w:tcPr>
            <w:tcW w:w="580" w:type="pct"/>
            <w:tcBorders>
              <w:top w:val="nil"/>
              <w:left w:val="nil"/>
              <w:bottom w:val="single" w:sz="4" w:space="0" w:color="auto"/>
              <w:right w:val="single" w:sz="4" w:space="0" w:color="auto"/>
            </w:tcBorders>
            <w:shd w:val="clear" w:color="auto" w:fill="auto"/>
            <w:noWrap/>
            <w:vAlign w:val="center"/>
            <w:hideMark/>
          </w:tcPr>
          <w:p w:rsidR="008521BA" w:rsidRPr="00DE4E0F" w:rsidRDefault="008521BA" w:rsidP="008521BA">
            <w:pPr>
              <w:jc w:val="center"/>
              <w:rPr>
                <w:rFonts w:asciiTheme="minorHAnsi" w:hAnsiTheme="minorHAnsi" w:cstheme="minorHAnsi"/>
                <w:b/>
                <w:color w:val="FF0000"/>
                <w:sz w:val="20"/>
                <w:szCs w:val="20"/>
              </w:rPr>
            </w:pPr>
            <w:r w:rsidRPr="00DE4E0F">
              <w:rPr>
                <w:rFonts w:asciiTheme="minorHAnsi" w:hAnsiTheme="minorHAnsi" w:cstheme="minorHAnsi"/>
                <w:b/>
                <w:color w:val="FF0000"/>
                <w:sz w:val="20"/>
                <w:szCs w:val="20"/>
              </w:rPr>
              <w:t>249</w:t>
            </w:r>
          </w:p>
        </w:tc>
        <w:tc>
          <w:tcPr>
            <w:tcW w:w="580" w:type="pct"/>
            <w:gridSpan w:val="2"/>
            <w:tcBorders>
              <w:top w:val="nil"/>
              <w:left w:val="nil"/>
              <w:bottom w:val="single" w:sz="4" w:space="0" w:color="auto"/>
              <w:right w:val="single" w:sz="4" w:space="0" w:color="auto"/>
            </w:tcBorders>
            <w:shd w:val="clear" w:color="auto" w:fill="auto"/>
            <w:noWrap/>
            <w:vAlign w:val="center"/>
            <w:hideMark/>
          </w:tcPr>
          <w:p w:rsidR="008521BA" w:rsidRPr="00DE4E0F" w:rsidRDefault="00D5368E" w:rsidP="00D5368E">
            <w:pPr>
              <w:jc w:val="center"/>
              <w:rPr>
                <w:rFonts w:asciiTheme="minorHAnsi" w:hAnsiTheme="minorHAnsi" w:cstheme="minorHAnsi"/>
                <w:b/>
                <w:color w:val="FF0000"/>
                <w:sz w:val="20"/>
                <w:szCs w:val="20"/>
              </w:rPr>
            </w:pPr>
            <w:r>
              <w:rPr>
                <w:rFonts w:asciiTheme="minorHAnsi" w:hAnsiTheme="minorHAnsi" w:cstheme="minorHAnsi"/>
                <w:b/>
                <w:color w:val="FF0000"/>
                <w:sz w:val="20"/>
                <w:szCs w:val="20"/>
              </w:rPr>
              <w:t>15,7</w:t>
            </w:r>
          </w:p>
        </w:tc>
        <w:tc>
          <w:tcPr>
            <w:tcW w:w="434" w:type="pct"/>
            <w:gridSpan w:val="2"/>
            <w:tcBorders>
              <w:top w:val="nil"/>
              <w:left w:val="single" w:sz="4" w:space="0" w:color="auto"/>
              <w:bottom w:val="single" w:sz="4" w:space="0" w:color="auto"/>
              <w:right w:val="single" w:sz="4" w:space="0" w:color="auto"/>
            </w:tcBorders>
            <w:shd w:val="clear" w:color="auto" w:fill="auto"/>
            <w:noWrap/>
            <w:vAlign w:val="center"/>
            <w:hideMark/>
          </w:tcPr>
          <w:p w:rsidR="008521BA" w:rsidRPr="00DE4E0F" w:rsidRDefault="008521BA" w:rsidP="008521BA">
            <w:pPr>
              <w:jc w:val="center"/>
              <w:rPr>
                <w:rFonts w:asciiTheme="minorHAnsi" w:hAnsiTheme="minorHAnsi" w:cstheme="minorHAnsi"/>
                <w:b/>
                <w:color w:val="FF0000"/>
                <w:sz w:val="20"/>
                <w:szCs w:val="20"/>
              </w:rPr>
            </w:pPr>
            <w:r w:rsidRPr="00DE4E0F">
              <w:rPr>
                <w:rFonts w:asciiTheme="minorHAnsi" w:hAnsiTheme="minorHAnsi" w:cstheme="minorHAnsi"/>
                <w:b/>
                <w:color w:val="FF0000"/>
                <w:sz w:val="20"/>
                <w:szCs w:val="20"/>
              </w:rPr>
              <w:t>4</w:t>
            </w:r>
            <w:r w:rsidR="00D5368E">
              <w:rPr>
                <w:rFonts w:asciiTheme="minorHAnsi" w:hAnsiTheme="minorHAnsi" w:cstheme="minorHAnsi"/>
                <w:b/>
                <w:color w:val="FF0000"/>
                <w:sz w:val="20"/>
                <w:szCs w:val="20"/>
              </w:rPr>
              <w:t>,2</w:t>
            </w:r>
          </w:p>
        </w:tc>
        <w:tc>
          <w:tcPr>
            <w:tcW w:w="194" w:type="pct"/>
            <w:tcBorders>
              <w:top w:val="nil"/>
              <w:left w:val="nil"/>
              <w:bottom w:val="single" w:sz="4" w:space="0" w:color="auto"/>
              <w:right w:val="single" w:sz="4" w:space="0" w:color="auto"/>
            </w:tcBorders>
            <w:shd w:val="clear" w:color="auto" w:fill="auto"/>
            <w:noWrap/>
            <w:vAlign w:val="center"/>
            <w:hideMark/>
          </w:tcPr>
          <w:p w:rsidR="008521BA" w:rsidRPr="00DE4E0F" w:rsidRDefault="008521BA" w:rsidP="008521BA">
            <w:pPr>
              <w:jc w:val="center"/>
              <w:rPr>
                <w:rFonts w:asciiTheme="minorHAnsi" w:hAnsiTheme="minorHAnsi" w:cstheme="minorHAnsi"/>
                <w:b/>
                <w:color w:val="FF0000"/>
                <w:sz w:val="20"/>
                <w:szCs w:val="20"/>
              </w:rPr>
            </w:pPr>
            <w:r w:rsidRPr="00DE4E0F">
              <w:rPr>
                <w:rFonts w:asciiTheme="minorHAnsi" w:hAnsiTheme="minorHAnsi" w:cstheme="minorHAnsi"/>
                <w:b/>
                <w:color w:val="FF0000"/>
                <w:sz w:val="20"/>
                <w:szCs w:val="20"/>
              </w:rPr>
              <w:t>2</w:t>
            </w:r>
          </w:p>
        </w:tc>
        <w:tc>
          <w:tcPr>
            <w:tcW w:w="241" w:type="pct"/>
            <w:gridSpan w:val="2"/>
            <w:tcBorders>
              <w:top w:val="nil"/>
              <w:left w:val="nil"/>
              <w:bottom w:val="single" w:sz="4" w:space="0" w:color="auto"/>
              <w:right w:val="single" w:sz="4" w:space="0" w:color="auto"/>
            </w:tcBorders>
            <w:shd w:val="clear" w:color="auto" w:fill="auto"/>
            <w:noWrap/>
            <w:vAlign w:val="center"/>
            <w:hideMark/>
          </w:tcPr>
          <w:p w:rsidR="008521BA" w:rsidRPr="00DE4E0F" w:rsidRDefault="008521BA" w:rsidP="008521BA">
            <w:pPr>
              <w:jc w:val="center"/>
              <w:rPr>
                <w:rFonts w:asciiTheme="minorHAnsi" w:hAnsiTheme="minorHAnsi" w:cstheme="minorHAnsi"/>
                <w:b/>
                <w:color w:val="FF0000"/>
                <w:sz w:val="20"/>
                <w:szCs w:val="20"/>
              </w:rPr>
            </w:pPr>
            <w:r w:rsidRPr="00DE4E0F">
              <w:rPr>
                <w:rFonts w:asciiTheme="minorHAnsi" w:hAnsiTheme="minorHAnsi" w:cstheme="minorHAnsi"/>
                <w:b/>
                <w:color w:val="FF0000"/>
                <w:sz w:val="20"/>
                <w:szCs w:val="20"/>
              </w:rPr>
              <w:t>0,8%</w:t>
            </w:r>
          </w:p>
        </w:tc>
        <w:tc>
          <w:tcPr>
            <w:tcW w:w="193" w:type="pct"/>
            <w:tcBorders>
              <w:top w:val="nil"/>
              <w:left w:val="nil"/>
              <w:bottom w:val="single" w:sz="4" w:space="0" w:color="auto"/>
              <w:right w:val="single" w:sz="4" w:space="0" w:color="auto"/>
            </w:tcBorders>
            <w:shd w:val="clear" w:color="auto" w:fill="auto"/>
            <w:noWrap/>
            <w:vAlign w:val="center"/>
            <w:hideMark/>
          </w:tcPr>
          <w:p w:rsidR="008521BA" w:rsidRPr="00DE4E0F" w:rsidRDefault="008521BA" w:rsidP="008521BA">
            <w:pPr>
              <w:jc w:val="center"/>
              <w:rPr>
                <w:rFonts w:asciiTheme="minorHAnsi" w:hAnsiTheme="minorHAnsi" w:cstheme="minorHAnsi"/>
                <w:b/>
                <w:color w:val="FF0000"/>
                <w:sz w:val="20"/>
                <w:szCs w:val="20"/>
              </w:rPr>
            </w:pPr>
            <w:r w:rsidRPr="00DE4E0F">
              <w:rPr>
                <w:rFonts w:asciiTheme="minorHAnsi" w:hAnsiTheme="minorHAnsi" w:cstheme="minorHAnsi"/>
                <w:b/>
                <w:color w:val="FF0000"/>
                <w:sz w:val="20"/>
                <w:szCs w:val="20"/>
              </w:rPr>
              <w:t>36</w:t>
            </w:r>
          </w:p>
        </w:tc>
        <w:tc>
          <w:tcPr>
            <w:tcW w:w="293" w:type="pct"/>
            <w:tcBorders>
              <w:top w:val="nil"/>
              <w:left w:val="nil"/>
              <w:bottom w:val="single" w:sz="4" w:space="0" w:color="auto"/>
              <w:right w:val="single" w:sz="4" w:space="0" w:color="auto"/>
            </w:tcBorders>
            <w:shd w:val="clear" w:color="auto" w:fill="auto"/>
            <w:noWrap/>
            <w:vAlign w:val="center"/>
            <w:hideMark/>
          </w:tcPr>
          <w:p w:rsidR="008521BA" w:rsidRPr="00DE4E0F" w:rsidRDefault="008521BA" w:rsidP="008521BA">
            <w:pPr>
              <w:jc w:val="center"/>
              <w:rPr>
                <w:rFonts w:asciiTheme="minorHAnsi" w:hAnsiTheme="minorHAnsi" w:cstheme="minorHAnsi"/>
                <w:b/>
                <w:color w:val="FF0000"/>
                <w:sz w:val="20"/>
                <w:szCs w:val="20"/>
              </w:rPr>
            </w:pPr>
            <w:r w:rsidRPr="00DE4E0F">
              <w:rPr>
                <w:rFonts w:asciiTheme="minorHAnsi" w:hAnsiTheme="minorHAnsi" w:cstheme="minorHAnsi"/>
                <w:b/>
                <w:color w:val="FF0000"/>
                <w:sz w:val="20"/>
                <w:szCs w:val="20"/>
              </w:rPr>
              <w:t>14,5%</w:t>
            </w:r>
          </w:p>
        </w:tc>
        <w:tc>
          <w:tcPr>
            <w:tcW w:w="193" w:type="pct"/>
            <w:tcBorders>
              <w:top w:val="nil"/>
              <w:left w:val="nil"/>
              <w:bottom w:val="single" w:sz="4" w:space="0" w:color="auto"/>
              <w:right w:val="single" w:sz="4" w:space="0" w:color="auto"/>
            </w:tcBorders>
            <w:shd w:val="clear" w:color="auto" w:fill="auto"/>
            <w:noWrap/>
            <w:vAlign w:val="center"/>
            <w:hideMark/>
          </w:tcPr>
          <w:p w:rsidR="008521BA" w:rsidRPr="00DE4E0F" w:rsidRDefault="008521BA" w:rsidP="008521BA">
            <w:pPr>
              <w:jc w:val="center"/>
              <w:rPr>
                <w:rFonts w:asciiTheme="minorHAnsi" w:hAnsiTheme="minorHAnsi" w:cstheme="minorHAnsi"/>
                <w:b/>
                <w:color w:val="FF0000"/>
                <w:sz w:val="20"/>
                <w:szCs w:val="20"/>
              </w:rPr>
            </w:pPr>
            <w:r w:rsidRPr="00DE4E0F">
              <w:rPr>
                <w:rFonts w:asciiTheme="minorHAnsi" w:hAnsiTheme="minorHAnsi" w:cstheme="minorHAnsi"/>
                <w:b/>
                <w:color w:val="FF0000"/>
                <w:sz w:val="20"/>
                <w:szCs w:val="20"/>
              </w:rPr>
              <w:t>115</w:t>
            </w:r>
          </w:p>
        </w:tc>
        <w:tc>
          <w:tcPr>
            <w:tcW w:w="290" w:type="pct"/>
            <w:tcBorders>
              <w:top w:val="nil"/>
              <w:left w:val="nil"/>
              <w:bottom w:val="single" w:sz="4" w:space="0" w:color="auto"/>
              <w:right w:val="single" w:sz="4" w:space="0" w:color="auto"/>
            </w:tcBorders>
            <w:shd w:val="clear" w:color="auto" w:fill="auto"/>
            <w:noWrap/>
            <w:vAlign w:val="center"/>
            <w:hideMark/>
          </w:tcPr>
          <w:p w:rsidR="008521BA" w:rsidRPr="00DE4E0F" w:rsidRDefault="008521BA" w:rsidP="008521BA">
            <w:pPr>
              <w:jc w:val="center"/>
              <w:rPr>
                <w:rFonts w:asciiTheme="minorHAnsi" w:hAnsiTheme="minorHAnsi" w:cstheme="minorHAnsi"/>
                <w:b/>
                <w:color w:val="FF0000"/>
                <w:sz w:val="20"/>
                <w:szCs w:val="20"/>
              </w:rPr>
            </w:pPr>
            <w:r w:rsidRPr="00DE4E0F">
              <w:rPr>
                <w:rFonts w:asciiTheme="minorHAnsi" w:hAnsiTheme="minorHAnsi" w:cstheme="minorHAnsi"/>
                <w:b/>
                <w:color w:val="FF0000"/>
                <w:sz w:val="20"/>
                <w:szCs w:val="20"/>
              </w:rPr>
              <w:t>46,2%</w:t>
            </w:r>
          </w:p>
        </w:tc>
        <w:tc>
          <w:tcPr>
            <w:tcW w:w="191" w:type="pct"/>
            <w:tcBorders>
              <w:top w:val="nil"/>
              <w:left w:val="nil"/>
              <w:bottom w:val="single" w:sz="4" w:space="0" w:color="auto"/>
              <w:right w:val="single" w:sz="4" w:space="0" w:color="auto"/>
            </w:tcBorders>
            <w:shd w:val="clear" w:color="auto" w:fill="auto"/>
            <w:noWrap/>
            <w:vAlign w:val="center"/>
            <w:hideMark/>
          </w:tcPr>
          <w:p w:rsidR="008521BA" w:rsidRPr="00DE4E0F" w:rsidRDefault="008521BA" w:rsidP="008521BA">
            <w:pPr>
              <w:jc w:val="center"/>
              <w:rPr>
                <w:rFonts w:asciiTheme="minorHAnsi" w:hAnsiTheme="minorHAnsi" w:cstheme="minorHAnsi"/>
                <w:b/>
                <w:color w:val="FF0000"/>
                <w:sz w:val="20"/>
                <w:szCs w:val="20"/>
              </w:rPr>
            </w:pPr>
            <w:r w:rsidRPr="00DE4E0F">
              <w:rPr>
                <w:rFonts w:asciiTheme="minorHAnsi" w:hAnsiTheme="minorHAnsi" w:cstheme="minorHAnsi"/>
                <w:b/>
                <w:color w:val="FF0000"/>
                <w:sz w:val="20"/>
                <w:szCs w:val="20"/>
              </w:rPr>
              <w:t>96</w:t>
            </w:r>
          </w:p>
        </w:tc>
        <w:tc>
          <w:tcPr>
            <w:tcW w:w="387" w:type="pct"/>
            <w:gridSpan w:val="3"/>
            <w:tcBorders>
              <w:top w:val="nil"/>
              <w:left w:val="nil"/>
              <w:bottom w:val="single" w:sz="4" w:space="0" w:color="auto"/>
              <w:right w:val="single" w:sz="4" w:space="0" w:color="auto"/>
            </w:tcBorders>
            <w:shd w:val="clear" w:color="auto" w:fill="auto"/>
            <w:noWrap/>
            <w:vAlign w:val="center"/>
            <w:hideMark/>
          </w:tcPr>
          <w:p w:rsidR="008521BA" w:rsidRPr="00DE4E0F" w:rsidRDefault="008521BA" w:rsidP="008521BA">
            <w:pPr>
              <w:jc w:val="center"/>
              <w:rPr>
                <w:rFonts w:asciiTheme="minorHAnsi" w:hAnsiTheme="minorHAnsi" w:cstheme="minorHAnsi"/>
                <w:b/>
                <w:color w:val="FF0000"/>
                <w:sz w:val="20"/>
                <w:szCs w:val="20"/>
              </w:rPr>
            </w:pPr>
            <w:r w:rsidRPr="00DE4E0F">
              <w:rPr>
                <w:rFonts w:asciiTheme="minorHAnsi" w:hAnsiTheme="minorHAnsi" w:cstheme="minorHAnsi"/>
                <w:b/>
                <w:color w:val="FF0000"/>
                <w:sz w:val="20"/>
                <w:szCs w:val="20"/>
              </w:rPr>
              <w:t>38,5%</w:t>
            </w:r>
          </w:p>
        </w:tc>
        <w:tc>
          <w:tcPr>
            <w:tcW w:w="410" w:type="pct"/>
            <w:tcBorders>
              <w:top w:val="nil"/>
              <w:left w:val="nil"/>
              <w:bottom w:val="single" w:sz="4" w:space="0" w:color="auto"/>
              <w:right w:val="single" w:sz="4" w:space="0" w:color="auto"/>
            </w:tcBorders>
            <w:shd w:val="clear" w:color="auto" w:fill="auto"/>
            <w:noWrap/>
            <w:vAlign w:val="center"/>
            <w:hideMark/>
          </w:tcPr>
          <w:p w:rsidR="008521BA" w:rsidRPr="00DE4E0F" w:rsidRDefault="008521BA" w:rsidP="008521BA">
            <w:pPr>
              <w:jc w:val="center"/>
              <w:rPr>
                <w:rFonts w:asciiTheme="minorHAnsi" w:hAnsiTheme="minorHAnsi" w:cstheme="minorHAnsi"/>
                <w:b/>
                <w:color w:val="FF0000"/>
                <w:sz w:val="20"/>
                <w:szCs w:val="20"/>
              </w:rPr>
            </w:pPr>
            <w:r w:rsidRPr="00DE4E0F">
              <w:rPr>
                <w:rFonts w:asciiTheme="minorHAnsi" w:hAnsiTheme="minorHAnsi" w:cstheme="minorHAnsi"/>
                <w:b/>
                <w:color w:val="FF0000"/>
                <w:sz w:val="20"/>
                <w:szCs w:val="20"/>
              </w:rPr>
              <w:t>84,7%</w:t>
            </w:r>
          </w:p>
        </w:tc>
      </w:tr>
    </w:tbl>
    <w:p w:rsidR="00B74DCC" w:rsidRDefault="00B74DCC" w:rsidP="00B74DCC"/>
    <w:p w:rsidR="00B74DCC" w:rsidRDefault="00B74DCC" w:rsidP="00B74DCC">
      <w:pPr>
        <w:jc w:val="center"/>
      </w:pPr>
      <w:r w:rsidRPr="002465A3">
        <w:rPr>
          <w:rFonts w:ascii="Cambria" w:hAnsi="Cambria"/>
          <w:b/>
          <w:bCs/>
          <w:color w:val="365F91"/>
        </w:rPr>
        <w:t xml:space="preserve">Результаты </w:t>
      </w:r>
      <w:r w:rsidR="00650F3C">
        <w:rPr>
          <w:rFonts w:ascii="Cambria" w:hAnsi="Cambria"/>
          <w:b/>
          <w:bCs/>
          <w:color w:val="365F91"/>
        </w:rPr>
        <w:t xml:space="preserve">основного </w:t>
      </w:r>
      <w:r w:rsidRPr="002465A3">
        <w:rPr>
          <w:rFonts w:ascii="Cambria" w:hAnsi="Cambria"/>
          <w:b/>
          <w:bCs/>
          <w:color w:val="365F91"/>
        </w:rPr>
        <w:t>государственно</w:t>
      </w:r>
      <w:r w:rsidR="00650F3C">
        <w:rPr>
          <w:rFonts w:ascii="Cambria" w:hAnsi="Cambria"/>
          <w:b/>
          <w:bCs/>
          <w:color w:val="365F91"/>
        </w:rPr>
        <w:t>го</w:t>
      </w:r>
      <w:r w:rsidRPr="002465A3">
        <w:rPr>
          <w:rFonts w:ascii="Cambria" w:hAnsi="Cambria"/>
          <w:b/>
          <w:bCs/>
          <w:color w:val="365F91"/>
        </w:rPr>
        <w:t xml:space="preserve"> </w:t>
      </w:r>
      <w:r w:rsidR="00650F3C">
        <w:rPr>
          <w:rFonts w:ascii="Cambria" w:hAnsi="Cambria"/>
          <w:b/>
          <w:bCs/>
          <w:color w:val="365F91"/>
        </w:rPr>
        <w:t>экзамена</w:t>
      </w:r>
      <w:r w:rsidRPr="002465A3">
        <w:rPr>
          <w:rFonts w:ascii="Cambria" w:hAnsi="Cambria"/>
          <w:b/>
          <w:bCs/>
          <w:color w:val="365F91"/>
        </w:rPr>
        <w:t xml:space="preserve"> по </w:t>
      </w:r>
      <w:r>
        <w:rPr>
          <w:rFonts w:ascii="Cambria" w:hAnsi="Cambria"/>
          <w:b/>
          <w:bCs/>
          <w:color w:val="365F91"/>
        </w:rPr>
        <w:t>информатике и ИКТ</w:t>
      </w:r>
      <w:r w:rsidRPr="002465A3">
        <w:rPr>
          <w:rFonts w:ascii="Cambria" w:hAnsi="Cambria"/>
          <w:b/>
          <w:bCs/>
          <w:color w:val="365F91"/>
        </w:rPr>
        <w:t xml:space="preserve"> выпускников</w:t>
      </w:r>
      <w:r w:rsidR="008A4AC4">
        <w:rPr>
          <w:rFonts w:ascii="Cambria" w:hAnsi="Cambria"/>
          <w:b/>
          <w:bCs/>
          <w:color w:val="365F91"/>
        </w:rPr>
        <w:t xml:space="preserve"> </w:t>
      </w:r>
      <w:r w:rsidRPr="0086458C">
        <w:rPr>
          <w:rFonts w:ascii="Cambria" w:hAnsi="Cambria"/>
          <w:b/>
          <w:bCs/>
          <w:color w:val="365F91"/>
        </w:rPr>
        <w:t>IX</w:t>
      </w:r>
      <w:r w:rsidRPr="002465A3">
        <w:rPr>
          <w:rFonts w:ascii="Cambria" w:hAnsi="Cambria"/>
          <w:b/>
          <w:bCs/>
          <w:color w:val="365F91"/>
        </w:rPr>
        <w:t xml:space="preserve"> классов г.Брянска в </w:t>
      </w:r>
      <w:r>
        <w:rPr>
          <w:rFonts w:ascii="Cambria" w:hAnsi="Cambria"/>
          <w:b/>
          <w:bCs/>
          <w:color w:val="365F91"/>
        </w:rPr>
        <w:t>201</w:t>
      </w:r>
      <w:r w:rsidR="00DE4E0F">
        <w:rPr>
          <w:rFonts w:ascii="Cambria" w:hAnsi="Cambria"/>
          <w:b/>
          <w:bCs/>
          <w:color w:val="365F91"/>
        </w:rPr>
        <w:t>5</w:t>
      </w:r>
      <w:r>
        <w:rPr>
          <w:rFonts w:ascii="Cambria" w:hAnsi="Cambria"/>
          <w:b/>
          <w:bCs/>
          <w:color w:val="365F91"/>
        </w:rPr>
        <w:t xml:space="preserve"> году</w:t>
      </w:r>
    </w:p>
    <w:p w:rsidR="008521BA" w:rsidRPr="000100AF" w:rsidRDefault="00B74DCC" w:rsidP="00B74DCC">
      <w:pPr>
        <w:pStyle w:val="ab"/>
        <w:jc w:val="right"/>
      </w:pPr>
      <w:r>
        <w:t xml:space="preserve">Таблица </w:t>
      </w:r>
      <w:fldSimple w:instr=" SEQ Таблица \* ARABIC ">
        <w:r w:rsidR="00D627F4">
          <w:rPr>
            <w:noProof/>
          </w:rPr>
          <w:t>35</w:t>
        </w:r>
      </w:fldSimple>
    </w:p>
    <w:tbl>
      <w:tblPr>
        <w:tblW w:w="5000" w:type="pct"/>
        <w:tblLook w:val="04A0"/>
      </w:tblPr>
      <w:tblGrid>
        <w:gridCol w:w="531"/>
        <w:gridCol w:w="2800"/>
        <w:gridCol w:w="1600"/>
        <w:gridCol w:w="1369"/>
        <w:gridCol w:w="1130"/>
        <w:gridCol w:w="586"/>
        <w:gridCol w:w="781"/>
        <w:gridCol w:w="571"/>
        <w:gridCol w:w="973"/>
        <w:gridCol w:w="766"/>
        <w:gridCol w:w="988"/>
        <w:gridCol w:w="571"/>
        <w:gridCol w:w="1002"/>
        <w:gridCol w:w="1118"/>
      </w:tblGrid>
      <w:tr w:rsidR="00DE4E0F" w:rsidRPr="000849E5" w:rsidTr="00DE4E0F">
        <w:trPr>
          <w:trHeight w:val="300"/>
        </w:trPr>
        <w:tc>
          <w:tcPr>
            <w:tcW w:w="1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1BA" w:rsidRPr="000849E5" w:rsidRDefault="008521BA" w:rsidP="008521BA">
            <w:pPr>
              <w:jc w:val="center"/>
              <w:rPr>
                <w:b/>
                <w:bCs/>
                <w:color w:val="000000"/>
                <w:sz w:val="20"/>
                <w:szCs w:val="20"/>
              </w:rPr>
            </w:pPr>
            <w:r w:rsidRPr="000849E5">
              <w:rPr>
                <w:b/>
                <w:bCs/>
                <w:color w:val="000000"/>
                <w:sz w:val="20"/>
                <w:szCs w:val="20"/>
              </w:rPr>
              <w:t xml:space="preserve">№ </w:t>
            </w:r>
            <w:proofErr w:type="spellStart"/>
            <w:r w:rsidRPr="000849E5">
              <w:rPr>
                <w:b/>
                <w:bCs/>
                <w:color w:val="000000"/>
                <w:sz w:val="20"/>
                <w:szCs w:val="20"/>
              </w:rPr>
              <w:t>п</w:t>
            </w:r>
            <w:proofErr w:type="spellEnd"/>
            <w:r w:rsidRPr="000849E5">
              <w:rPr>
                <w:b/>
                <w:bCs/>
                <w:color w:val="000000"/>
                <w:sz w:val="20"/>
                <w:szCs w:val="20"/>
              </w:rPr>
              <w:t>/</w:t>
            </w:r>
            <w:proofErr w:type="spellStart"/>
            <w:r w:rsidRPr="000849E5">
              <w:rPr>
                <w:b/>
                <w:bCs/>
                <w:color w:val="000000"/>
                <w:sz w:val="20"/>
                <w:szCs w:val="20"/>
              </w:rPr>
              <w:t>п</w:t>
            </w:r>
            <w:proofErr w:type="spellEnd"/>
          </w:p>
        </w:tc>
        <w:tc>
          <w:tcPr>
            <w:tcW w:w="9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1BA" w:rsidRPr="000849E5" w:rsidRDefault="008521BA" w:rsidP="008521BA">
            <w:pPr>
              <w:jc w:val="center"/>
              <w:rPr>
                <w:b/>
                <w:bCs/>
                <w:color w:val="000000"/>
                <w:sz w:val="20"/>
                <w:szCs w:val="20"/>
              </w:rPr>
            </w:pPr>
            <w:r w:rsidRPr="000849E5">
              <w:rPr>
                <w:b/>
                <w:bCs/>
                <w:color w:val="000000"/>
                <w:sz w:val="20"/>
                <w:szCs w:val="20"/>
              </w:rPr>
              <w:t>АТЕ</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1BA" w:rsidRPr="00D4707B" w:rsidRDefault="008521BA" w:rsidP="008521BA">
            <w:pPr>
              <w:jc w:val="center"/>
              <w:rPr>
                <w:b/>
                <w:bCs/>
                <w:color w:val="000000"/>
                <w:sz w:val="20"/>
                <w:szCs w:val="20"/>
              </w:rPr>
            </w:pPr>
            <w:r w:rsidRPr="00D4707B">
              <w:rPr>
                <w:b/>
                <w:bCs/>
                <w:color w:val="000000"/>
                <w:sz w:val="20"/>
                <w:szCs w:val="20"/>
              </w:rPr>
              <w:t>Количество участников</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1BA" w:rsidRPr="00D4707B" w:rsidRDefault="00DE4E0F" w:rsidP="00DE4E0F">
            <w:pPr>
              <w:jc w:val="center"/>
              <w:rPr>
                <w:b/>
                <w:bCs/>
                <w:color w:val="000000"/>
                <w:sz w:val="20"/>
                <w:szCs w:val="20"/>
              </w:rPr>
            </w:pPr>
            <w:r>
              <w:rPr>
                <w:b/>
                <w:bCs/>
                <w:color w:val="000000"/>
                <w:sz w:val="20"/>
                <w:szCs w:val="20"/>
              </w:rPr>
              <w:t>Средний п</w:t>
            </w:r>
            <w:r w:rsidR="008521BA">
              <w:rPr>
                <w:b/>
                <w:bCs/>
                <w:color w:val="000000"/>
                <w:sz w:val="20"/>
                <w:szCs w:val="20"/>
              </w:rPr>
              <w:t>ервичный балл</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1BA" w:rsidRPr="00D4707B" w:rsidRDefault="008521BA" w:rsidP="008521BA">
            <w:pPr>
              <w:jc w:val="center"/>
              <w:rPr>
                <w:b/>
                <w:bCs/>
                <w:color w:val="000000"/>
                <w:sz w:val="20"/>
                <w:szCs w:val="20"/>
              </w:rPr>
            </w:pPr>
            <w:r w:rsidRPr="00D4707B">
              <w:rPr>
                <w:b/>
                <w:bCs/>
                <w:color w:val="000000"/>
                <w:sz w:val="20"/>
                <w:szCs w:val="20"/>
              </w:rPr>
              <w:t xml:space="preserve">Средняя </w:t>
            </w:r>
            <w:r>
              <w:rPr>
                <w:b/>
                <w:bCs/>
                <w:color w:val="000000"/>
                <w:sz w:val="20"/>
                <w:szCs w:val="20"/>
              </w:rPr>
              <w:t>отметка</w:t>
            </w:r>
          </w:p>
        </w:tc>
        <w:tc>
          <w:tcPr>
            <w:tcW w:w="2109" w:type="pct"/>
            <w:gridSpan w:val="8"/>
            <w:tcBorders>
              <w:top w:val="single" w:sz="4" w:space="0" w:color="auto"/>
              <w:left w:val="nil"/>
              <w:bottom w:val="single" w:sz="4" w:space="0" w:color="auto"/>
              <w:right w:val="single" w:sz="4" w:space="0" w:color="auto"/>
            </w:tcBorders>
            <w:shd w:val="clear" w:color="auto" w:fill="auto"/>
            <w:noWrap/>
            <w:vAlign w:val="center"/>
            <w:hideMark/>
          </w:tcPr>
          <w:p w:rsidR="008521BA" w:rsidRPr="000849E5" w:rsidRDefault="008521BA" w:rsidP="008521BA">
            <w:pPr>
              <w:jc w:val="center"/>
              <w:rPr>
                <w:b/>
                <w:bCs/>
                <w:color w:val="000000"/>
                <w:sz w:val="20"/>
                <w:szCs w:val="20"/>
              </w:rPr>
            </w:pPr>
            <w:r w:rsidRPr="000849E5">
              <w:rPr>
                <w:b/>
                <w:bCs/>
                <w:color w:val="000000"/>
                <w:sz w:val="20"/>
                <w:szCs w:val="20"/>
              </w:rPr>
              <w:t>Количество участников/доля от количества участников</w:t>
            </w:r>
          </w:p>
        </w:tc>
        <w:tc>
          <w:tcPr>
            <w:tcW w:w="3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1BA" w:rsidRPr="000849E5" w:rsidRDefault="008521BA" w:rsidP="008521BA">
            <w:pPr>
              <w:jc w:val="center"/>
              <w:rPr>
                <w:b/>
                <w:bCs/>
                <w:color w:val="000000"/>
                <w:sz w:val="20"/>
                <w:szCs w:val="20"/>
              </w:rPr>
            </w:pPr>
            <w:r w:rsidRPr="000849E5">
              <w:rPr>
                <w:b/>
                <w:bCs/>
                <w:color w:val="000000"/>
                <w:sz w:val="20"/>
                <w:szCs w:val="20"/>
              </w:rPr>
              <w:t>Качество знаний</w:t>
            </w:r>
          </w:p>
        </w:tc>
      </w:tr>
      <w:tr w:rsidR="00DE4E0F" w:rsidRPr="000849E5" w:rsidTr="00DE4E0F">
        <w:trPr>
          <w:trHeight w:val="300"/>
        </w:trPr>
        <w:tc>
          <w:tcPr>
            <w:tcW w:w="180" w:type="pct"/>
            <w:vMerge/>
            <w:tcBorders>
              <w:top w:val="single" w:sz="4" w:space="0" w:color="auto"/>
              <w:left w:val="single" w:sz="4" w:space="0" w:color="auto"/>
              <w:bottom w:val="single" w:sz="4" w:space="0" w:color="auto"/>
              <w:right w:val="single" w:sz="4" w:space="0" w:color="auto"/>
            </w:tcBorders>
            <w:vAlign w:val="center"/>
            <w:hideMark/>
          </w:tcPr>
          <w:p w:rsidR="008521BA" w:rsidRPr="000849E5" w:rsidRDefault="008521BA" w:rsidP="008521BA">
            <w:pPr>
              <w:jc w:val="center"/>
              <w:rPr>
                <w:b/>
                <w:bCs/>
                <w:color w:val="000000"/>
                <w:sz w:val="20"/>
                <w:szCs w:val="20"/>
              </w:rPr>
            </w:pPr>
          </w:p>
        </w:tc>
        <w:tc>
          <w:tcPr>
            <w:tcW w:w="947" w:type="pct"/>
            <w:vMerge/>
            <w:tcBorders>
              <w:top w:val="single" w:sz="4" w:space="0" w:color="auto"/>
              <w:left w:val="single" w:sz="4" w:space="0" w:color="auto"/>
              <w:bottom w:val="single" w:sz="4" w:space="0" w:color="auto"/>
              <w:right w:val="single" w:sz="4" w:space="0" w:color="auto"/>
            </w:tcBorders>
            <w:vAlign w:val="center"/>
            <w:hideMark/>
          </w:tcPr>
          <w:p w:rsidR="008521BA" w:rsidRPr="000849E5" w:rsidRDefault="008521BA" w:rsidP="008521BA">
            <w:pPr>
              <w:jc w:val="center"/>
              <w:rPr>
                <w:b/>
                <w:bCs/>
                <w:color w:val="000000"/>
                <w:sz w:val="20"/>
                <w:szCs w:val="20"/>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rsidR="008521BA" w:rsidRPr="000849E5" w:rsidRDefault="008521BA" w:rsidP="008521BA">
            <w:pPr>
              <w:jc w:val="center"/>
              <w:rPr>
                <w:b/>
                <w:bCs/>
                <w:color w:val="000000"/>
                <w:sz w:val="20"/>
                <w:szCs w:val="20"/>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rsidR="008521BA" w:rsidRPr="000849E5" w:rsidRDefault="008521BA" w:rsidP="008521BA">
            <w:pPr>
              <w:jc w:val="center"/>
              <w:rPr>
                <w:b/>
                <w:bCs/>
                <w:color w:val="000000"/>
                <w:sz w:val="20"/>
                <w:szCs w:val="20"/>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8521BA" w:rsidRPr="000849E5" w:rsidRDefault="008521BA" w:rsidP="008521BA">
            <w:pPr>
              <w:jc w:val="center"/>
              <w:rPr>
                <w:b/>
                <w:bCs/>
                <w:color w:val="000000"/>
                <w:sz w:val="20"/>
                <w:szCs w:val="20"/>
              </w:rPr>
            </w:pPr>
          </w:p>
        </w:tc>
        <w:tc>
          <w:tcPr>
            <w:tcW w:w="198" w:type="pct"/>
            <w:tcBorders>
              <w:top w:val="nil"/>
              <w:left w:val="nil"/>
              <w:bottom w:val="single" w:sz="4" w:space="0" w:color="auto"/>
              <w:right w:val="single" w:sz="4" w:space="0" w:color="auto"/>
            </w:tcBorders>
            <w:shd w:val="clear" w:color="auto" w:fill="auto"/>
            <w:noWrap/>
            <w:vAlign w:val="center"/>
            <w:hideMark/>
          </w:tcPr>
          <w:p w:rsidR="008521BA" w:rsidRPr="000849E5" w:rsidRDefault="008521BA" w:rsidP="008521BA">
            <w:pPr>
              <w:jc w:val="center"/>
              <w:rPr>
                <w:b/>
                <w:bCs/>
                <w:color w:val="000000"/>
                <w:sz w:val="20"/>
                <w:szCs w:val="20"/>
              </w:rPr>
            </w:pPr>
            <w:r w:rsidRPr="000849E5">
              <w:rPr>
                <w:b/>
                <w:bCs/>
                <w:color w:val="000000"/>
                <w:sz w:val="20"/>
                <w:szCs w:val="20"/>
              </w:rPr>
              <w:t>"2"</w:t>
            </w:r>
          </w:p>
        </w:tc>
        <w:tc>
          <w:tcPr>
            <w:tcW w:w="264" w:type="pct"/>
            <w:tcBorders>
              <w:top w:val="nil"/>
              <w:left w:val="nil"/>
              <w:bottom w:val="single" w:sz="4" w:space="0" w:color="auto"/>
              <w:right w:val="single" w:sz="4" w:space="0" w:color="auto"/>
            </w:tcBorders>
            <w:shd w:val="clear" w:color="auto" w:fill="auto"/>
            <w:noWrap/>
            <w:vAlign w:val="center"/>
            <w:hideMark/>
          </w:tcPr>
          <w:p w:rsidR="008521BA" w:rsidRPr="000849E5" w:rsidRDefault="008521BA" w:rsidP="008521BA">
            <w:pPr>
              <w:jc w:val="center"/>
              <w:rPr>
                <w:b/>
                <w:bCs/>
                <w:color w:val="000000"/>
                <w:sz w:val="20"/>
                <w:szCs w:val="20"/>
              </w:rPr>
            </w:pPr>
            <w:r w:rsidRPr="000849E5">
              <w:rPr>
                <w:b/>
                <w:bCs/>
                <w:color w:val="000000"/>
                <w:sz w:val="20"/>
                <w:szCs w:val="20"/>
              </w:rPr>
              <w:t>%</w:t>
            </w:r>
          </w:p>
        </w:tc>
        <w:tc>
          <w:tcPr>
            <w:tcW w:w="193" w:type="pct"/>
            <w:tcBorders>
              <w:top w:val="nil"/>
              <w:left w:val="nil"/>
              <w:bottom w:val="single" w:sz="4" w:space="0" w:color="auto"/>
              <w:right w:val="single" w:sz="4" w:space="0" w:color="auto"/>
            </w:tcBorders>
            <w:shd w:val="clear" w:color="auto" w:fill="auto"/>
            <w:noWrap/>
            <w:vAlign w:val="center"/>
            <w:hideMark/>
          </w:tcPr>
          <w:p w:rsidR="008521BA" w:rsidRPr="000849E5" w:rsidRDefault="008521BA" w:rsidP="008521BA">
            <w:pPr>
              <w:jc w:val="center"/>
              <w:rPr>
                <w:b/>
                <w:bCs/>
                <w:color w:val="000000"/>
                <w:sz w:val="20"/>
                <w:szCs w:val="20"/>
              </w:rPr>
            </w:pPr>
            <w:r w:rsidRPr="000849E5">
              <w:rPr>
                <w:b/>
                <w:bCs/>
                <w:color w:val="000000"/>
                <w:sz w:val="20"/>
                <w:szCs w:val="20"/>
              </w:rPr>
              <w:t>"3"</w:t>
            </w:r>
          </w:p>
        </w:tc>
        <w:tc>
          <w:tcPr>
            <w:tcW w:w="329" w:type="pct"/>
            <w:tcBorders>
              <w:top w:val="nil"/>
              <w:left w:val="nil"/>
              <w:bottom w:val="single" w:sz="4" w:space="0" w:color="auto"/>
              <w:right w:val="single" w:sz="4" w:space="0" w:color="auto"/>
            </w:tcBorders>
            <w:shd w:val="clear" w:color="auto" w:fill="auto"/>
            <w:noWrap/>
            <w:vAlign w:val="center"/>
            <w:hideMark/>
          </w:tcPr>
          <w:p w:rsidR="008521BA" w:rsidRPr="000849E5" w:rsidRDefault="008521BA" w:rsidP="008521BA">
            <w:pPr>
              <w:jc w:val="center"/>
              <w:rPr>
                <w:b/>
                <w:bCs/>
                <w:color w:val="000000"/>
                <w:sz w:val="20"/>
                <w:szCs w:val="20"/>
              </w:rPr>
            </w:pPr>
            <w:r w:rsidRPr="000849E5">
              <w:rPr>
                <w:b/>
                <w:bCs/>
                <w:color w:val="000000"/>
                <w:sz w:val="20"/>
                <w:szCs w:val="20"/>
              </w:rPr>
              <w:t>%</w:t>
            </w:r>
          </w:p>
        </w:tc>
        <w:tc>
          <w:tcPr>
            <w:tcW w:w="259" w:type="pct"/>
            <w:tcBorders>
              <w:top w:val="nil"/>
              <w:left w:val="nil"/>
              <w:bottom w:val="single" w:sz="4" w:space="0" w:color="auto"/>
              <w:right w:val="single" w:sz="4" w:space="0" w:color="auto"/>
            </w:tcBorders>
            <w:shd w:val="clear" w:color="auto" w:fill="auto"/>
            <w:noWrap/>
            <w:vAlign w:val="center"/>
            <w:hideMark/>
          </w:tcPr>
          <w:p w:rsidR="008521BA" w:rsidRPr="000849E5" w:rsidRDefault="008521BA" w:rsidP="008521BA">
            <w:pPr>
              <w:jc w:val="center"/>
              <w:rPr>
                <w:b/>
                <w:bCs/>
                <w:color w:val="000000"/>
                <w:sz w:val="20"/>
                <w:szCs w:val="20"/>
              </w:rPr>
            </w:pPr>
            <w:r w:rsidRPr="000849E5">
              <w:rPr>
                <w:b/>
                <w:bCs/>
                <w:color w:val="000000"/>
                <w:sz w:val="20"/>
                <w:szCs w:val="20"/>
              </w:rPr>
              <w:t>"4"</w:t>
            </w:r>
          </w:p>
        </w:tc>
        <w:tc>
          <w:tcPr>
            <w:tcW w:w="334" w:type="pct"/>
            <w:tcBorders>
              <w:top w:val="nil"/>
              <w:left w:val="nil"/>
              <w:bottom w:val="single" w:sz="4" w:space="0" w:color="auto"/>
              <w:right w:val="single" w:sz="4" w:space="0" w:color="auto"/>
            </w:tcBorders>
            <w:shd w:val="clear" w:color="auto" w:fill="auto"/>
            <w:noWrap/>
            <w:vAlign w:val="center"/>
            <w:hideMark/>
          </w:tcPr>
          <w:p w:rsidR="008521BA" w:rsidRPr="000849E5" w:rsidRDefault="008521BA" w:rsidP="008521BA">
            <w:pPr>
              <w:jc w:val="center"/>
              <w:rPr>
                <w:b/>
                <w:bCs/>
                <w:color w:val="000000"/>
                <w:sz w:val="20"/>
                <w:szCs w:val="20"/>
              </w:rPr>
            </w:pPr>
            <w:r w:rsidRPr="000849E5">
              <w:rPr>
                <w:b/>
                <w:bCs/>
                <w:color w:val="000000"/>
                <w:sz w:val="20"/>
                <w:szCs w:val="20"/>
              </w:rPr>
              <w:t>%</w:t>
            </w:r>
          </w:p>
        </w:tc>
        <w:tc>
          <w:tcPr>
            <w:tcW w:w="193" w:type="pct"/>
            <w:tcBorders>
              <w:top w:val="nil"/>
              <w:left w:val="nil"/>
              <w:bottom w:val="single" w:sz="4" w:space="0" w:color="auto"/>
              <w:right w:val="single" w:sz="4" w:space="0" w:color="auto"/>
            </w:tcBorders>
            <w:shd w:val="clear" w:color="auto" w:fill="auto"/>
            <w:noWrap/>
            <w:vAlign w:val="center"/>
            <w:hideMark/>
          </w:tcPr>
          <w:p w:rsidR="008521BA" w:rsidRPr="000849E5" w:rsidRDefault="008521BA" w:rsidP="008521BA">
            <w:pPr>
              <w:jc w:val="center"/>
              <w:rPr>
                <w:b/>
                <w:bCs/>
                <w:color w:val="000000"/>
                <w:sz w:val="20"/>
                <w:szCs w:val="20"/>
              </w:rPr>
            </w:pPr>
            <w:r w:rsidRPr="000849E5">
              <w:rPr>
                <w:b/>
                <w:bCs/>
                <w:color w:val="000000"/>
                <w:sz w:val="20"/>
                <w:szCs w:val="20"/>
              </w:rPr>
              <w:t>"5"</w:t>
            </w:r>
          </w:p>
        </w:tc>
        <w:tc>
          <w:tcPr>
            <w:tcW w:w="339" w:type="pct"/>
            <w:tcBorders>
              <w:top w:val="nil"/>
              <w:left w:val="nil"/>
              <w:bottom w:val="single" w:sz="4" w:space="0" w:color="auto"/>
              <w:right w:val="single" w:sz="4" w:space="0" w:color="auto"/>
            </w:tcBorders>
            <w:shd w:val="clear" w:color="auto" w:fill="auto"/>
            <w:noWrap/>
            <w:vAlign w:val="center"/>
            <w:hideMark/>
          </w:tcPr>
          <w:p w:rsidR="008521BA" w:rsidRPr="000849E5" w:rsidRDefault="008521BA" w:rsidP="008521BA">
            <w:pPr>
              <w:jc w:val="center"/>
              <w:rPr>
                <w:b/>
                <w:bCs/>
                <w:color w:val="000000"/>
                <w:sz w:val="20"/>
                <w:szCs w:val="20"/>
              </w:rPr>
            </w:pPr>
            <w:r w:rsidRPr="000849E5">
              <w:rPr>
                <w:b/>
                <w:bCs/>
                <w:color w:val="000000"/>
                <w:sz w:val="20"/>
                <w:szCs w:val="20"/>
              </w:rPr>
              <w:t>%</w:t>
            </w: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8521BA" w:rsidRPr="000849E5" w:rsidRDefault="008521BA" w:rsidP="008521BA">
            <w:pPr>
              <w:jc w:val="center"/>
              <w:rPr>
                <w:b/>
                <w:bCs/>
                <w:color w:val="000000"/>
                <w:sz w:val="20"/>
                <w:szCs w:val="20"/>
              </w:rPr>
            </w:pPr>
          </w:p>
        </w:tc>
      </w:tr>
      <w:tr w:rsidR="00D5368E" w:rsidRPr="0018513E" w:rsidTr="00DE4E0F">
        <w:trPr>
          <w:trHeight w:val="20"/>
        </w:trPr>
        <w:tc>
          <w:tcPr>
            <w:tcW w:w="112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368E" w:rsidRPr="00AE3B6A" w:rsidRDefault="00D5368E" w:rsidP="008521BA">
            <w:pPr>
              <w:jc w:val="center"/>
              <w:rPr>
                <w:b/>
                <w:color w:val="C00000"/>
              </w:rPr>
            </w:pPr>
            <w:r w:rsidRPr="00AE3B6A">
              <w:rPr>
                <w:b/>
                <w:color w:val="C00000"/>
                <w:sz w:val="22"/>
                <w:szCs w:val="22"/>
              </w:rPr>
              <w:t>Итого по г.Брянску:</w:t>
            </w:r>
          </w:p>
        </w:tc>
        <w:tc>
          <w:tcPr>
            <w:tcW w:w="541" w:type="pct"/>
            <w:tcBorders>
              <w:top w:val="nil"/>
              <w:left w:val="nil"/>
              <w:bottom w:val="single" w:sz="4" w:space="0" w:color="auto"/>
              <w:right w:val="single" w:sz="4" w:space="0" w:color="auto"/>
            </w:tcBorders>
            <w:shd w:val="clear" w:color="auto" w:fill="auto"/>
            <w:noWrap/>
            <w:vAlign w:val="center"/>
            <w:hideMark/>
          </w:tcPr>
          <w:p w:rsidR="00D5368E" w:rsidRPr="00DE4E0F" w:rsidRDefault="00D5368E" w:rsidP="008521BA">
            <w:pPr>
              <w:jc w:val="center"/>
              <w:rPr>
                <w:b/>
                <w:color w:val="FF0000"/>
                <w:sz w:val="20"/>
                <w:szCs w:val="20"/>
              </w:rPr>
            </w:pPr>
            <w:r w:rsidRPr="00DE4E0F">
              <w:rPr>
                <w:b/>
                <w:color w:val="FF0000"/>
                <w:sz w:val="20"/>
                <w:szCs w:val="20"/>
              </w:rPr>
              <w:t>204</w:t>
            </w:r>
          </w:p>
        </w:tc>
        <w:tc>
          <w:tcPr>
            <w:tcW w:w="463" w:type="pct"/>
            <w:tcBorders>
              <w:top w:val="nil"/>
              <w:left w:val="nil"/>
              <w:bottom w:val="single" w:sz="4" w:space="0" w:color="auto"/>
              <w:right w:val="single" w:sz="4" w:space="0" w:color="auto"/>
            </w:tcBorders>
            <w:shd w:val="clear" w:color="auto" w:fill="auto"/>
            <w:noWrap/>
            <w:vAlign w:val="center"/>
            <w:hideMark/>
          </w:tcPr>
          <w:p w:rsidR="00D5368E" w:rsidRPr="00D5368E" w:rsidRDefault="00D5368E" w:rsidP="00F92ACF">
            <w:pPr>
              <w:jc w:val="center"/>
              <w:rPr>
                <w:b/>
                <w:color w:val="FF0000"/>
                <w:sz w:val="20"/>
                <w:szCs w:val="20"/>
              </w:rPr>
            </w:pPr>
            <w:r w:rsidRPr="00D5368E">
              <w:rPr>
                <w:b/>
                <w:color w:val="FF0000"/>
                <w:sz w:val="20"/>
                <w:szCs w:val="20"/>
              </w:rPr>
              <w:t>15,9</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D5368E" w:rsidRPr="00D5368E" w:rsidRDefault="00D5368E" w:rsidP="00F92ACF">
            <w:pPr>
              <w:jc w:val="center"/>
              <w:rPr>
                <w:b/>
                <w:color w:val="FF0000"/>
                <w:sz w:val="20"/>
                <w:szCs w:val="20"/>
              </w:rPr>
            </w:pPr>
            <w:r w:rsidRPr="00D5368E">
              <w:rPr>
                <w:b/>
                <w:color w:val="FF0000"/>
                <w:sz w:val="20"/>
                <w:szCs w:val="20"/>
              </w:rPr>
              <w:t>4,2</w:t>
            </w:r>
          </w:p>
        </w:tc>
        <w:tc>
          <w:tcPr>
            <w:tcW w:w="198" w:type="pct"/>
            <w:tcBorders>
              <w:top w:val="nil"/>
              <w:left w:val="nil"/>
              <w:bottom w:val="single" w:sz="4" w:space="0" w:color="auto"/>
              <w:right w:val="single" w:sz="4" w:space="0" w:color="auto"/>
            </w:tcBorders>
            <w:shd w:val="clear" w:color="auto" w:fill="auto"/>
            <w:noWrap/>
            <w:vAlign w:val="center"/>
            <w:hideMark/>
          </w:tcPr>
          <w:p w:rsidR="00D5368E" w:rsidRPr="00DE4E0F" w:rsidRDefault="00D5368E" w:rsidP="008521BA">
            <w:pPr>
              <w:jc w:val="center"/>
              <w:rPr>
                <w:b/>
                <w:color w:val="FF0000"/>
                <w:sz w:val="20"/>
                <w:szCs w:val="20"/>
              </w:rPr>
            </w:pPr>
            <w:r w:rsidRPr="00DE4E0F">
              <w:rPr>
                <w:b/>
                <w:color w:val="FF0000"/>
                <w:sz w:val="20"/>
                <w:szCs w:val="20"/>
              </w:rPr>
              <w:t>2</w:t>
            </w:r>
          </w:p>
        </w:tc>
        <w:tc>
          <w:tcPr>
            <w:tcW w:w="264" w:type="pct"/>
            <w:tcBorders>
              <w:top w:val="nil"/>
              <w:left w:val="nil"/>
              <w:bottom w:val="single" w:sz="4" w:space="0" w:color="auto"/>
              <w:right w:val="single" w:sz="4" w:space="0" w:color="auto"/>
            </w:tcBorders>
            <w:shd w:val="clear" w:color="auto" w:fill="auto"/>
            <w:noWrap/>
            <w:vAlign w:val="center"/>
            <w:hideMark/>
          </w:tcPr>
          <w:p w:rsidR="00D5368E" w:rsidRPr="00DE4E0F" w:rsidRDefault="00D5368E" w:rsidP="008521BA">
            <w:pPr>
              <w:jc w:val="center"/>
              <w:rPr>
                <w:b/>
                <w:color w:val="FF0000"/>
                <w:sz w:val="20"/>
                <w:szCs w:val="20"/>
              </w:rPr>
            </w:pPr>
            <w:r w:rsidRPr="00DE4E0F">
              <w:rPr>
                <w:b/>
                <w:color w:val="FF0000"/>
                <w:sz w:val="20"/>
                <w:szCs w:val="20"/>
              </w:rPr>
              <w:t>1,0%</w:t>
            </w:r>
          </w:p>
        </w:tc>
        <w:tc>
          <w:tcPr>
            <w:tcW w:w="193" w:type="pct"/>
            <w:tcBorders>
              <w:top w:val="nil"/>
              <w:left w:val="nil"/>
              <w:bottom w:val="single" w:sz="4" w:space="0" w:color="auto"/>
              <w:right w:val="single" w:sz="4" w:space="0" w:color="auto"/>
            </w:tcBorders>
            <w:shd w:val="clear" w:color="auto" w:fill="auto"/>
            <w:noWrap/>
            <w:vAlign w:val="center"/>
            <w:hideMark/>
          </w:tcPr>
          <w:p w:rsidR="00D5368E" w:rsidRPr="00DE4E0F" w:rsidRDefault="00D5368E" w:rsidP="008521BA">
            <w:pPr>
              <w:jc w:val="center"/>
              <w:rPr>
                <w:b/>
                <w:color w:val="FF0000"/>
                <w:sz w:val="20"/>
                <w:szCs w:val="20"/>
              </w:rPr>
            </w:pPr>
            <w:r w:rsidRPr="00DE4E0F">
              <w:rPr>
                <w:b/>
                <w:color w:val="FF0000"/>
                <w:sz w:val="20"/>
                <w:szCs w:val="20"/>
              </w:rPr>
              <w:t>28</w:t>
            </w:r>
          </w:p>
        </w:tc>
        <w:tc>
          <w:tcPr>
            <w:tcW w:w="329" w:type="pct"/>
            <w:tcBorders>
              <w:top w:val="nil"/>
              <w:left w:val="nil"/>
              <w:bottom w:val="single" w:sz="4" w:space="0" w:color="auto"/>
              <w:right w:val="single" w:sz="4" w:space="0" w:color="auto"/>
            </w:tcBorders>
            <w:shd w:val="clear" w:color="auto" w:fill="auto"/>
            <w:noWrap/>
            <w:vAlign w:val="center"/>
            <w:hideMark/>
          </w:tcPr>
          <w:p w:rsidR="00D5368E" w:rsidRPr="00DE4E0F" w:rsidRDefault="00D5368E" w:rsidP="008521BA">
            <w:pPr>
              <w:jc w:val="center"/>
              <w:rPr>
                <w:b/>
                <w:color w:val="FF0000"/>
                <w:sz w:val="20"/>
                <w:szCs w:val="20"/>
              </w:rPr>
            </w:pPr>
            <w:r w:rsidRPr="00DE4E0F">
              <w:rPr>
                <w:b/>
                <w:color w:val="FF0000"/>
                <w:sz w:val="20"/>
                <w:szCs w:val="20"/>
              </w:rPr>
              <w:t>13,7%</w:t>
            </w:r>
          </w:p>
        </w:tc>
        <w:tc>
          <w:tcPr>
            <w:tcW w:w="259" w:type="pct"/>
            <w:tcBorders>
              <w:top w:val="nil"/>
              <w:left w:val="nil"/>
              <w:bottom w:val="single" w:sz="4" w:space="0" w:color="auto"/>
              <w:right w:val="single" w:sz="4" w:space="0" w:color="auto"/>
            </w:tcBorders>
            <w:shd w:val="clear" w:color="auto" w:fill="auto"/>
            <w:noWrap/>
            <w:vAlign w:val="center"/>
            <w:hideMark/>
          </w:tcPr>
          <w:p w:rsidR="00D5368E" w:rsidRPr="00DE4E0F" w:rsidRDefault="00D5368E" w:rsidP="008521BA">
            <w:pPr>
              <w:jc w:val="center"/>
              <w:rPr>
                <w:b/>
                <w:color w:val="FF0000"/>
                <w:sz w:val="20"/>
                <w:szCs w:val="20"/>
              </w:rPr>
            </w:pPr>
            <w:r w:rsidRPr="00DE4E0F">
              <w:rPr>
                <w:b/>
                <w:color w:val="FF0000"/>
                <w:sz w:val="20"/>
                <w:szCs w:val="20"/>
              </w:rPr>
              <w:t>93</w:t>
            </w:r>
          </w:p>
        </w:tc>
        <w:tc>
          <w:tcPr>
            <w:tcW w:w="334" w:type="pct"/>
            <w:tcBorders>
              <w:top w:val="nil"/>
              <w:left w:val="nil"/>
              <w:bottom w:val="single" w:sz="4" w:space="0" w:color="auto"/>
              <w:right w:val="single" w:sz="4" w:space="0" w:color="auto"/>
            </w:tcBorders>
            <w:shd w:val="clear" w:color="auto" w:fill="auto"/>
            <w:noWrap/>
            <w:vAlign w:val="center"/>
            <w:hideMark/>
          </w:tcPr>
          <w:p w:rsidR="00D5368E" w:rsidRPr="00DE4E0F" w:rsidRDefault="00D5368E" w:rsidP="008521BA">
            <w:pPr>
              <w:jc w:val="center"/>
              <w:rPr>
                <w:b/>
                <w:color w:val="FF0000"/>
                <w:sz w:val="20"/>
                <w:szCs w:val="20"/>
              </w:rPr>
            </w:pPr>
            <w:r w:rsidRPr="00DE4E0F">
              <w:rPr>
                <w:b/>
                <w:color w:val="FF0000"/>
                <w:sz w:val="20"/>
                <w:szCs w:val="20"/>
              </w:rPr>
              <w:t>45,6%</w:t>
            </w:r>
          </w:p>
        </w:tc>
        <w:tc>
          <w:tcPr>
            <w:tcW w:w="193" w:type="pct"/>
            <w:tcBorders>
              <w:top w:val="nil"/>
              <w:left w:val="nil"/>
              <w:bottom w:val="single" w:sz="4" w:space="0" w:color="auto"/>
              <w:right w:val="single" w:sz="4" w:space="0" w:color="auto"/>
            </w:tcBorders>
            <w:shd w:val="clear" w:color="auto" w:fill="auto"/>
            <w:noWrap/>
            <w:vAlign w:val="center"/>
            <w:hideMark/>
          </w:tcPr>
          <w:p w:rsidR="00D5368E" w:rsidRPr="00DE4E0F" w:rsidRDefault="00D5368E" w:rsidP="008521BA">
            <w:pPr>
              <w:jc w:val="center"/>
              <w:rPr>
                <w:b/>
                <w:color w:val="FF0000"/>
                <w:sz w:val="20"/>
                <w:szCs w:val="20"/>
              </w:rPr>
            </w:pPr>
            <w:r w:rsidRPr="00DE4E0F">
              <w:rPr>
                <w:b/>
                <w:color w:val="FF0000"/>
                <w:sz w:val="20"/>
                <w:szCs w:val="20"/>
              </w:rPr>
              <w:t>81</w:t>
            </w:r>
          </w:p>
        </w:tc>
        <w:tc>
          <w:tcPr>
            <w:tcW w:w="339" w:type="pct"/>
            <w:tcBorders>
              <w:top w:val="nil"/>
              <w:left w:val="nil"/>
              <w:bottom w:val="single" w:sz="4" w:space="0" w:color="auto"/>
              <w:right w:val="single" w:sz="4" w:space="0" w:color="auto"/>
            </w:tcBorders>
            <w:shd w:val="clear" w:color="auto" w:fill="auto"/>
            <w:noWrap/>
            <w:vAlign w:val="center"/>
            <w:hideMark/>
          </w:tcPr>
          <w:p w:rsidR="00D5368E" w:rsidRPr="00DE4E0F" w:rsidRDefault="00D5368E" w:rsidP="008521BA">
            <w:pPr>
              <w:jc w:val="center"/>
              <w:rPr>
                <w:b/>
                <w:color w:val="FF0000"/>
                <w:sz w:val="20"/>
                <w:szCs w:val="20"/>
              </w:rPr>
            </w:pPr>
            <w:r w:rsidRPr="00DE4E0F">
              <w:rPr>
                <w:b/>
                <w:color w:val="FF0000"/>
                <w:sz w:val="20"/>
                <w:szCs w:val="20"/>
              </w:rPr>
              <w:t>39,7%</w:t>
            </w:r>
          </w:p>
        </w:tc>
        <w:tc>
          <w:tcPr>
            <w:tcW w:w="378" w:type="pct"/>
            <w:tcBorders>
              <w:top w:val="nil"/>
              <w:left w:val="nil"/>
              <w:bottom w:val="single" w:sz="4" w:space="0" w:color="auto"/>
              <w:right w:val="single" w:sz="4" w:space="0" w:color="auto"/>
            </w:tcBorders>
            <w:shd w:val="clear" w:color="auto" w:fill="auto"/>
            <w:noWrap/>
            <w:vAlign w:val="center"/>
            <w:hideMark/>
          </w:tcPr>
          <w:p w:rsidR="00D5368E" w:rsidRPr="00DE4E0F" w:rsidRDefault="00D5368E" w:rsidP="008521BA">
            <w:pPr>
              <w:jc w:val="center"/>
              <w:rPr>
                <w:b/>
                <w:color w:val="FF0000"/>
                <w:sz w:val="20"/>
                <w:szCs w:val="20"/>
              </w:rPr>
            </w:pPr>
            <w:r w:rsidRPr="00DE4E0F">
              <w:rPr>
                <w:b/>
                <w:color w:val="FF0000"/>
                <w:sz w:val="20"/>
                <w:szCs w:val="20"/>
              </w:rPr>
              <w:t>85,3%</w:t>
            </w:r>
          </w:p>
        </w:tc>
      </w:tr>
    </w:tbl>
    <w:p w:rsidR="00B74DCC" w:rsidRPr="000100AF" w:rsidRDefault="00B74DCC" w:rsidP="00B74DCC">
      <w:pPr>
        <w:pStyle w:val="ab"/>
        <w:jc w:val="right"/>
        <w:sectPr w:rsidR="00B74DCC" w:rsidRPr="000100AF" w:rsidSect="00063763">
          <w:pgSz w:w="16838" w:h="11906" w:orient="landscape"/>
          <w:pgMar w:top="851" w:right="1134" w:bottom="1134" w:left="1134" w:header="709" w:footer="709" w:gutter="0"/>
          <w:cols w:space="708"/>
          <w:docGrid w:linePitch="360"/>
        </w:sectPr>
      </w:pPr>
    </w:p>
    <w:p w:rsidR="00B74DCC" w:rsidRDefault="00B74DCC" w:rsidP="00591E56">
      <w:pPr>
        <w:pStyle w:val="1"/>
        <w:spacing w:before="200"/>
        <w:jc w:val="center"/>
        <w:rPr>
          <w:sz w:val="24"/>
          <w:szCs w:val="24"/>
        </w:rPr>
      </w:pPr>
      <w:bookmarkStart w:id="33" w:name="_Toc331059718"/>
      <w:bookmarkStart w:id="34" w:name="_Toc424300209"/>
      <w:r w:rsidRPr="001B5537">
        <w:rPr>
          <w:sz w:val="24"/>
          <w:szCs w:val="24"/>
        </w:rPr>
        <w:lastRenderedPageBreak/>
        <w:t xml:space="preserve">Анализ выполнения заданий </w:t>
      </w:r>
      <w:r>
        <w:rPr>
          <w:sz w:val="24"/>
          <w:szCs w:val="24"/>
        </w:rPr>
        <w:t>экзаменационной работы</w:t>
      </w:r>
      <w:r w:rsidRPr="001B5537">
        <w:rPr>
          <w:sz w:val="24"/>
          <w:szCs w:val="24"/>
        </w:rPr>
        <w:t xml:space="preserve"> по </w:t>
      </w:r>
      <w:r>
        <w:rPr>
          <w:sz w:val="24"/>
          <w:szCs w:val="24"/>
        </w:rPr>
        <w:t xml:space="preserve">информатике и ИКТ </w:t>
      </w:r>
      <w:r w:rsidRPr="001B5537">
        <w:rPr>
          <w:sz w:val="24"/>
          <w:szCs w:val="24"/>
        </w:rPr>
        <w:t xml:space="preserve">выпускниками </w:t>
      </w:r>
      <w:r w:rsidRPr="00136E22">
        <w:rPr>
          <w:sz w:val="24"/>
          <w:szCs w:val="24"/>
        </w:rPr>
        <w:t>IX</w:t>
      </w:r>
      <w:r w:rsidRPr="001B5537">
        <w:rPr>
          <w:sz w:val="24"/>
          <w:szCs w:val="24"/>
        </w:rPr>
        <w:t xml:space="preserve"> классов Брянской области в </w:t>
      </w:r>
      <w:r>
        <w:rPr>
          <w:sz w:val="24"/>
          <w:szCs w:val="24"/>
        </w:rPr>
        <w:t>201</w:t>
      </w:r>
      <w:r w:rsidR="00F83120">
        <w:rPr>
          <w:sz w:val="24"/>
          <w:szCs w:val="24"/>
        </w:rPr>
        <w:t>5</w:t>
      </w:r>
      <w:r>
        <w:rPr>
          <w:sz w:val="24"/>
          <w:szCs w:val="24"/>
        </w:rPr>
        <w:t xml:space="preserve"> году</w:t>
      </w:r>
      <w:bookmarkEnd w:id="33"/>
      <w:bookmarkEnd w:id="34"/>
    </w:p>
    <w:p w:rsidR="00B74DCC" w:rsidRPr="00283F04" w:rsidRDefault="00B74DCC" w:rsidP="00B74DCC">
      <w:pPr>
        <w:rPr>
          <w:sz w:val="16"/>
          <w:szCs w:val="16"/>
        </w:rPr>
      </w:pPr>
    </w:p>
    <w:p w:rsidR="00B74DCC" w:rsidRDefault="00B74DCC" w:rsidP="00283F04">
      <w:pPr>
        <w:ind w:firstLine="5387"/>
        <w:jc w:val="right"/>
        <w:rPr>
          <w:b/>
          <w:i/>
          <w:sz w:val="18"/>
          <w:szCs w:val="18"/>
        </w:rPr>
      </w:pPr>
      <w:proofErr w:type="spellStart"/>
      <w:r w:rsidRPr="0045743D">
        <w:rPr>
          <w:b/>
          <w:i/>
          <w:sz w:val="18"/>
          <w:szCs w:val="18"/>
        </w:rPr>
        <w:t>Крицкая</w:t>
      </w:r>
      <w:proofErr w:type="spellEnd"/>
      <w:r w:rsidRPr="0045743D">
        <w:rPr>
          <w:b/>
          <w:i/>
          <w:sz w:val="18"/>
          <w:szCs w:val="18"/>
        </w:rPr>
        <w:t xml:space="preserve"> Т.В.-</w:t>
      </w:r>
      <w:r>
        <w:rPr>
          <w:b/>
          <w:i/>
          <w:sz w:val="18"/>
          <w:szCs w:val="18"/>
        </w:rPr>
        <w:t xml:space="preserve"> </w:t>
      </w:r>
      <w:r w:rsidRPr="0045743D">
        <w:rPr>
          <w:b/>
          <w:i/>
          <w:sz w:val="18"/>
          <w:szCs w:val="18"/>
        </w:rPr>
        <w:t xml:space="preserve">председатель предметной комиссии </w:t>
      </w:r>
    </w:p>
    <w:p w:rsidR="00B74DCC" w:rsidRDefault="00B74DCC" w:rsidP="00283F04">
      <w:pPr>
        <w:ind w:firstLine="5387"/>
        <w:jc w:val="right"/>
        <w:rPr>
          <w:b/>
          <w:i/>
          <w:sz w:val="18"/>
          <w:szCs w:val="18"/>
        </w:rPr>
      </w:pPr>
      <w:r w:rsidRPr="0045743D">
        <w:rPr>
          <w:b/>
          <w:i/>
          <w:sz w:val="18"/>
          <w:szCs w:val="18"/>
        </w:rPr>
        <w:t>по информатике и ИКТ, учитель высшей категории</w:t>
      </w:r>
    </w:p>
    <w:p w:rsidR="00AD23F6" w:rsidRPr="00F42955" w:rsidRDefault="00591E56" w:rsidP="00F42955">
      <w:pPr>
        <w:ind w:firstLine="709"/>
        <w:contextualSpacing/>
        <w:textAlignment w:val="center"/>
      </w:pPr>
      <w:r w:rsidRPr="00F42955">
        <w:rPr>
          <w:b/>
          <w:bCs/>
          <w:iCs/>
        </w:rPr>
        <w:t>Введение</w:t>
      </w:r>
      <w:r w:rsidR="00AD23F6" w:rsidRPr="00F42955">
        <w:t xml:space="preserve"> </w:t>
      </w:r>
    </w:p>
    <w:p w:rsidR="00AD23F6" w:rsidRPr="00AD23F6" w:rsidRDefault="00AD23F6" w:rsidP="00F42955">
      <w:pPr>
        <w:ind w:firstLine="709"/>
        <w:contextualSpacing/>
        <w:jc w:val="both"/>
        <w:textAlignment w:val="center"/>
      </w:pPr>
      <w:r>
        <w:t xml:space="preserve">Государственная </w:t>
      </w:r>
      <w:r w:rsidRPr="00AD23F6">
        <w:t xml:space="preserve">итоговая аттестация (далее </w:t>
      </w:r>
      <w:r>
        <w:t>-</w:t>
      </w:r>
      <w:r w:rsidRPr="00AD23F6">
        <w:t xml:space="preserve"> ГИА) выпускников девятых классов по</w:t>
      </w:r>
      <w:r w:rsidR="008A4AC4">
        <w:t xml:space="preserve"> </w:t>
      </w:r>
      <w:r w:rsidRPr="00AD23F6">
        <w:t>общеобразовательному предмету «Информатика и ИКТ» в Брянской области проводится с 2011 года.</w:t>
      </w:r>
    </w:p>
    <w:p w:rsidR="00F42955" w:rsidRDefault="00AD23F6" w:rsidP="00F42955">
      <w:pPr>
        <w:ind w:firstLine="709"/>
        <w:contextualSpacing/>
        <w:jc w:val="both"/>
        <w:textAlignment w:val="center"/>
      </w:pPr>
      <w:r w:rsidRPr="00AD23F6">
        <w:t>Экзамен государственной</w:t>
      </w:r>
      <w:r w:rsidR="008A4AC4">
        <w:t xml:space="preserve"> </w:t>
      </w:r>
      <w:r w:rsidRPr="00AD23F6">
        <w:t>итоговой аттестации по общеобразовательному предмету «Информатика и ИКТ» в форме ГИА в 201</w:t>
      </w:r>
      <w:r w:rsidR="004812A0">
        <w:t>5</w:t>
      </w:r>
      <w:r w:rsidRPr="00AD23F6">
        <w:t xml:space="preserve"> году в Брянской области проводился в </w:t>
      </w:r>
      <w:r w:rsidR="004812A0">
        <w:t>пятый</w:t>
      </w:r>
      <w:r w:rsidRPr="00AD23F6">
        <w:t xml:space="preserve"> раз. Этот экзамен был определен как экзамен по выбору учащихся. Его результаты не учитываются при выставлении итоговых оценок по информатике за курс основной школы.</w:t>
      </w:r>
      <w:r w:rsidR="00F42955">
        <w:t xml:space="preserve"> </w:t>
      </w:r>
    </w:p>
    <w:p w:rsidR="004812A0" w:rsidRPr="004812A0" w:rsidRDefault="004812A0" w:rsidP="00F42955">
      <w:pPr>
        <w:ind w:firstLine="709"/>
        <w:contextualSpacing/>
        <w:jc w:val="both"/>
        <w:textAlignment w:val="center"/>
      </w:pPr>
      <w:r w:rsidRPr="004812A0">
        <w:t xml:space="preserve">Дата проведения основного экзамена по информатике и ИКТ в 2015 году была установлена федеральными организаторами на 29 мая. Проверка части </w:t>
      </w:r>
      <w:r w:rsidR="00591E56">
        <w:t>2</w:t>
      </w:r>
      <w:r w:rsidRPr="004812A0">
        <w:t xml:space="preserve"> работ учащихся осуществлялась экспертами предметной комиссии 30 мая в Региональном центре оценки качества образования.</w:t>
      </w:r>
    </w:p>
    <w:p w:rsidR="00AD23F6" w:rsidRPr="00AD23F6" w:rsidRDefault="00AD23F6" w:rsidP="00AD23F6">
      <w:pPr>
        <w:spacing w:after="200"/>
        <w:ind w:firstLine="709"/>
        <w:jc w:val="both"/>
        <w:textAlignment w:val="center"/>
      </w:pPr>
      <w:r w:rsidRPr="00AD23F6">
        <w:t>Варианты контрольно-измерительных материалов не повторялись, что обеспечивало равные возможности для качественного и объективного</w:t>
      </w:r>
      <w:r w:rsidR="008A4AC4">
        <w:t xml:space="preserve"> </w:t>
      </w:r>
      <w:r w:rsidRPr="00AD23F6">
        <w:t xml:space="preserve">оценивания уровня знаний учащихся. </w:t>
      </w:r>
    </w:p>
    <w:p w:rsidR="00AD23F6" w:rsidRDefault="00AD23F6" w:rsidP="00F42955">
      <w:pPr>
        <w:ind w:firstLine="709"/>
        <w:contextualSpacing/>
        <w:jc w:val="center"/>
        <w:textAlignment w:val="center"/>
        <w:rPr>
          <w:b/>
          <w:bCs/>
          <w:iCs/>
        </w:rPr>
      </w:pPr>
      <w:r w:rsidRPr="00F42955">
        <w:rPr>
          <w:b/>
        </w:rPr>
        <w:t xml:space="preserve">1. </w:t>
      </w:r>
      <w:r w:rsidR="00591E56" w:rsidRPr="00F42955">
        <w:rPr>
          <w:b/>
          <w:bCs/>
          <w:iCs/>
        </w:rPr>
        <w:t>Подготовка к проведению</w:t>
      </w:r>
      <w:r w:rsidRPr="00F42955">
        <w:rPr>
          <w:b/>
          <w:bCs/>
          <w:iCs/>
        </w:rPr>
        <w:t xml:space="preserve"> </w:t>
      </w:r>
      <w:r w:rsidR="00591E56" w:rsidRPr="00F42955">
        <w:rPr>
          <w:b/>
          <w:bCs/>
          <w:iCs/>
        </w:rPr>
        <w:t>ОГЭ</w:t>
      </w:r>
      <w:r w:rsidRPr="00F42955">
        <w:rPr>
          <w:b/>
          <w:bCs/>
          <w:iCs/>
        </w:rPr>
        <w:t xml:space="preserve"> </w:t>
      </w:r>
      <w:r w:rsidR="00F42955">
        <w:rPr>
          <w:b/>
          <w:bCs/>
          <w:iCs/>
        </w:rPr>
        <w:t xml:space="preserve">по информатике и ИКТ </w:t>
      </w:r>
      <w:r w:rsidR="00591E56" w:rsidRPr="00F42955">
        <w:rPr>
          <w:b/>
          <w:bCs/>
          <w:iCs/>
        </w:rPr>
        <w:t>выпускников</w:t>
      </w:r>
      <w:r w:rsidRPr="00F42955">
        <w:rPr>
          <w:b/>
          <w:bCs/>
          <w:iCs/>
        </w:rPr>
        <w:t xml:space="preserve"> 9-</w:t>
      </w:r>
      <w:r w:rsidR="00591E56" w:rsidRPr="00F42955">
        <w:rPr>
          <w:b/>
          <w:bCs/>
          <w:iCs/>
        </w:rPr>
        <w:t>х</w:t>
      </w:r>
      <w:r w:rsidRPr="00F42955">
        <w:rPr>
          <w:b/>
          <w:bCs/>
          <w:iCs/>
        </w:rPr>
        <w:t xml:space="preserve"> </w:t>
      </w:r>
      <w:r w:rsidR="00591E56" w:rsidRPr="00F42955">
        <w:rPr>
          <w:b/>
          <w:bCs/>
          <w:iCs/>
        </w:rPr>
        <w:t>классов</w:t>
      </w:r>
      <w:r w:rsidRPr="00F42955">
        <w:rPr>
          <w:b/>
          <w:bCs/>
          <w:iCs/>
        </w:rPr>
        <w:t xml:space="preserve"> </w:t>
      </w:r>
      <w:r w:rsidR="00F42955" w:rsidRPr="00F42955">
        <w:rPr>
          <w:b/>
          <w:bCs/>
          <w:iCs/>
        </w:rPr>
        <w:t>образовательных организаций в</w:t>
      </w:r>
      <w:r w:rsidRPr="00F42955">
        <w:rPr>
          <w:b/>
          <w:bCs/>
          <w:iCs/>
        </w:rPr>
        <w:t xml:space="preserve"> 201</w:t>
      </w:r>
      <w:r w:rsidR="00591E56" w:rsidRPr="00F42955">
        <w:rPr>
          <w:b/>
          <w:bCs/>
          <w:iCs/>
        </w:rPr>
        <w:t>5</w:t>
      </w:r>
      <w:r w:rsidRPr="00F42955">
        <w:rPr>
          <w:b/>
          <w:bCs/>
          <w:iCs/>
        </w:rPr>
        <w:t xml:space="preserve"> </w:t>
      </w:r>
      <w:r w:rsidR="00F42955" w:rsidRPr="00F42955">
        <w:rPr>
          <w:b/>
          <w:bCs/>
          <w:iCs/>
        </w:rPr>
        <w:t>году</w:t>
      </w:r>
    </w:p>
    <w:p w:rsidR="00F42955" w:rsidRPr="00F42955" w:rsidRDefault="00F42955" w:rsidP="00F42955">
      <w:pPr>
        <w:ind w:firstLine="709"/>
        <w:contextualSpacing/>
        <w:jc w:val="center"/>
        <w:textAlignment w:val="center"/>
        <w:rPr>
          <w:b/>
          <w:bCs/>
          <w:iCs/>
          <w:sz w:val="16"/>
          <w:szCs w:val="16"/>
        </w:rPr>
      </w:pPr>
    </w:p>
    <w:p w:rsidR="00AD23F6" w:rsidRPr="00AD23F6" w:rsidRDefault="00AD23F6" w:rsidP="00F42955">
      <w:pPr>
        <w:ind w:firstLine="709"/>
        <w:contextualSpacing/>
        <w:jc w:val="both"/>
        <w:textAlignment w:val="center"/>
      </w:pPr>
      <w:r w:rsidRPr="00AD23F6">
        <w:t>В Брянской области в 201</w:t>
      </w:r>
      <w:r w:rsidR="004812A0">
        <w:t>5</w:t>
      </w:r>
      <w:r w:rsidRPr="00AD23F6">
        <w:t xml:space="preserve"> году </w:t>
      </w:r>
      <w:r w:rsidR="004812A0">
        <w:t>ОГЭ</w:t>
      </w:r>
      <w:r w:rsidRPr="00AD23F6">
        <w:t xml:space="preserve"> по информатике проводился в </w:t>
      </w:r>
      <w:r w:rsidR="004812A0">
        <w:t>пятый</w:t>
      </w:r>
      <w:r w:rsidRPr="00AD23F6">
        <w:t xml:space="preserve"> раз, поэтому</w:t>
      </w:r>
      <w:r w:rsidR="008A4AC4">
        <w:t xml:space="preserve"> </w:t>
      </w:r>
      <w:r w:rsidRPr="00AD23F6">
        <w:t>опыт эффективной подготовки всех участников ГИА начинает накапливаться, учитывая ошибки прошлых лет.</w:t>
      </w:r>
    </w:p>
    <w:p w:rsidR="00AD23F6" w:rsidRPr="00AD23F6" w:rsidRDefault="00AD23F6" w:rsidP="00AD23F6">
      <w:pPr>
        <w:ind w:firstLine="709"/>
        <w:contextualSpacing/>
        <w:jc w:val="both"/>
        <w:textAlignment w:val="center"/>
      </w:pPr>
      <w:r w:rsidRPr="00AD23F6">
        <w:t>При</w:t>
      </w:r>
      <w:r w:rsidR="008A4AC4">
        <w:t xml:space="preserve"> </w:t>
      </w:r>
      <w:r w:rsidRPr="00AD23F6">
        <w:t>подготовке</w:t>
      </w:r>
      <w:r w:rsidR="008A4AC4">
        <w:t xml:space="preserve"> </w:t>
      </w:r>
      <w:r w:rsidRPr="00AD23F6">
        <w:t>к</w:t>
      </w:r>
      <w:r w:rsidR="008A4AC4">
        <w:t xml:space="preserve"> </w:t>
      </w:r>
      <w:r w:rsidRPr="00AD23F6">
        <w:t>экзамену</w:t>
      </w:r>
      <w:r w:rsidR="008A4AC4">
        <w:t xml:space="preserve"> </w:t>
      </w:r>
      <w:r w:rsidRPr="00AD23F6">
        <w:t xml:space="preserve">учителям и учащимся методистами </w:t>
      </w:r>
      <w:proofErr w:type="spellStart"/>
      <w:r w:rsidRPr="00AD23F6">
        <w:t>БГИМЦа</w:t>
      </w:r>
      <w:proofErr w:type="spellEnd"/>
      <w:r w:rsidRPr="00AD23F6">
        <w:t xml:space="preserve"> было рекомендовано</w:t>
      </w:r>
      <w:r w:rsidR="008A4AC4">
        <w:t xml:space="preserve"> </w:t>
      </w:r>
      <w:r w:rsidRPr="00AD23F6">
        <w:t>использовать</w:t>
      </w:r>
      <w:r w:rsidR="008A4AC4">
        <w:t xml:space="preserve"> </w:t>
      </w:r>
      <w:r w:rsidRPr="00AD23F6">
        <w:t>учебники, имеющие</w:t>
      </w:r>
      <w:r w:rsidR="008A4AC4">
        <w:t xml:space="preserve"> </w:t>
      </w:r>
      <w:r w:rsidRPr="00AD23F6">
        <w:t>гриф</w:t>
      </w:r>
      <w:r w:rsidR="008A4AC4">
        <w:t xml:space="preserve"> </w:t>
      </w:r>
      <w:proofErr w:type="spellStart"/>
      <w:r w:rsidRPr="00AD23F6">
        <w:t>Минобрнауки</w:t>
      </w:r>
      <w:proofErr w:type="spellEnd"/>
      <w:r w:rsidR="008A4AC4">
        <w:t xml:space="preserve"> </w:t>
      </w:r>
      <w:r w:rsidRPr="00AD23F6">
        <w:t>России</w:t>
      </w:r>
      <w:r w:rsidR="008A4AC4">
        <w:t xml:space="preserve"> </w:t>
      </w:r>
      <w:r w:rsidRPr="00AD23F6">
        <w:t>и</w:t>
      </w:r>
      <w:r w:rsidR="008A4AC4">
        <w:t xml:space="preserve"> </w:t>
      </w:r>
      <w:r w:rsidRPr="00AD23F6">
        <w:t>включенные</w:t>
      </w:r>
      <w:r w:rsidR="008A4AC4">
        <w:t xml:space="preserve"> </w:t>
      </w:r>
      <w:r w:rsidRPr="00AD23F6">
        <w:t>в</w:t>
      </w:r>
      <w:r w:rsidR="00576DB9">
        <w:t xml:space="preserve"> </w:t>
      </w:r>
      <w:r w:rsidRPr="00AD23F6">
        <w:t>Федеральные перечни</w:t>
      </w:r>
      <w:r w:rsidR="008A4AC4">
        <w:t xml:space="preserve"> </w:t>
      </w:r>
      <w:r w:rsidRPr="00AD23F6">
        <w:t>учебников,</w:t>
      </w:r>
      <w:r w:rsidR="008A4AC4">
        <w:t xml:space="preserve"> </w:t>
      </w:r>
      <w:r w:rsidRPr="00AD23F6">
        <w:t>рекомендованных (допущенных)</w:t>
      </w:r>
      <w:r w:rsidR="008A4AC4">
        <w:t xml:space="preserve"> </w:t>
      </w:r>
      <w:r w:rsidRPr="00AD23F6">
        <w:t>к</w:t>
      </w:r>
      <w:r w:rsidR="008A4AC4">
        <w:t xml:space="preserve"> </w:t>
      </w:r>
      <w:r w:rsidRPr="00AD23F6">
        <w:t>использованию в образовательном</w:t>
      </w:r>
      <w:r w:rsidR="008A4AC4">
        <w:t xml:space="preserve"> </w:t>
      </w:r>
      <w:r w:rsidRPr="00AD23F6">
        <w:t>процессе</w:t>
      </w:r>
      <w:r w:rsidR="008A4AC4">
        <w:t xml:space="preserve"> </w:t>
      </w:r>
      <w:r w:rsidRPr="00AD23F6">
        <w:t>в</w:t>
      </w:r>
      <w:r w:rsidR="008A4AC4">
        <w:t xml:space="preserve"> </w:t>
      </w:r>
      <w:r w:rsidRPr="00AD23F6">
        <w:t>образовательных</w:t>
      </w:r>
      <w:r w:rsidR="008A4AC4">
        <w:t xml:space="preserve"> </w:t>
      </w:r>
      <w:r w:rsidR="00B72DEB">
        <w:t>организациях</w:t>
      </w:r>
      <w:r w:rsidRPr="00AD23F6">
        <w:t>, реализующих</w:t>
      </w:r>
      <w:r w:rsidR="008A4AC4">
        <w:t xml:space="preserve"> </w:t>
      </w:r>
      <w:r w:rsidRPr="00AD23F6">
        <w:t>образовательные</w:t>
      </w:r>
      <w:r w:rsidR="008A4AC4">
        <w:t xml:space="preserve"> </w:t>
      </w:r>
      <w:r w:rsidRPr="00AD23F6">
        <w:t>программы</w:t>
      </w:r>
      <w:r w:rsidR="008A4AC4">
        <w:t xml:space="preserve"> </w:t>
      </w:r>
      <w:r w:rsidRPr="00AD23F6">
        <w:t>общего</w:t>
      </w:r>
      <w:r w:rsidR="008A4AC4">
        <w:t xml:space="preserve"> </w:t>
      </w:r>
      <w:r w:rsidRPr="00AD23F6">
        <w:t>образования</w:t>
      </w:r>
      <w:r w:rsidR="008A4AC4">
        <w:t xml:space="preserve"> </w:t>
      </w:r>
      <w:r w:rsidRPr="00AD23F6">
        <w:t>и имеющих государственную аккредитацию на 201</w:t>
      </w:r>
      <w:r w:rsidR="00DA2777">
        <w:t>4</w:t>
      </w:r>
      <w:r w:rsidRPr="00AD23F6">
        <w:t>/201</w:t>
      </w:r>
      <w:r w:rsidR="00DA2777">
        <w:t>5</w:t>
      </w:r>
      <w:r w:rsidRPr="00AD23F6">
        <w:t xml:space="preserve"> учебный год. </w:t>
      </w:r>
    </w:p>
    <w:p w:rsidR="00AD23F6" w:rsidRPr="00AD23F6" w:rsidRDefault="00AD23F6" w:rsidP="00AD23F6">
      <w:pPr>
        <w:ind w:firstLine="709"/>
        <w:contextualSpacing/>
        <w:jc w:val="both"/>
        <w:textAlignment w:val="center"/>
      </w:pPr>
      <w:r w:rsidRPr="00AD23F6">
        <w:t>К</w:t>
      </w:r>
      <w:r w:rsidR="008A4AC4">
        <w:t xml:space="preserve"> </w:t>
      </w:r>
      <w:r w:rsidRPr="00AD23F6">
        <w:t>экзамену</w:t>
      </w:r>
      <w:r w:rsidR="008A4AC4">
        <w:t xml:space="preserve"> </w:t>
      </w:r>
      <w:r w:rsidRPr="00AD23F6">
        <w:t>можно</w:t>
      </w:r>
      <w:r w:rsidR="008A4AC4">
        <w:t xml:space="preserve"> </w:t>
      </w:r>
      <w:r w:rsidRPr="00AD23F6">
        <w:t>готовиться</w:t>
      </w:r>
      <w:r w:rsidR="008A4AC4">
        <w:t xml:space="preserve"> </w:t>
      </w:r>
      <w:r w:rsidRPr="00AD23F6">
        <w:t>по</w:t>
      </w:r>
      <w:r w:rsidR="008A4AC4">
        <w:t xml:space="preserve"> </w:t>
      </w:r>
      <w:r w:rsidRPr="00AD23F6">
        <w:t>пособиям,</w:t>
      </w:r>
      <w:r w:rsidR="008A4AC4">
        <w:t xml:space="preserve"> </w:t>
      </w:r>
      <w:r w:rsidRPr="00AD23F6">
        <w:t>включенным</w:t>
      </w:r>
      <w:r w:rsidR="008A4AC4">
        <w:t xml:space="preserve"> </w:t>
      </w:r>
      <w:r w:rsidRPr="00AD23F6">
        <w:t>в размещенный</w:t>
      </w:r>
      <w:r w:rsidR="008A4AC4">
        <w:t xml:space="preserve"> </w:t>
      </w:r>
      <w:r w:rsidRPr="00AD23F6">
        <w:t>на</w:t>
      </w:r>
      <w:r w:rsidR="008A4AC4">
        <w:t xml:space="preserve"> </w:t>
      </w:r>
      <w:r w:rsidRPr="00AD23F6">
        <w:t>сайте</w:t>
      </w:r>
      <w:r w:rsidR="008A4AC4">
        <w:t xml:space="preserve"> </w:t>
      </w:r>
      <w:r w:rsidRPr="00AD23F6">
        <w:t>ФИПИ (</w:t>
      </w:r>
      <w:proofErr w:type="spellStart"/>
      <w:r w:rsidRPr="00AD23F6">
        <w:t>www.fipi.ru</w:t>
      </w:r>
      <w:proofErr w:type="spellEnd"/>
      <w:r w:rsidRPr="00AD23F6">
        <w:t>)</w:t>
      </w:r>
      <w:r w:rsidR="008A4AC4">
        <w:t xml:space="preserve"> </w:t>
      </w:r>
      <w:r w:rsidRPr="00AD23F6">
        <w:t>перечень</w:t>
      </w:r>
      <w:r w:rsidR="008A4AC4">
        <w:t xml:space="preserve"> </w:t>
      </w:r>
      <w:r w:rsidRPr="00AD23F6">
        <w:t>учебных</w:t>
      </w:r>
      <w:r w:rsidR="008A4AC4">
        <w:t xml:space="preserve"> </w:t>
      </w:r>
      <w:r w:rsidRPr="00AD23F6">
        <w:t xml:space="preserve">пособий, разработанных с участием ФИПИ. </w:t>
      </w:r>
    </w:p>
    <w:p w:rsidR="00AD23F6" w:rsidRPr="00AD23F6" w:rsidRDefault="00AD23F6" w:rsidP="00AD23F6">
      <w:pPr>
        <w:ind w:firstLine="709"/>
        <w:contextualSpacing/>
        <w:jc w:val="both"/>
        <w:textAlignment w:val="center"/>
      </w:pPr>
      <w:r w:rsidRPr="00AD23F6">
        <w:t>На курсах повышения квалификации при подготовке учителей и в работе</w:t>
      </w:r>
      <w:r w:rsidR="008A4AC4">
        <w:t xml:space="preserve"> </w:t>
      </w:r>
      <w:r w:rsidRPr="00AD23F6">
        <w:t>со</w:t>
      </w:r>
      <w:r w:rsidR="008A4AC4">
        <w:t xml:space="preserve"> </w:t>
      </w:r>
      <w:r w:rsidRPr="00AD23F6">
        <w:t>школьниками</w:t>
      </w:r>
      <w:r w:rsidR="008A4AC4">
        <w:t xml:space="preserve"> </w:t>
      </w:r>
      <w:r w:rsidRPr="00AD23F6">
        <w:t>активно</w:t>
      </w:r>
      <w:r w:rsidR="008A4AC4">
        <w:t xml:space="preserve"> </w:t>
      </w:r>
      <w:r w:rsidRPr="00AD23F6">
        <w:t>использовались</w:t>
      </w:r>
      <w:r w:rsidR="008A4AC4">
        <w:t xml:space="preserve"> </w:t>
      </w:r>
      <w:r w:rsidRPr="00AD23F6">
        <w:t>все</w:t>
      </w:r>
      <w:r w:rsidR="008A4AC4">
        <w:t xml:space="preserve"> </w:t>
      </w:r>
      <w:r w:rsidRPr="00AD23F6">
        <w:t>возможности</w:t>
      </w:r>
      <w:r w:rsidR="008A4AC4">
        <w:t xml:space="preserve"> </w:t>
      </w:r>
      <w:proofErr w:type="spellStart"/>
      <w:r w:rsidRPr="00AD23F6">
        <w:t>интернет-ресурсов</w:t>
      </w:r>
      <w:proofErr w:type="spellEnd"/>
      <w:r w:rsidRPr="00AD23F6">
        <w:t>. Работа</w:t>
      </w:r>
      <w:r w:rsidR="008A4AC4">
        <w:t xml:space="preserve"> </w:t>
      </w:r>
      <w:r w:rsidRPr="00AD23F6">
        <w:t>с</w:t>
      </w:r>
      <w:r w:rsidR="008A4AC4">
        <w:t xml:space="preserve"> </w:t>
      </w:r>
      <w:r w:rsidRPr="00AD23F6">
        <w:t>коллекцией</w:t>
      </w:r>
      <w:r w:rsidR="008A4AC4">
        <w:t xml:space="preserve"> </w:t>
      </w:r>
      <w:r w:rsidRPr="00AD23F6">
        <w:t>цифровых</w:t>
      </w:r>
      <w:r w:rsidR="008A4AC4">
        <w:t xml:space="preserve"> </w:t>
      </w:r>
      <w:r w:rsidRPr="00AD23F6">
        <w:t>образовательных</w:t>
      </w:r>
      <w:r w:rsidR="008A4AC4">
        <w:t xml:space="preserve"> </w:t>
      </w:r>
      <w:r w:rsidRPr="00AD23F6">
        <w:t xml:space="preserve">ресурсов, организация сетевых групп, использование открытого банка заданий на </w:t>
      </w:r>
      <w:proofErr w:type="spellStart"/>
      <w:r w:rsidRPr="00AD23F6">
        <w:t>www.fipi.ru</w:t>
      </w:r>
      <w:proofErr w:type="spellEnd"/>
      <w:r w:rsidRPr="00AD23F6">
        <w:t>, использование сетевых инструментов</w:t>
      </w:r>
      <w:r w:rsidR="008A4AC4">
        <w:t xml:space="preserve"> </w:t>
      </w:r>
      <w:r w:rsidRPr="00AD23F6">
        <w:t>для</w:t>
      </w:r>
      <w:r w:rsidR="008A4AC4">
        <w:t xml:space="preserve"> </w:t>
      </w:r>
      <w:r w:rsidRPr="00AD23F6">
        <w:t>проведения</w:t>
      </w:r>
      <w:r w:rsidR="008A4AC4">
        <w:t xml:space="preserve"> </w:t>
      </w:r>
      <w:r w:rsidRPr="00AD23F6">
        <w:t>консультаций</w:t>
      </w:r>
      <w:r w:rsidR="008A4AC4">
        <w:t xml:space="preserve"> </w:t>
      </w:r>
      <w:r w:rsidRPr="00AD23F6">
        <w:t>и</w:t>
      </w:r>
      <w:r w:rsidR="008A4AC4">
        <w:t xml:space="preserve"> </w:t>
      </w:r>
      <w:r w:rsidRPr="00AD23F6">
        <w:t>тестирования</w:t>
      </w:r>
      <w:r w:rsidR="008A4AC4">
        <w:t xml:space="preserve"> </w:t>
      </w:r>
      <w:r w:rsidRPr="00AD23F6">
        <w:t>способствовали</w:t>
      </w:r>
      <w:r w:rsidR="008A4AC4">
        <w:t xml:space="preserve"> </w:t>
      </w:r>
      <w:r w:rsidRPr="00AD23F6">
        <w:t xml:space="preserve">эффективной и качественной подготовке как учителей, так и учащихся. </w:t>
      </w:r>
    </w:p>
    <w:p w:rsidR="00DA2777" w:rsidRPr="00DA2777" w:rsidRDefault="00DA2777" w:rsidP="00AD23F6">
      <w:pPr>
        <w:ind w:firstLine="709"/>
        <w:contextualSpacing/>
        <w:jc w:val="both"/>
        <w:textAlignment w:val="center"/>
      </w:pPr>
      <w:r w:rsidRPr="00DA2777">
        <w:t>Брянским городским информационно-методическим центром совместно с БИПКРО для учителей города и области по информатике и ИКТ были проведены семинары «ФГОС ООО: системные обновления основного общего образования. Система подготовки учащихся к ГИА в 9 и 11 классах».</w:t>
      </w:r>
    </w:p>
    <w:p w:rsidR="00AD23F6" w:rsidRPr="00AD23F6" w:rsidRDefault="00AD23F6" w:rsidP="00AD23F6">
      <w:pPr>
        <w:ind w:firstLine="709"/>
        <w:contextualSpacing/>
        <w:jc w:val="both"/>
        <w:textAlignment w:val="center"/>
      </w:pPr>
      <w:r w:rsidRPr="00AD23F6">
        <w:t xml:space="preserve">На сайте БГИМЦ в разделе «Информатика» были размещены подробные инструкции по порядку проведения ГИА по информатике и </w:t>
      </w:r>
      <w:r w:rsidRPr="00AD23F6">
        <w:rPr>
          <w:b/>
        </w:rPr>
        <w:t>Рекомендации по проведению в 201</w:t>
      </w:r>
      <w:r w:rsidR="00DA2777">
        <w:rPr>
          <w:b/>
        </w:rPr>
        <w:t>5</w:t>
      </w:r>
      <w:r w:rsidRPr="00AD23F6">
        <w:rPr>
          <w:b/>
        </w:rPr>
        <w:t xml:space="preserve"> году госуд</w:t>
      </w:r>
      <w:r>
        <w:rPr>
          <w:b/>
        </w:rPr>
        <w:t xml:space="preserve">арственной </w:t>
      </w:r>
      <w:r w:rsidRPr="00AD23F6">
        <w:rPr>
          <w:b/>
        </w:rPr>
        <w:t>итоговой</w:t>
      </w:r>
      <w:r>
        <w:rPr>
          <w:b/>
        </w:rPr>
        <w:t xml:space="preserve"> аттестации </w:t>
      </w:r>
      <w:r w:rsidRPr="00AD23F6">
        <w:rPr>
          <w:b/>
        </w:rPr>
        <w:t>в форме</w:t>
      </w:r>
      <w:r>
        <w:rPr>
          <w:b/>
        </w:rPr>
        <w:t xml:space="preserve"> ОГЭ</w:t>
      </w:r>
      <w:r w:rsidRPr="00AD23F6">
        <w:rPr>
          <w:b/>
        </w:rPr>
        <w:t xml:space="preserve"> по информатике выпускников </w:t>
      </w:r>
      <w:r w:rsidRPr="00AD23F6">
        <w:rPr>
          <w:b/>
          <w:lang w:val="en-US"/>
        </w:rPr>
        <w:t>IX</w:t>
      </w:r>
      <w:r w:rsidRPr="00AD23F6">
        <w:rPr>
          <w:b/>
        </w:rPr>
        <w:t xml:space="preserve"> классов общеобразовательных </w:t>
      </w:r>
      <w:r w:rsidR="00B72DEB">
        <w:rPr>
          <w:b/>
        </w:rPr>
        <w:t>организаций</w:t>
      </w:r>
      <w:r w:rsidRPr="00AD23F6">
        <w:t>, разработанные</w:t>
      </w:r>
      <w:r w:rsidR="008A4AC4">
        <w:t xml:space="preserve"> </w:t>
      </w:r>
      <w:r w:rsidRPr="00AD23F6">
        <w:t>РЦОИ в Брянской области.</w:t>
      </w:r>
    </w:p>
    <w:p w:rsidR="00AD23F6" w:rsidRPr="00AD23F6" w:rsidRDefault="00AD23F6" w:rsidP="00AD23F6">
      <w:pPr>
        <w:ind w:firstLine="709"/>
        <w:contextualSpacing/>
        <w:jc w:val="both"/>
        <w:textAlignment w:val="center"/>
      </w:pPr>
      <w:r w:rsidRPr="00AD23F6">
        <w:t>Планомерно проходила и подготовка членов предметной комиссии по проведению ГИА в 9-х классах. Все эксперты прошли курсовую подготовку.</w:t>
      </w:r>
    </w:p>
    <w:p w:rsidR="00DA2777" w:rsidRPr="00DA2777" w:rsidRDefault="00AD23F6" w:rsidP="00DA2777">
      <w:pPr>
        <w:ind w:firstLine="567"/>
        <w:jc w:val="both"/>
        <w:textAlignment w:val="center"/>
      </w:pPr>
      <w:r w:rsidRPr="00AD23F6">
        <w:t>Общее количество экспертов в 2014 году составило 6 человек.</w:t>
      </w:r>
      <w:r w:rsidR="00DA2777" w:rsidRPr="00DA2777">
        <w:rPr>
          <w:sz w:val="28"/>
          <w:szCs w:val="28"/>
        </w:rPr>
        <w:t xml:space="preserve"> </w:t>
      </w:r>
      <w:r w:rsidR="00DA2777" w:rsidRPr="00DA2777">
        <w:t>Все эксперты прошли курсовую подготовку по программе «Совершенствование подходов к оцениванию развернутых ответов экзаменационных работ участников ОГЭ по информатике экспертами предметных комиссий Брянской области» с присвоением соответствующего статуса в объеме 72 часов.</w:t>
      </w:r>
    </w:p>
    <w:p w:rsidR="00AD23F6" w:rsidRPr="00AD23F6" w:rsidRDefault="00DA2777" w:rsidP="00DA2777">
      <w:pPr>
        <w:ind w:firstLine="709"/>
        <w:contextualSpacing/>
        <w:jc w:val="both"/>
        <w:textAlignment w:val="center"/>
      </w:pPr>
      <w:r w:rsidRPr="00DA2777">
        <w:lastRenderedPageBreak/>
        <w:t>Общее количество экспертов в 2015 году составило 10 человек. Состав предметной комиссии в этом году был частично обновлен.</w:t>
      </w:r>
      <w:r w:rsidR="00AD23F6" w:rsidRPr="00AD23F6">
        <w:t xml:space="preserve"> Все члены предметной комиссии имеют высшее образование, высшую квалификационную категорию и стаж работы по специальности более 18 лет (средний стаж работы составляет 20 лет).</w:t>
      </w:r>
    </w:p>
    <w:p w:rsidR="00AD23F6" w:rsidRPr="00AD23F6" w:rsidRDefault="00AD23F6" w:rsidP="00AD23F6">
      <w:pPr>
        <w:ind w:firstLine="709"/>
        <w:contextualSpacing/>
        <w:jc w:val="both"/>
        <w:textAlignment w:val="center"/>
      </w:pPr>
      <w:r w:rsidRPr="00AD23F6">
        <w:t>Работа по подготовке</w:t>
      </w:r>
      <w:r w:rsidR="008A4AC4">
        <w:t xml:space="preserve"> </w:t>
      </w:r>
      <w:r w:rsidRPr="00AD23F6">
        <w:t xml:space="preserve">членов предметной комиссии по информатике и ИКТ проводилась в следующих направлениях: </w:t>
      </w:r>
    </w:p>
    <w:p w:rsidR="00AD23F6" w:rsidRPr="00AD23F6" w:rsidRDefault="00AD23F6" w:rsidP="00747C4C">
      <w:pPr>
        <w:widowControl w:val="0"/>
        <w:numPr>
          <w:ilvl w:val="0"/>
          <w:numId w:val="7"/>
        </w:numPr>
        <w:tabs>
          <w:tab w:val="clear" w:pos="1287"/>
          <w:tab w:val="num" w:pos="709"/>
        </w:tabs>
        <w:suppressAutoHyphens/>
        <w:ind w:left="709" w:firstLine="284"/>
        <w:contextualSpacing/>
        <w:jc w:val="both"/>
        <w:textAlignment w:val="center"/>
      </w:pPr>
      <w:r>
        <w:t>аналитическая деятельность;</w:t>
      </w:r>
    </w:p>
    <w:p w:rsidR="00AD23F6" w:rsidRPr="00AD23F6" w:rsidRDefault="00AD23F6" w:rsidP="00747C4C">
      <w:pPr>
        <w:widowControl w:val="0"/>
        <w:numPr>
          <w:ilvl w:val="0"/>
          <w:numId w:val="7"/>
        </w:numPr>
        <w:tabs>
          <w:tab w:val="clear" w:pos="1287"/>
          <w:tab w:val="num" w:pos="709"/>
        </w:tabs>
        <w:suppressAutoHyphens/>
        <w:ind w:left="709" w:firstLine="284"/>
        <w:contextualSpacing/>
        <w:jc w:val="both"/>
        <w:textAlignment w:val="center"/>
      </w:pPr>
      <w:r>
        <w:t>методическая деятельность;</w:t>
      </w:r>
      <w:r w:rsidRPr="00AD23F6">
        <w:t xml:space="preserve"> </w:t>
      </w:r>
    </w:p>
    <w:p w:rsidR="00AD23F6" w:rsidRPr="00AD23F6" w:rsidRDefault="00AD23F6" w:rsidP="00747C4C">
      <w:pPr>
        <w:widowControl w:val="0"/>
        <w:numPr>
          <w:ilvl w:val="0"/>
          <w:numId w:val="7"/>
        </w:numPr>
        <w:tabs>
          <w:tab w:val="clear" w:pos="1287"/>
          <w:tab w:val="num" w:pos="709"/>
        </w:tabs>
        <w:suppressAutoHyphens/>
        <w:ind w:left="709" w:firstLine="284"/>
        <w:contextualSpacing/>
        <w:jc w:val="both"/>
        <w:textAlignment w:val="center"/>
      </w:pPr>
      <w:r>
        <w:t>подготовка экспертов;</w:t>
      </w:r>
    </w:p>
    <w:p w:rsidR="00AD23F6" w:rsidRDefault="00AD23F6" w:rsidP="00747C4C">
      <w:pPr>
        <w:widowControl w:val="0"/>
        <w:numPr>
          <w:ilvl w:val="0"/>
          <w:numId w:val="7"/>
        </w:numPr>
        <w:tabs>
          <w:tab w:val="clear" w:pos="1287"/>
          <w:tab w:val="num" w:pos="709"/>
        </w:tabs>
        <w:suppressAutoHyphens/>
        <w:spacing w:after="200"/>
        <w:ind w:left="709" w:firstLine="284"/>
        <w:jc w:val="both"/>
        <w:textAlignment w:val="center"/>
      </w:pPr>
      <w:r w:rsidRPr="00AD23F6">
        <w:t xml:space="preserve">консультационная работа. </w:t>
      </w:r>
    </w:p>
    <w:p w:rsidR="00F42955" w:rsidRDefault="00F42955" w:rsidP="00F42955">
      <w:pPr>
        <w:widowControl w:val="0"/>
        <w:suppressAutoHyphens/>
        <w:spacing w:after="200"/>
        <w:ind w:left="993"/>
        <w:jc w:val="both"/>
        <w:textAlignment w:val="center"/>
      </w:pPr>
    </w:p>
    <w:p w:rsidR="00AD23F6" w:rsidRDefault="00F42955" w:rsidP="00F42955">
      <w:pPr>
        <w:widowControl w:val="0"/>
        <w:numPr>
          <w:ilvl w:val="0"/>
          <w:numId w:val="27"/>
        </w:numPr>
        <w:suppressAutoHyphens/>
        <w:ind w:left="0" w:firstLine="709"/>
        <w:contextualSpacing/>
        <w:jc w:val="center"/>
        <w:textAlignment w:val="center"/>
        <w:rPr>
          <w:b/>
          <w:bCs/>
          <w:iCs/>
        </w:rPr>
      </w:pPr>
      <w:r w:rsidRPr="00F42955">
        <w:rPr>
          <w:b/>
          <w:bCs/>
          <w:iCs/>
        </w:rPr>
        <w:t>Характеристика контрольно-измерительных материалов ОГЭ</w:t>
      </w:r>
    </w:p>
    <w:p w:rsidR="00F42955" w:rsidRPr="00F42955" w:rsidRDefault="00F42955" w:rsidP="00F42955">
      <w:pPr>
        <w:widowControl w:val="0"/>
        <w:suppressAutoHyphens/>
        <w:ind w:left="709"/>
        <w:contextualSpacing/>
        <w:jc w:val="center"/>
        <w:textAlignment w:val="center"/>
        <w:rPr>
          <w:b/>
          <w:bCs/>
          <w:iCs/>
          <w:sz w:val="16"/>
          <w:szCs w:val="16"/>
        </w:rPr>
      </w:pPr>
    </w:p>
    <w:p w:rsidR="00DA2777" w:rsidRPr="001123E1" w:rsidRDefault="00AD23F6" w:rsidP="00F42955">
      <w:pPr>
        <w:ind w:firstLine="709"/>
        <w:contextualSpacing/>
        <w:textAlignment w:val="center"/>
        <w:rPr>
          <w:rFonts w:ascii="TimesNewRomanPSMT" w:eastAsia="Calibri" w:hAnsi="TimesNewRomanPSMT" w:cs="TimesNewRomanPSMT"/>
        </w:rPr>
      </w:pPr>
      <w:r w:rsidRPr="00AD23F6">
        <w:rPr>
          <w:b/>
          <w:bCs/>
        </w:rPr>
        <w:t xml:space="preserve"> Структура экзаменационной работы</w:t>
      </w:r>
      <w:r w:rsidR="00F42955">
        <w:rPr>
          <w:b/>
          <w:bCs/>
        </w:rPr>
        <w:t xml:space="preserve">. </w:t>
      </w:r>
      <w:r w:rsidR="00DA2777" w:rsidRPr="001123E1">
        <w:rPr>
          <w:rFonts w:ascii="TimesNewRomanPSMT" w:eastAsia="Calibri" w:hAnsi="TimesNewRomanPSMT" w:cs="TimesNewRomanPSMT"/>
        </w:rPr>
        <w:t>Экзаменационная работа состоит из двух частей.</w:t>
      </w:r>
    </w:p>
    <w:p w:rsidR="00DA2777" w:rsidRPr="001123E1" w:rsidRDefault="00DA2777" w:rsidP="001123E1">
      <w:pPr>
        <w:autoSpaceDE w:val="0"/>
        <w:autoSpaceDN w:val="0"/>
        <w:adjustRightInd w:val="0"/>
        <w:ind w:firstLine="709"/>
        <w:jc w:val="both"/>
        <w:rPr>
          <w:rFonts w:ascii="TimesNewRomanPSMT" w:eastAsia="Calibri" w:hAnsi="TimesNewRomanPSMT" w:cs="TimesNewRomanPSMT"/>
        </w:rPr>
      </w:pPr>
      <w:r w:rsidRPr="001123E1">
        <w:rPr>
          <w:rFonts w:ascii="TimesNewRomanPSMT" w:eastAsia="Calibri" w:hAnsi="TimesNewRomanPSMT" w:cs="TimesNewRomanPSMT"/>
        </w:rPr>
        <w:t>Часть 1 содержит 18 заданий базового и повышенного уровней сложности, среди которых 6 заданий с выбором и записью ответа в виде одной цифры и 12 заданий, подразумевающих самостоятельное формулирование и запись экзаменуемым ответа в виде последовательности символов.</w:t>
      </w:r>
    </w:p>
    <w:p w:rsidR="00DA2777" w:rsidRPr="001123E1" w:rsidRDefault="00DA2777" w:rsidP="001123E1">
      <w:pPr>
        <w:autoSpaceDE w:val="0"/>
        <w:autoSpaceDN w:val="0"/>
        <w:adjustRightInd w:val="0"/>
        <w:ind w:firstLine="709"/>
        <w:jc w:val="both"/>
        <w:rPr>
          <w:rFonts w:ascii="TimesNewRomanPSMT" w:eastAsia="Calibri" w:hAnsi="TimesNewRomanPSMT" w:cs="TimesNewRomanPSMT"/>
        </w:rPr>
      </w:pPr>
      <w:r w:rsidRPr="001123E1">
        <w:rPr>
          <w:rFonts w:ascii="TimesNewRomanPSMT" w:eastAsia="Calibri" w:hAnsi="TimesNewRomanPSMT" w:cs="TimesNewRomanPSMT"/>
        </w:rPr>
        <w:t>Часть 2 содержит 2 задания высокого уровня сложности. 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 Задание 20 дается в двух вариантах: 20.1 и 20.2; экзаменуемый должен выбрать один из вариантов задания.</w:t>
      </w:r>
    </w:p>
    <w:p w:rsidR="00DA2777" w:rsidRPr="001123E1" w:rsidRDefault="00DA2777" w:rsidP="001123E1">
      <w:pPr>
        <w:autoSpaceDE w:val="0"/>
        <w:autoSpaceDN w:val="0"/>
        <w:adjustRightInd w:val="0"/>
        <w:ind w:firstLine="709"/>
        <w:jc w:val="both"/>
        <w:rPr>
          <w:rFonts w:ascii="TimesNewRomanPSMT" w:eastAsia="Calibri" w:hAnsi="TimesNewRomanPSMT" w:cs="TimesNewRomanPSMT"/>
        </w:rPr>
      </w:pPr>
      <w:r w:rsidRPr="001123E1">
        <w:rPr>
          <w:rFonts w:ascii="TimesNewRomanPSMT" w:eastAsia="Calibri" w:hAnsi="TimesNewRomanPSMT" w:cs="TimesNewRomanPSMT"/>
        </w:rPr>
        <w:t>Среди заданий 1– 6 представлены задания из всех тематических блоков, кроме заданий по теме «Организация информационной среды, поиск информации»; среди заданий 7–18 – задания по всем темам, кроме темы «Проектирование и моделирование».</w:t>
      </w:r>
    </w:p>
    <w:p w:rsidR="00DA2777" w:rsidRPr="001123E1" w:rsidRDefault="00DA2777" w:rsidP="001123E1">
      <w:pPr>
        <w:autoSpaceDE w:val="0"/>
        <w:autoSpaceDN w:val="0"/>
        <w:adjustRightInd w:val="0"/>
        <w:ind w:firstLine="709"/>
        <w:jc w:val="both"/>
        <w:rPr>
          <w:rFonts w:ascii="TimesNewRomanPSMT" w:eastAsia="Calibri" w:hAnsi="TimesNewRomanPSMT" w:cs="TimesNewRomanPSMT"/>
        </w:rPr>
      </w:pPr>
      <w:r w:rsidRPr="001123E1">
        <w:rPr>
          <w:rFonts w:ascii="TimesNewRomanPSMT" w:eastAsia="Calibri" w:hAnsi="TimesNewRomanPSMT" w:cs="TimesNewRomanPSMT"/>
        </w:rPr>
        <w:t>Задания части 2 направлены на проверку практических навыков по работе с информацией в текстовой и табличной формах, а также на умение реализовать сложный алгоритм. При этом задание 20 дается в двух вариантах: задание 20.1 предусматривает разработку алгоритма для формального исполнителя, задание 20.2 заключается в разработке и записи алгоритма на языке программирования. Экзаменуемый самостоятельно выбирает один из двух вариантов задания в зависимости от того, изучал ли он какой-либо язык программирования.</w:t>
      </w:r>
    </w:p>
    <w:p w:rsidR="00DA2777" w:rsidRPr="001123E1" w:rsidRDefault="00DA2777" w:rsidP="001123E1">
      <w:pPr>
        <w:autoSpaceDE w:val="0"/>
        <w:autoSpaceDN w:val="0"/>
        <w:adjustRightInd w:val="0"/>
        <w:ind w:firstLine="709"/>
        <w:jc w:val="both"/>
        <w:rPr>
          <w:rFonts w:ascii="TimesNewRomanPSMT" w:eastAsia="Calibri" w:hAnsi="TimesNewRomanPSMT" w:cs="TimesNewRomanPSMT"/>
        </w:rPr>
      </w:pPr>
      <w:r w:rsidRPr="001123E1">
        <w:rPr>
          <w:rFonts w:ascii="TimesNewRomanPSMT" w:eastAsia="Calibri" w:hAnsi="TimesNewRomanPSMT" w:cs="TimesNewRomanPSMT"/>
        </w:rPr>
        <w:t>Распределение заданий по частям экзаменационной работы представ</w:t>
      </w:r>
      <w:r w:rsidR="001123E1" w:rsidRPr="001123E1">
        <w:rPr>
          <w:rFonts w:ascii="TimesNewRomanPSMT" w:eastAsia="Calibri" w:hAnsi="TimesNewRomanPSMT" w:cs="TimesNewRomanPSMT"/>
        </w:rPr>
        <w:t>лено в таблице.</w:t>
      </w:r>
    </w:p>
    <w:p w:rsidR="00AD23F6" w:rsidRPr="00747C4C" w:rsidRDefault="00AD23F6" w:rsidP="00747C4C">
      <w:pPr>
        <w:spacing w:before="57"/>
        <w:ind w:firstLine="709"/>
        <w:contextualSpacing/>
        <w:jc w:val="center"/>
        <w:textAlignment w:val="center"/>
        <w:rPr>
          <w:b/>
        </w:rPr>
      </w:pPr>
      <w:r w:rsidRPr="00747C4C">
        <w:rPr>
          <w:b/>
        </w:rPr>
        <w:t>Распределение заданий по частям экзаменационной работы</w:t>
      </w:r>
    </w:p>
    <w:p w:rsidR="00AD23F6" w:rsidRPr="00283F04" w:rsidRDefault="00AD23F6" w:rsidP="00AD23F6">
      <w:pPr>
        <w:spacing w:before="120"/>
        <w:ind w:firstLine="709"/>
        <w:contextualSpacing/>
        <w:textAlignment w:val="center"/>
        <w:rPr>
          <w:b/>
          <w:bCs/>
          <w:sz w:val="16"/>
          <w:szCs w:val="16"/>
        </w:rPr>
      </w:pPr>
    </w:p>
    <w:tbl>
      <w:tblPr>
        <w:tblW w:w="5000" w:type="pct"/>
        <w:tblCellMar>
          <w:top w:w="55" w:type="dxa"/>
          <w:left w:w="55" w:type="dxa"/>
          <w:bottom w:w="55" w:type="dxa"/>
          <w:right w:w="55" w:type="dxa"/>
        </w:tblCellMar>
        <w:tblLook w:val="0000"/>
      </w:tblPr>
      <w:tblGrid>
        <w:gridCol w:w="1109"/>
        <w:gridCol w:w="1050"/>
        <w:gridCol w:w="1648"/>
        <w:gridCol w:w="4650"/>
        <w:gridCol w:w="1857"/>
      </w:tblGrid>
      <w:tr w:rsidR="00747C4C" w:rsidRPr="004124DF" w:rsidTr="00F42955">
        <w:trPr>
          <w:trHeight w:val="454"/>
        </w:trPr>
        <w:tc>
          <w:tcPr>
            <w:tcW w:w="538" w:type="pct"/>
            <w:tcBorders>
              <w:top w:val="single" w:sz="1" w:space="0" w:color="000000"/>
              <w:left w:val="single" w:sz="1" w:space="0" w:color="000000"/>
              <w:bottom w:val="single" w:sz="1" w:space="0" w:color="000000"/>
            </w:tcBorders>
            <w:shd w:val="clear" w:color="auto" w:fill="auto"/>
          </w:tcPr>
          <w:p w:rsidR="00747C4C" w:rsidRPr="004124DF" w:rsidRDefault="00747C4C" w:rsidP="00F42955">
            <w:pPr>
              <w:pStyle w:val="af4"/>
              <w:snapToGrid w:val="0"/>
              <w:contextualSpacing/>
              <w:jc w:val="center"/>
              <w:rPr>
                <w:sz w:val="20"/>
                <w:szCs w:val="20"/>
              </w:rPr>
            </w:pPr>
            <w:r w:rsidRPr="004124DF">
              <w:rPr>
                <w:sz w:val="20"/>
                <w:szCs w:val="20"/>
              </w:rPr>
              <w:t>Части работы</w:t>
            </w:r>
          </w:p>
        </w:tc>
        <w:tc>
          <w:tcPr>
            <w:tcW w:w="509" w:type="pct"/>
            <w:tcBorders>
              <w:top w:val="single" w:sz="1" w:space="0" w:color="000000"/>
              <w:left w:val="single" w:sz="1" w:space="0" w:color="000000"/>
              <w:bottom w:val="single" w:sz="1" w:space="0" w:color="000000"/>
            </w:tcBorders>
            <w:shd w:val="clear" w:color="auto" w:fill="auto"/>
          </w:tcPr>
          <w:p w:rsidR="00747C4C" w:rsidRPr="004124DF" w:rsidRDefault="00747C4C" w:rsidP="00F42955">
            <w:pPr>
              <w:pStyle w:val="af4"/>
              <w:snapToGrid w:val="0"/>
              <w:contextualSpacing/>
              <w:jc w:val="center"/>
              <w:rPr>
                <w:sz w:val="20"/>
                <w:szCs w:val="20"/>
              </w:rPr>
            </w:pPr>
            <w:r w:rsidRPr="004124DF">
              <w:rPr>
                <w:sz w:val="20"/>
                <w:szCs w:val="20"/>
              </w:rPr>
              <w:t>Число заданий</w:t>
            </w:r>
          </w:p>
        </w:tc>
        <w:tc>
          <w:tcPr>
            <w:tcW w:w="799" w:type="pct"/>
            <w:tcBorders>
              <w:top w:val="single" w:sz="1" w:space="0" w:color="000000"/>
              <w:left w:val="single" w:sz="1" w:space="0" w:color="000000"/>
              <w:bottom w:val="single" w:sz="1" w:space="0" w:color="000000"/>
            </w:tcBorders>
            <w:shd w:val="clear" w:color="auto" w:fill="auto"/>
          </w:tcPr>
          <w:p w:rsidR="00747C4C" w:rsidRPr="004124DF" w:rsidRDefault="00747C4C" w:rsidP="00F42955">
            <w:pPr>
              <w:pStyle w:val="af4"/>
              <w:snapToGrid w:val="0"/>
              <w:contextualSpacing/>
              <w:jc w:val="center"/>
              <w:rPr>
                <w:sz w:val="20"/>
                <w:szCs w:val="20"/>
              </w:rPr>
            </w:pPr>
            <w:r w:rsidRPr="004124DF">
              <w:rPr>
                <w:sz w:val="20"/>
                <w:szCs w:val="20"/>
              </w:rPr>
              <w:t>Максималь</w:t>
            </w:r>
            <w:r>
              <w:rPr>
                <w:sz w:val="20"/>
                <w:szCs w:val="20"/>
              </w:rPr>
              <w:t>н</w:t>
            </w:r>
            <w:r w:rsidRPr="004124DF">
              <w:rPr>
                <w:sz w:val="20"/>
                <w:szCs w:val="20"/>
              </w:rPr>
              <w:t>ый</w:t>
            </w:r>
            <w:r>
              <w:rPr>
                <w:sz w:val="20"/>
                <w:szCs w:val="20"/>
              </w:rPr>
              <w:t xml:space="preserve"> </w:t>
            </w:r>
            <w:r w:rsidRPr="004124DF">
              <w:rPr>
                <w:sz w:val="20"/>
                <w:szCs w:val="20"/>
              </w:rPr>
              <w:t xml:space="preserve">первичный балл </w:t>
            </w:r>
          </w:p>
        </w:tc>
        <w:tc>
          <w:tcPr>
            <w:tcW w:w="2254" w:type="pct"/>
            <w:tcBorders>
              <w:top w:val="single" w:sz="1" w:space="0" w:color="000000"/>
              <w:left w:val="single" w:sz="1" w:space="0" w:color="000000"/>
              <w:bottom w:val="single" w:sz="1" w:space="0" w:color="000000"/>
            </w:tcBorders>
            <w:shd w:val="clear" w:color="auto" w:fill="auto"/>
          </w:tcPr>
          <w:p w:rsidR="00747C4C" w:rsidRPr="004124DF" w:rsidRDefault="00747C4C" w:rsidP="00F42955">
            <w:pPr>
              <w:pStyle w:val="af4"/>
              <w:snapToGrid w:val="0"/>
              <w:contextualSpacing/>
              <w:jc w:val="center"/>
              <w:rPr>
                <w:sz w:val="20"/>
                <w:szCs w:val="20"/>
              </w:rPr>
            </w:pPr>
            <w:r w:rsidRPr="004124DF">
              <w:rPr>
                <w:sz w:val="20"/>
                <w:szCs w:val="20"/>
              </w:rPr>
              <w:t xml:space="preserve">Процент максимального первичного балла за задания данной части от максимального первичного балла за всю работу (22) </w:t>
            </w:r>
          </w:p>
        </w:tc>
        <w:tc>
          <w:tcPr>
            <w:tcW w:w="900" w:type="pct"/>
            <w:tcBorders>
              <w:top w:val="single" w:sz="1" w:space="0" w:color="000000"/>
              <w:left w:val="single" w:sz="1" w:space="0" w:color="000000"/>
              <w:bottom w:val="single" w:sz="1" w:space="0" w:color="000000"/>
              <w:right w:val="single" w:sz="1" w:space="0" w:color="000000"/>
            </w:tcBorders>
            <w:shd w:val="clear" w:color="auto" w:fill="auto"/>
          </w:tcPr>
          <w:p w:rsidR="00747C4C" w:rsidRPr="004124DF" w:rsidRDefault="00747C4C" w:rsidP="00F42955">
            <w:pPr>
              <w:pStyle w:val="af4"/>
              <w:snapToGrid w:val="0"/>
              <w:contextualSpacing/>
              <w:jc w:val="center"/>
              <w:rPr>
                <w:sz w:val="20"/>
                <w:szCs w:val="20"/>
              </w:rPr>
            </w:pPr>
            <w:r w:rsidRPr="004124DF">
              <w:rPr>
                <w:sz w:val="20"/>
                <w:szCs w:val="20"/>
              </w:rPr>
              <w:t>Тип заданий</w:t>
            </w:r>
          </w:p>
        </w:tc>
      </w:tr>
      <w:tr w:rsidR="00747C4C" w:rsidRPr="004124DF" w:rsidTr="00F42955">
        <w:trPr>
          <w:trHeight w:val="20"/>
        </w:trPr>
        <w:tc>
          <w:tcPr>
            <w:tcW w:w="538" w:type="pct"/>
            <w:tcBorders>
              <w:left w:val="single" w:sz="1" w:space="0" w:color="000000"/>
              <w:bottom w:val="single" w:sz="1" w:space="0" w:color="000000"/>
            </w:tcBorders>
            <w:shd w:val="clear" w:color="auto" w:fill="auto"/>
            <w:vAlign w:val="center"/>
          </w:tcPr>
          <w:p w:rsidR="00747C4C" w:rsidRPr="004124DF" w:rsidRDefault="00747C4C" w:rsidP="00F42955">
            <w:pPr>
              <w:pStyle w:val="af4"/>
              <w:snapToGrid w:val="0"/>
              <w:contextualSpacing/>
              <w:rPr>
                <w:sz w:val="20"/>
                <w:szCs w:val="20"/>
              </w:rPr>
            </w:pPr>
            <w:r w:rsidRPr="004124DF">
              <w:rPr>
                <w:sz w:val="20"/>
                <w:szCs w:val="20"/>
              </w:rPr>
              <w:t>Часть 1</w:t>
            </w:r>
          </w:p>
        </w:tc>
        <w:tc>
          <w:tcPr>
            <w:tcW w:w="509" w:type="pct"/>
            <w:tcBorders>
              <w:left w:val="single" w:sz="1" w:space="0" w:color="000000"/>
              <w:bottom w:val="single" w:sz="1" w:space="0" w:color="000000"/>
            </w:tcBorders>
            <w:shd w:val="clear" w:color="auto" w:fill="auto"/>
            <w:vAlign w:val="center"/>
          </w:tcPr>
          <w:p w:rsidR="00747C4C" w:rsidRPr="004124DF" w:rsidRDefault="001123E1" w:rsidP="00F42955">
            <w:pPr>
              <w:pStyle w:val="af4"/>
              <w:snapToGrid w:val="0"/>
              <w:contextualSpacing/>
              <w:jc w:val="center"/>
              <w:rPr>
                <w:sz w:val="20"/>
                <w:szCs w:val="20"/>
              </w:rPr>
            </w:pPr>
            <w:r>
              <w:rPr>
                <w:sz w:val="20"/>
                <w:szCs w:val="20"/>
              </w:rPr>
              <w:t>18</w:t>
            </w:r>
          </w:p>
        </w:tc>
        <w:tc>
          <w:tcPr>
            <w:tcW w:w="799" w:type="pct"/>
            <w:tcBorders>
              <w:left w:val="single" w:sz="1" w:space="0" w:color="000000"/>
              <w:bottom w:val="single" w:sz="1" w:space="0" w:color="000000"/>
            </w:tcBorders>
            <w:shd w:val="clear" w:color="auto" w:fill="auto"/>
            <w:vAlign w:val="center"/>
          </w:tcPr>
          <w:p w:rsidR="00747C4C" w:rsidRPr="004124DF" w:rsidRDefault="001123E1" w:rsidP="00F42955">
            <w:pPr>
              <w:pStyle w:val="af4"/>
              <w:snapToGrid w:val="0"/>
              <w:contextualSpacing/>
              <w:jc w:val="center"/>
              <w:rPr>
                <w:sz w:val="20"/>
                <w:szCs w:val="20"/>
              </w:rPr>
            </w:pPr>
            <w:r>
              <w:rPr>
                <w:sz w:val="20"/>
                <w:szCs w:val="20"/>
              </w:rPr>
              <w:t>18</w:t>
            </w:r>
          </w:p>
        </w:tc>
        <w:tc>
          <w:tcPr>
            <w:tcW w:w="2254" w:type="pct"/>
            <w:tcBorders>
              <w:left w:val="single" w:sz="1" w:space="0" w:color="000000"/>
              <w:bottom w:val="single" w:sz="1" w:space="0" w:color="000000"/>
            </w:tcBorders>
            <w:shd w:val="clear" w:color="auto" w:fill="auto"/>
            <w:vAlign w:val="center"/>
          </w:tcPr>
          <w:p w:rsidR="00747C4C" w:rsidRPr="004124DF" w:rsidRDefault="001123E1" w:rsidP="00F42955">
            <w:pPr>
              <w:pStyle w:val="af4"/>
              <w:snapToGrid w:val="0"/>
              <w:contextualSpacing/>
              <w:jc w:val="center"/>
              <w:rPr>
                <w:sz w:val="20"/>
                <w:szCs w:val="20"/>
                <w:lang w:val="en-US"/>
              </w:rPr>
            </w:pPr>
            <w:r>
              <w:rPr>
                <w:sz w:val="20"/>
                <w:szCs w:val="20"/>
              </w:rPr>
              <w:t>82</w:t>
            </w:r>
            <w:r w:rsidR="00747C4C" w:rsidRPr="004124DF">
              <w:rPr>
                <w:sz w:val="20"/>
                <w:szCs w:val="20"/>
              </w:rPr>
              <w:t>%</w:t>
            </w:r>
          </w:p>
        </w:tc>
        <w:tc>
          <w:tcPr>
            <w:tcW w:w="900" w:type="pct"/>
            <w:tcBorders>
              <w:left w:val="single" w:sz="1" w:space="0" w:color="000000"/>
              <w:bottom w:val="single" w:sz="1" w:space="0" w:color="000000"/>
              <w:right w:val="single" w:sz="1" w:space="0" w:color="000000"/>
            </w:tcBorders>
            <w:shd w:val="clear" w:color="auto" w:fill="auto"/>
          </w:tcPr>
          <w:p w:rsidR="00747C4C" w:rsidRPr="004124DF" w:rsidRDefault="001123E1" w:rsidP="00F42955">
            <w:pPr>
              <w:pStyle w:val="af4"/>
              <w:snapToGrid w:val="0"/>
              <w:contextualSpacing/>
              <w:rPr>
                <w:sz w:val="20"/>
                <w:szCs w:val="20"/>
              </w:rPr>
            </w:pPr>
            <w:r w:rsidRPr="004124DF">
              <w:rPr>
                <w:sz w:val="20"/>
                <w:szCs w:val="20"/>
              </w:rPr>
              <w:t>с кратким ответом</w:t>
            </w:r>
          </w:p>
        </w:tc>
      </w:tr>
      <w:tr w:rsidR="00747C4C" w:rsidRPr="004124DF" w:rsidTr="00F42955">
        <w:trPr>
          <w:trHeight w:val="20"/>
        </w:trPr>
        <w:tc>
          <w:tcPr>
            <w:tcW w:w="538" w:type="pct"/>
            <w:tcBorders>
              <w:left w:val="single" w:sz="1" w:space="0" w:color="000000"/>
              <w:bottom w:val="single" w:sz="1" w:space="0" w:color="000000"/>
            </w:tcBorders>
            <w:shd w:val="clear" w:color="auto" w:fill="auto"/>
            <w:vAlign w:val="center"/>
          </w:tcPr>
          <w:p w:rsidR="00747C4C" w:rsidRPr="004124DF" w:rsidRDefault="00747C4C" w:rsidP="00F42955">
            <w:pPr>
              <w:pStyle w:val="af4"/>
              <w:snapToGrid w:val="0"/>
              <w:contextualSpacing/>
              <w:rPr>
                <w:sz w:val="20"/>
                <w:szCs w:val="20"/>
              </w:rPr>
            </w:pPr>
            <w:r w:rsidRPr="004124DF">
              <w:rPr>
                <w:sz w:val="20"/>
                <w:szCs w:val="20"/>
              </w:rPr>
              <w:t>Часть 2</w:t>
            </w:r>
          </w:p>
        </w:tc>
        <w:tc>
          <w:tcPr>
            <w:tcW w:w="509" w:type="pct"/>
            <w:tcBorders>
              <w:left w:val="single" w:sz="1" w:space="0" w:color="000000"/>
              <w:bottom w:val="single" w:sz="1" w:space="0" w:color="000000"/>
            </w:tcBorders>
            <w:shd w:val="clear" w:color="auto" w:fill="auto"/>
            <w:vAlign w:val="center"/>
          </w:tcPr>
          <w:p w:rsidR="00747C4C" w:rsidRPr="004124DF" w:rsidRDefault="00747C4C" w:rsidP="00F42955">
            <w:pPr>
              <w:pStyle w:val="af4"/>
              <w:snapToGrid w:val="0"/>
              <w:contextualSpacing/>
              <w:jc w:val="center"/>
              <w:rPr>
                <w:sz w:val="20"/>
                <w:szCs w:val="20"/>
              </w:rPr>
            </w:pPr>
            <w:r w:rsidRPr="004124DF">
              <w:rPr>
                <w:sz w:val="20"/>
                <w:szCs w:val="20"/>
              </w:rPr>
              <w:t>2</w:t>
            </w:r>
          </w:p>
        </w:tc>
        <w:tc>
          <w:tcPr>
            <w:tcW w:w="799" w:type="pct"/>
            <w:tcBorders>
              <w:left w:val="single" w:sz="1" w:space="0" w:color="000000"/>
              <w:bottom w:val="single" w:sz="1" w:space="0" w:color="000000"/>
            </w:tcBorders>
            <w:shd w:val="clear" w:color="auto" w:fill="auto"/>
            <w:vAlign w:val="center"/>
          </w:tcPr>
          <w:p w:rsidR="00747C4C" w:rsidRPr="004124DF" w:rsidRDefault="001123E1" w:rsidP="00F42955">
            <w:pPr>
              <w:pStyle w:val="af4"/>
              <w:snapToGrid w:val="0"/>
              <w:contextualSpacing/>
              <w:jc w:val="center"/>
              <w:rPr>
                <w:sz w:val="20"/>
                <w:szCs w:val="20"/>
              </w:rPr>
            </w:pPr>
            <w:r>
              <w:rPr>
                <w:sz w:val="20"/>
                <w:szCs w:val="20"/>
              </w:rPr>
              <w:t>4</w:t>
            </w:r>
          </w:p>
        </w:tc>
        <w:tc>
          <w:tcPr>
            <w:tcW w:w="2254" w:type="pct"/>
            <w:tcBorders>
              <w:left w:val="single" w:sz="1" w:space="0" w:color="000000"/>
              <w:bottom w:val="single" w:sz="1" w:space="0" w:color="000000"/>
            </w:tcBorders>
            <w:shd w:val="clear" w:color="auto" w:fill="auto"/>
            <w:vAlign w:val="center"/>
          </w:tcPr>
          <w:p w:rsidR="00747C4C" w:rsidRPr="004124DF" w:rsidRDefault="001123E1" w:rsidP="00F42955">
            <w:pPr>
              <w:pStyle w:val="af4"/>
              <w:snapToGrid w:val="0"/>
              <w:contextualSpacing/>
              <w:jc w:val="center"/>
              <w:rPr>
                <w:sz w:val="20"/>
                <w:szCs w:val="20"/>
              </w:rPr>
            </w:pPr>
            <w:r>
              <w:rPr>
                <w:sz w:val="20"/>
                <w:szCs w:val="20"/>
              </w:rPr>
              <w:t>18</w:t>
            </w:r>
            <w:r w:rsidR="00747C4C" w:rsidRPr="004124DF">
              <w:rPr>
                <w:sz w:val="20"/>
                <w:szCs w:val="20"/>
              </w:rPr>
              <w:t>%</w:t>
            </w:r>
          </w:p>
        </w:tc>
        <w:tc>
          <w:tcPr>
            <w:tcW w:w="900" w:type="pct"/>
            <w:tcBorders>
              <w:left w:val="single" w:sz="1" w:space="0" w:color="000000"/>
              <w:bottom w:val="single" w:sz="1" w:space="0" w:color="000000"/>
              <w:right w:val="single" w:sz="1" w:space="0" w:color="000000"/>
            </w:tcBorders>
            <w:shd w:val="clear" w:color="auto" w:fill="auto"/>
          </w:tcPr>
          <w:p w:rsidR="00747C4C" w:rsidRPr="004124DF" w:rsidRDefault="001123E1" w:rsidP="00F42955">
            <w:pPr>
              <w:pStyle w:val="af4"/>
              <w:snapToGrid w:val="0"/>
              <w:contextualSpacing/>
              <w:rPr>
                <w:sz w:val="20"/>
                <w:szCs w:val="20"/>
              </w:rPr>
            </w:pPr>
            <w:r w:rsidRPr="004124DF">
              <w:rPr>
                <w:sz w:val="20"/>
                <w:szCs w:val="20"/>
              </w:rPr>
              <w:t>с развернутым ответ</w:t>
            </w:r>
            <w:r>
              <w:rPr>
                <w:sz w:val="20"/>
                <w:szCs w:val="20"/>
              </w:rPr>
              <w:t>ом</w:t>
            </w:r>
          </w:p>
        </w:tc>
      </w:tr>
      <w:tr w:rsidR="00747C4C" w:rsidRPr="004124DF" w:rsidTr="00F42955">
        <w:trPr>
          <w:trHeight w:val="170"/>
        </w:trPr>
        <w:tc>
          <w:tcPr>
            <w:tcW w:w="538" w:type="pct"/>
            <w:tcBorders>
              <w:left w:val="single" w:sz="1" w:space="0" w:color="000000"/>
              <w:bottom w:val="single" w:sz="1" w:space="0" w:color="000000"/>
            </w:tcBorders>
            <w:shd w:val="clear" w:color="auto" w:fill="auto"/>
            <w:vAlign w:val="center"/>
          </w:tcPr>
          <w:p w:rsidR="00747C4C" w:rsidRPr="004124DF" w:rsidRDefault="00747C4C" w:rsidP="00F42955">
            <w:pPr>
              <w:pStyle w:val="af4"/>
              <w:snapToGrid w:val="0"/>
              <w:contextualSpacing/>
              <w:jc w:val="right"/>
              <w:rPr>
                <w:sz w:val="20"/>
                <w:szCs w:val="20"/>
              </w:rPr>
            </w:pPr>
            <w:r w:rsidRPr="004124DF">
              <w:rPr>
                <w:sz w:val="20"/>
                <w:szCs w:val="20"/>
              </w:rPr>
              <w:t>Итого:</w:t>
            </w:r>
          </w:p>
        </w:tc>
        <w:tc>
          <w:tcPr>
            <w:tcW w:w="509" w:type="pct"/>
            <w:tcBorders>
              <w:left w:val="single" w:sz="1" w:space="0" w:color="000000"/>
              <w:bottom w:val="single" w:sz="1" w:space="0" w:color="000000"/>
            </w:tcBorders>
            <w:shd w:val="clear" w:color="auto" w:fill="auto"/>
            <w:vAlign w:val="center"/>
          </w:tcPr>
          <w:p w:rsidR="00747C4C" w:rsidRPr="004124DF" w:rsidRDefault="00747C4C" w:rsidP="00F42955">
            <w:pPr>
              <w:pStyle w:val="af4"/>
              <w:snapToGrid w:val="0"/>
              <w:contextualSpacing/>
              <w:jc w:val="center"/>
              <w:rPr>
                <w:sz w:val="20"/>
                <w:szCs w:val="20"/>
              </w:rPr>
            </w:pPr>
            <w:r w:rsidRPr="004124DF">
              <w:rPr>
                <w:sz w:val="20"/>
                <w:szCs w:val="20"/>
              </w:rPr>
              <w:t>20</w:t>
            </w:r>
          </w:p>
        </w:tc>
        <w:tc>
          <w:tcPr>
            <w:tcW w:w="799" w:type="pct"/>
            <w:tcBorders>
              <w:left w:val="single" w:sz="1" w:space="0" w:color="000000"/>
              <w:bottom w:val="single" w:sz="1" w:space="0" w:color="000000"/>
            </w:tcBorders>
            <w:shd w:val="clear" w:color="auto" w:fill="auto"/>
            <w:vAlign w:val="center"/>
          </w:tcPr>
          <w:p w:rsidR="00747C4C" w:rsidRPr="004124DF" w:rsidRDefault="00747C4C" w:rsidP="00F42955">
            <w:pPr>
              <w:pStyle w:val="af4"/>
              <w:snapToGrid w:val="0"/>
              <w:contextualSpacing/>
              <w:jc w:val="center"/>
              <w:rPr>
                <w:sz w:val="20"/>
                <w:szCs w:val="20"/>
              </w:rPr>
            </w:pPr>
            <w:r w:rsidRPr="004124DF">
              <w:rPr>
                <w:sz w:val="20"/>
                <w:szCs w:val="20"/>
              </w:rPr>
              <w:t>22</w:t>
            </w:r>
          </w:p>
        </w:tc>
        <w:tc>
          <w:tcPr>
            <w:tcW w:w="2254" w:type="pct"/>
            <w:tcBorders>
              <w:left w:val="single" w:sz="1" w:space="0" w:color="000000"/>
              <w:bottom w:val="single" w:sz="1" w:space="0" w:color="000000"/>
            </w:tcBorders>
            <w:shd w:val="clear" w:color="auto" w:fill="auto"/>
            <w:vAlign w:val="center"/>
          </w:tcPr>
          <w:p w:rsidR="00747C4C" w:rsidRPr="004124DF" w:rsidRDefault="00747C4C" w:rsidP="00F42955">
            <w:pPr>
              <w:pStyle w:val="af4"/>
              <w:snapToGrid w:val="0"/>
              <w:contextualSpacing/>
              <w:jc w:val="center"/>
              <w:rPr>
                <w:sz w:val="20"/>
                <w:szCs w:val="20"/>
                <w:lang w:val="en-US"/>
              </w:rPr>
            </w:pPr>
            <w:r w:rsidRPr="004124DF">
              <w:rPr>
                <w:sz w:val="20"/>
                <w:szCs w:val="20"/>
              </w:rPr>
              <w:t>100</w:t>
            </w:r>
            <w:r w:rsidRPr="004124DF">
              <w:rPr>
                <w:sz w:val="20"/>
                <w:szCs w:val="20"/>
                <w:lang w:val="en-US"/>
              </w:rPr>
              <w:t>%</w:t>
            </w:r>
          </w:p>
        </w:tc>
        <w:tc>
          <w:tcPr>
            <w:tcW w:w="900" w:type="pct"/>
            <w:tcBorders>
              <w:left w:val="single" w:sz="1" w:space="0" w:color="000000"/>
              <w:bottom w:val="single" w:sz="1" w:space="0" w:color="000000"/>
              <w:right w:val="single" w:sz="1" w:space="0" w:color="000000"/>
            </w:tcBorders>
            <w:shd w:val="clear" w:color="auto" w:fill="auto"/>
          </w:tcPr>
          <w:p w:rsidR="00747C4C" w:rsidRPr="004124DF" w:rsidRDefault="00747C4C" w:rsidP="00F42955">
            <w:pPr>
              <w:pStyle w:val="af4"/>
              <w:snapToGrid w:val="0"/>
              <w:contextualSpacing/>
              <w:rPr>
                <w:sz w:val="20"/>
                <w:szCs w:val="20"/>
              </w:rPr>
            </w:pPr>
          </w:p>
        </w:tc>
      </w:tr>
    </w:tbl>
    <w:p w:rsidR="00AD0888" w:rsidRPr="00283F04" w:rsidRDefault="00AD0888" w:rsidP="00AD0888">
      <w:pPr>
        <w:spacing w:before="120"/>
        <w:ind w:firstLine="709"/>
        <w:contextualSpacing/>
        <w:jc w:val="center"/>
        <w:textAlignment w:val="center"/>
        <w:rPr>
          <w:b/>
          <w:bCs/>
          <w:sz w:val="16"/>
          <w:szCs w:val="16"/>
        </w:rPr>
      </w:pPr>
    </w:p>
    <w:p w:rsidR="00AD23F6" w:rsidRDefault="00AD23F6" w:rsidP="00AD0888">
      <w:pPr>
        <w:spacing w:before="120"/>
        <w:ind w:firstLine="709"/>
        <w:contextualSpacing/>
        <w:jc w:val="center"/>
        <w:textAlignment w:val="center"/>
        <w:rPr>
          <w:b/>
          <w:bCs/>
        </w:rPr>
      </w:pPr>
      <w:r w:rsidRPr="00AD23F6">
        <w:rPr>
          <w:b/>
          <w:bCs/>
        </w:rPr>
        <w:t>Распределение заданий по содержанию и видам деятельности</w:t>
      </w:r>
    </w:p>
    <w:p w:rsidR="00AD23F6" w:rsidRPr="00AD23F6" w:rsidRDefault="00AD23F6" w:rsidP="00AD0888">
      <w:pPr>
        <w:spacing w:before="57"/>
        <w:ind w:firstLine="709"/>
        <w:contextualSpacing/>
        <w:jc w:val="center"/>
        <w:textAlignment w:val="center"/>
      </w:pPr>
      <w:r w:rsidRPr="00AD23F6">
        <w:t>В</w:t>
      </w:r>
      <w:r w:rsidR="008A4AC4">
        <w:t xml:space="preserve"> </w:t>
      </w:r>
      <w:r w:rsidRPr="00AD23F6">
        <w:t>работу</w:t>
      </w:r>
      <w:r w:rsidR="008A4AC4">
        <w:t xml:space="preserve"> </w:t>
      </w:r>
      <w:r w:rsidRPr="00AD23F6">
        <w:t>включены</w:t>
      </w:r>
      <w:r w:rsidR="008A4AC4">
        <w:t xml:space="preserve"> </w:t>
      </w:r>
      <w:r w:rsidRPr="00AD23F6">
        <w:t>задания</w:t>
      </w:r>
      <w:r w:rsidR="008A4AC4">
        <w:t xml:space="preserve"> </w:t>
      </w:r>
      <w:r w:rsidRPr="00AD23F6">
        <w:t>из</w:t>
      </w:r>
      <w:r w:rsidR="008A4AC4">
        <w:t xml:space="preserve"> </w:t>
      </w:r>
      <w:r w:rsidRPr="00AD23F6">
        <w:t>всех</w:t>
      </w:r>
      <w:r w:rsidR="008A4AC4">
        <w:t xml:space="preserve"> </w:t>
      </w:r>
      <w:r w:rsidRPr="00AD23F6">
        <w:t>разделов,</w:t>
      </w:r>
      <w:r w:rsidR="008A4AC4">
        <w:t xml:space="preserve"> </w:t>
      </w:r>
      <w:r w:rsidRPr="00AD23F6">
        <w:t>изучаемых</w:t>
      </w:r>
      <w:r w:rsidR="008A4AC4">
        <w:t xml:space="preserve"> </w:t>
      </w:r>
      <w:r w:rsidRPr="00AD23F6">
        <w:t>в</w:t>
      </w:r>
      <w:r w:rsidR="008A4AC4">
        <w:t xml:space="preserve"> </w:t>
      </w:r>
      <w:r w:rsidRPr="00AD23F6">
        <w:t>курсе информатики.</w:t>
      </w:r>
    </w:p>
    <w:tbl>
      <w:tblPr>
        <w:tblStyle w:val="a5"/>
        <w:tblW w:w="5000" w:type="pct"/>
        <w:tblLayout w:type="fixed"/>
        <w:tblLook w:val="04A0"/>
      </w:tblPr>
      <w:tblGrid>
        <w:gridCol w:w="563"/>
        <w:gridCol w:w="3449"/>
        <w:gridCol w:w="900"/>
        <w:gridCol w:w="1498"/>
        <w:gridCol w:w="4010"/>
      </w:tblGrid>
      <w:tr w:rsidR="00AD0888" w:rsidRPr="0012167C" w:rsidTr="002C6671">
        <w:tc>
          <w:tcPr>
            <w:tcW w:w="270" w:type="pct"/>
            <w:vAlign w:val="center"/>
          </w:tcPr>
          <w:p w:rsidR="00AD0888" w:rsidRPr="0012167C" w:rsidRDefault="00AD0888" w:rsidP="002C6671">
            <w:pPr>
              <w:spacing w:before="57"/>
              <w:jc w:val="center"/>
              <w:textAlignment w:val="center"/>
              <w:rPr>
                <w:i/>
                <w:sz w:val="18"/>
                <w:szCs w:val="18"/>
              </w:rPr>
            </w:pPr>
            <w:r w:rsidRPr="0012167C">
              <w:rPr>
                <w:sz w:val="18"/>
                <w:szCs w:val="18"/>
              </w:rPr>
              <w:t>№</w:t>
            </w:r>
          </w:p>
        </w:tc>
        <w:tc>
          <w:tcPr>
            <w:tcW w:w="1655" w:type="pct"/>
            <w:vAlign w:val="center"/>
          </w:tcPr>
          <w:p w:rsidR="00AD0888" w:rsidRPr="0012167C" w:rsidRDefault="00AD0888" w:rsidP="002C6671">
            <w:pPr>
              <w:spacing w:before="57"/>
              <w:jc w:val="center"/>
              <w:textAlignment w:val="center"/>
              <w:rPr>
                <w:i/>
                <w:sz w:val="18"/>
                <w:szCs w:val="18"/>
              </w:rPr>
            </w:pPr>
            <w:r w:rsidRPr="0012167C">
              <w:rPr>
                <w:sz w:val="18"/>
                <w:szCs w:val="18"/>
              </w:rPr>
              <w:t>Название раздела</w:t>
            </w:r>
          </w:p>
        </w:tc>
        <w:tc>
          <w:tcPr>
            <w:tcW w:w="432" w:type="pct"/>
            <w:vAlign w:val="center"/>
          </w:tcPr>
          <w:p w:rsidR="00AD0888" w:rsidRPr="0012167C" w:rsidRDefault="00AD0888" w:rsidP="002C6671">
            <w:pPr>
              <w:spacing w:before="57"/>
              <w:jc w:val="center"/>
              <w:textAlignment w:val="center"/>
              <w:rPr>
                <w:i/>
                <w:sz w:val="18"/>
                <w:szCs w:val="18"/>
              </w:rPr>
            </w:pPr>
            <w:r w:rsidRPr="0012167C">
              <w:rPr>
                <w:sz w:val="18"/>
                <w:szCs w:val="18"/>
              </w:rPr>
              <w:t>Число заданий</w:t>
            </w:r>
          </w:p>
        </w:tc>
        <w:tc>
          <w:tcPr>
            <w:tcW w:w="719" w:type="pct"/>
            <w:vAlign w:val="center"/>
          </w:tcPr>
          <w:p w:rsidR="00AD0888" w:rsidRPr="0012167C" w:rsidRDefault="00AD0888" w:rsidP="002C6671">
            <w:pPr>
              <w:spacing w:before="57"/>
              <w:jc w:val="center"/>
              <w:textAlignment w:val="center"/>
              <w:rPr>
                <w:i/>
                <w:sz w:val="18"/>
                <w:szCs w:val="18"/>
              </w:rPr>
            </w:pPr>
            <w:r w:rsidRPr="0012167C">
              <w:rPr>
                <w:sz w:val="18"/>
                <w:szCs w:val="18"/>
              </w:rPr>
              <w:t>Максимальный первичный балл</w:t>
            </w:r>
          </w:p>
        </w:tc>
        <w:tc>
          <w:tcPr>
            <w:tcW w:w="1924" w:type="pct"/>
            <w:vAlign w:val="center"/>
          </w:tcPr>
          <w:p w:rsidR="00AD0888" w:rsidRPr="0012167C" w:rsidRDefault="00AD0888" w:rsidP="002C6671">
            <w:pPr>
              <w:spacing w:before="57"/>
              <w:jc w:val="center"/>
              <w:textAlignment w:val="center"/>
              <w:rPr>
                <w:i/>
                <w:sz w:val="18"/>
                <w:szCs w:val="18"/>
              </w:rPr>
            </w:pPr>
            <w:r w:rsidRPr="0012167C">
              <w:rPr>
                <w:sz w:val="18"/>
                <w:szCs w:val="18"/>
              </w:rPr>
              <w:t>Процент максимального первичного балла за задания данного вида деятельности от максимального первичного балла за всю работу, равного 22</w:t>
            </w:r>
          </w:p>
        </w:tc>
      </w:tr>
      <w:tr w:rsidR="00AD0888" w:rsidRPr="0012167C" w:rsidTr="00F42955">
        <w:trPr>
          <w:trHeight w:val="227"/>
        </w:trPr>
        <w:tc>
          <w:tcPr>
            <w:tcW w:w="270" w:type="pct"/>
            <w:vAlign w:val="center"/>
          </w:tcPr>
          <w:p w:rsidR="00AD0888" w:rsidRPr="0012167C" w:rsidRDefault="00AD0888" w:rsidP="002C6671">
            <w:pPr>
              <w:spacing w:before="57"/>
              <w:jc w:val="center"/>
              <w:textAlignment w:val="center"/>
              <w:rPr>
                <w:sz w:val="18"/>
                <w:szCs w:val="18"/>
              </w:rPr>
            </w:pPr>
            <w:r w:rsidRPr="0012167C">
              <w:rPr>
                <w:sz w:val="18"/>
                <w:szCs w:val="18"/>
              </w:rPr>
              <w:t>1</w:t>
            </w:r>
          </w:p>
        </w:tc>
        <w:tc>
          <w:tcPr>
            <w:tcW w:w="1655" w:type="pct"/>
            <w:vAlign w:val="center"/>
          </w:tcPr>
          <w:p w:rsidR="00AD0888" w:rsidRPr="0012167C" w:rsidRDefault="00AD0888" w:rsidP="002C6671">
            <w:pPr>
              <w:spacing w:before="57"/>
              <w:textAlignment w:val="center"/>
              <w:rPr>
                <w:sz w:val="18"/>
                <w:szCs w:val="18"/>
              </w:rPr>
            </w:pPr>
            <w:r w:rsidRPr="0012167C">
              <w:rPr>
                <w:sz w:val="18"/>
                <w:szCs w:val="18"/>
              </w:rPr>
              <w:t>Представление и передача информации</w:t>
            </w:r>
          </w:p>
        </w:tc>
        <w:tc>
          <w:tcPr>
            <w:tcW w:w="432" w:type="pct"/>
            <w:vAlign w:val="center"/>
          </w:tcPr>
          <w:p w:rsidR="00AD0888" w:rsidRPr="0012167C" w:rsidRDefault="00AD0888" w:rsidP="002C6671">
            <w:pPr>
              <w:spacing w:before="57"/>
              <w:jc w:val="center"/>
              <w:textAlignment w:val="center"/>
              <w:rPr>
                <w:sz w:val="18"/>
                <w:szCs w:val="18"/>
              </w:rPr>
            </w:pPr>
            <w:r w:rsidRPr="0012167C">
              <w:rPr>
                <w:sz w:val="18"/>
                <w:szCs w:val="18"/>
              </w:rPr>
              <w:t>4</w:t>
            </w:r>
          </w:p>
        </w:tc>
        <w:tc>
          <w:tcPr>
            <w:tcW w:w="719" w:type="pct"/>
            <w:vAlign w:val="center"/>
          </w:tcPr>
          <w:p w:rsidR="00AD0888" w:rsidRPr="0012167C" w:rsidRDefault="00AD0888" w:rsidP="002C6671">
            <w:pPr>
              <w:spacing w:before="57"/>
              <w:jc w:val="center"/>
              <w:textAlignment w:val="center"/>
              <w:rPr>
                <w:sz w:val="18"/>
                <w:szCs w:val="18"/>
              </w:rPr>
            </w:pPr>
            <w:r w:rsidRPr="0012167C">
              <w:rPr>
                <w:sz w:val="18"/>
                <w:szCs w:val="18"/>
              </w:rPr>
              <w:t>4</w:t>
            </w:r>
          </w:p>
        </w:tc>
        <w:tc>
          <w:tcPr>
            <w:tcW w:w="1924" w:type="pct"/>
            <w:vAlign w:val="center"/>
          </w:tcPr>
          <w:p w:rsidR="00AD0888" w:rsidRPr="0012167C" w:rsidRDefault="00AD0888" w:rsidP="002C6671">
            <w:pPr>
              <w:spacing w:before="57"/>
              <w:jc w:val="center"/>
              <w:textAlignment w:val="center"/>
              <w:rPr>
                <w:sz w:val="18"/>
                <w:szCs w:val="18"/>
              </w:rPr>
            </w:pPr>
            <w:r w:rsidRPr="0012167C">
              <w:rPr>
                <w:sz w:val="18"/>
                <w:szCs w:val="18"/>
              </w:rPr>
              <w:t>18,3%</w:t>
            </w:r>
          </w:p>
        </w:tc>
      </w:tr>
      <w:tr w:rsidR="00AD0888" w:rsidRPr="0012167C" w:rsidTr="00F42955">
        <w:trPr>
          <w:trHeight w:val="227"/>
        </w:trPr>
        <w:tc>
          <w:tcPr>
            <w:tcW w:w="270" w:type="pct"/>
            <w:vAlign w:val="center"/>
          </w:tcPr>
          <w:p w:rsidR="00AD0888" w:rsidRPr="0012167C" w:rsidRDefault="00AD0888" w:rsidP="002C6671">
            <w:pPr>
              <w:spacing w:before="57"/>
              <w:jc w:val="center"/>
              <w:textAlignment w:val="center"/>
              <w:rPr>
                <w:sz w:val="18"/>
                <w:szCs w:val="18"/>
              </w:rPr>
            </w:pPr>
            <w:r w:rsidRPr="0012167C">
              <w:rPr>
                <w:sz w:val="18"/>
                <w:szCs w:val="18"/>
              </w:rPr>
              <w:t>2</w:t>
            </w:r>
          </w:p>
        </w:tc>
        <w:tc>
          <w:tcPr>
            <w:tcW w:w="1655" w:type="pct"/>
            <w:vAlign w:val="center"/>
          </w:tcPr>
          <w:p w:rsidR="00AD0888" w:rsidRPr="0012167C" w:rsidRDefault="00AD0888" w:rsidP="002C6671">
            <w:pPr>
              <w:spacing w:before="57"/>
              <w:textAlignment w:val="center"/>
              <w:rPr>
                <w:sz w:val="18"/>
                <w:szCs w:val="18"/>
              </w:rPr>
            </w:pPr>
            <w:r w:rsidRPr="0012167C">
              <w:rPr>
                <w:sz w:val="18"/>
                <w:szCs w:val="18"/>
              </w:rPr>
              <w:t>Обработка информации</w:t>
            </w:r>
          </w:p>
        </w:tc>
        <w:tc>
          <w:tcPr>
            <w:tcW w:w="432" w:type="pct"/>
            <w:vAlign w:val="center"/>
          </w:tcPr>
          <w:p w:rsidR="00AD0888" w:rsidRPr="0012167C" w:rsidRDefault="00AD0888" w:rsidP="002C6671">
            <w:pPr>
              <w:spacing w:before="57"/>
              <w:jc w:val="center"/>
              <w:textAlignment w:val="center"/>
              <w:rPr>
                <w:sz w:val="18"/>
                <w:szCs w:val="18"/>
              </w:rPr>
            </w:pPr>
            <w:r w:rsidRPr="0012167C">
              <w:rPr>
                <w:sz w:val="18"/>
                <w:szCs w:val="18"/>
              </w:rPr>
              <w:t>8</w:t>
            </w:r>
          </w:p>
        </w:tc>
        <w:tc>
          <w:tcPr>
            <w:tcW w:w="719" w:type="pct"/>
            <w:vAlign w:val="center"/>
          </w:tcPr>
          <w:p w:rsidR="00AD0888" w:rsidRPr="0012167C" w:rsidRDefault="00AD0888" w:rsidP="002C6671">
            <w:pPr>
              <w:spacing w:before="57"/>
              <w:jc w:val="center"/>
              <w:textAlignment w:val="center"/>
              <w:rPr>
                <w:sz w:val="18"/>
                <w:szCs w:val="18"/>
              </w:rPr>
            </w:pPr>
            <w:r w:rsidRPr="0012167C">
              <w:rPr>
                <w:sz w:val="18"/>
                <w:szCs w:val="18"/>
              </w:rPr>
              <w:t>9</w:t>
            </w:r>
          </w:p>
        </w:tc>
        <w:tc>
          <w:tcPr>
            <w:tcW w:w="1924" w:type="pct"/>
            <w:vAlign w:val="center"/>
          </w:tcPr>
          <w:p w:rsidR="00AD0888" w:rsidRPr="0012167C" w:rsidRDefault="00AD0888" w:rsidP="002C6671">
            <w:pPr>
              <w:spacing w:before="57"/>
              <w:jc w:val="center"/>
              <w:textAlignment w:val="center"/>
              <w:rPr>
                <w:sz w:val="18"/>
                <w:szCs w:val="18"/>
              </w:rPr>
            </w:pPr>
            <w:r w:rsidRPr="0012167C">
              <w:rPr>
                <w:sz w:val="18"/>
                <w:szCs w:val="18"/>
              </w:rPr>
              <w:t>40,9%</w:t>
            </w:r>
          </w:p>
        </w:tc>
      </w:tr>
      <w:tr w:rsidR="00AD0888" w:rsidRPr="0012167C" w:rsidTr="00F42955">
        <w:trPr>
          <w:trHeight w:val="227"/>
        </w:trPr>
        <w:tc>
          <w:tcPr>
            <w:tcW w:w="270" w:type="pct"/>
            <w:vAlign w:val="center"/>
          </w:tcPr>
          <w:p w:rsidR="00AD0888" w:rsidRPr="0012167C" w:rsidRDefault="00AD0888" w:rsidP="002C6671">
            <w:pPr>
              <w:spacing w:before="57"/>
              <w:jc w:val="center"/>
              <w:textAlignment w:val="center"/>
              <w:rPr>
                <w:sz w:val="18"/>
                <w:szCs w:val="18"/>
              </w:rPr>
            </w:pPr>
            <w:r w:rsidRPr="0012167C">
              <w:rPr>
                <w:sz w:val="18"/>
                <w:szCs w:val="18"/>
              </w:rPr>
              <w:t>3</w:t>
            </w:r>
          </w:p>
        </w:tc>
        <w:tc>
          <w:tcPr>
            <w:tcW w:w="1655" w:type="pct"/>
            <w:vAlign w:val="center"/>
          </w:tcPr>
          <w:p w:rsidR="00AD0888" w:rsidRPr="0012167C" w:rsidRDefault="00AD0888" w:rsidP="002C6671">
            <w:pPr>
              <w:spacing w:before="57"/>
              <w:textAlignment w:val="center"/>
              <w:rPr>
                <w:sz w:val="18"/>
                <w:szCs w:val="18"/>
              </w:rPr>
            </w:pPr>
            <w:r w:rsidRPr="0012167C">
              <w:rPr>
                <w:sz w:val="18"/>
                <w:szCs w:val="18"/>
              </w:rPr>
              <w:t>Основные устройства ИКТ</w:t>
            </w:r>
          </w:p>
        </w:tc>
        <w:tc>
          <w:tcPr>
            <w:tcW w:w="432" w:type="pct"/>
            <w:vAlign w:val="center"/>
          </w:tcPr>
          <w:p w:rsidR="00AD0888" w:rsidRPr="0012167C" w:rsidRDefault="00AD0888" w:rsidP="002C6671">
            <w:pPr>
              <w:spacing w:before="57"/>
              <w:jc w:val="center"/>
              <w:textAlignment w:val="center"/>
              <w:rPr>
                <w:sz w:val="18"/>
                <w:szCs w:val="18"/>
              </w:rPr>
            </w:pPr>
            <w:r w:rsidRPr="0012167C">
              <w:rPr>
                <w:sz w:val="18"/>
                <w:szCs w:val="18"/>
              </w:rPr>
              <w:t>2</w:t>
            </w:r>
          </w:p>
        </w:tc>
        <w:tc>
          <w:tcPr>
            <w:tcW w:w="719" w:type="pct"/>
            <w:vAlign w:val="center"/>
          </w:tcPr>
          <w:p w:rsidR="00AD0888" w:rsidRPr="0012167C" w:rsidRDefault="00AD0888" w:rsidP="002C6671">
            <w:pPr>
              <w:spacing w:before="57"/>
              <w:jc w:val="center"/>
              <w:textAlignment w:val="center"/>
              <w:rPr>
                <w:sz w:val="18"/>
                <w:szCs w:val="18"/>
              </w:rPr>
            </w:pPr>
            <w:r w:rsidRPr="0012167C">
              <w:rPr>
                <w:sz w:val="18"/>
                <w:szCs w:val="18"/>
              </w:rPr>
              <w:t>2</w:t>
            </w:r>
          </w:p>
        </w:tc>
        <w:tc>
          <w:tcPr>
            <w:tcW w:w="1924" w:type="pct"/>
            <w:vAlign w:val="center"/>
          </w:tcPr>
          <w:p w:rsidR="00AD0888" w:rsidRPr="0012167C" w:rsidRDefault="00AD0888" w:rsidP="002C6671">
            <w:pPr>
              <w:spacing w:before="57"/>
              <w:jc w:val="center"/>
              <w:textAlignment w:val="center"/>
              <w:rPr>
                <w:sz w:val="18"/>
                <w:szCs w:val="18"/>
              </w:rPr>
            </w:pPr>
            <w:r w:rsidRPr="0012167C">
              <w:rPr>
                <w:sz w:val="18"/>
                <w:szCs w:val="18"/>
              </w:rPr>
              <w:t>9,1%</w:t>
            </w:r>
          </w:p>
        </w:tc>
      </w:tr>
      <w:tr w:rsidR="00AD0888" w:rsidRPr="0012167C" w:rsidTr="002C6671">
        <w:tc>
          <w:tcPr>
            <w:tcW w:w="270" w:type="pct"/>
            <w:vAlign w:val="center"/>
          </w:tcPr>
          <w:p w:rsidR="00AD0888" w:rsidRPr="0012167C" w:rsidRDefault="00AD0888" w:rsidP="002C6671">
            <w:pPr>
              <w:spacing w:before="57"/>
              <w:jc w:val="center"/>
              <w:textAlignment w:val="center"/>
              <w:rPr>
                <w:sz w:val="18"/>
                <w:szCs w:val="18"/>
              </w:rPr>
            </w:pPr>
            <w:r w:rsidRPr="0012167C">
              <w:rPr>
                <w:sz w:val="18"/>
                <w:szCs w:val="18"/>
              </w:rPr>
              <w:lastRenderedPageBreak/>
              <w:t>4</w:t>
            </w:r>
          </w:p>
        </w:tc>
        <w:tc>
          <w:tcPr>
            <w:tcW w:w="1655" w:type="pct"/>
            <w:vAlign w:val="center"/>
          </w:tcPr>
          <w:p w:rsidR="00AD0888" w:rsidRPr="0012167C" w:rsidRDefault="00AD0888" w:rsidP="002C6671">
            <w:pPr>
              <w:spacing w:before="57"/>
              <w:textAlignment w:val="center"/>
              <w:rPr>
                <w:sz w:val="18"/>
                <w:szCs w:val="18"/>
              </w:rPr>
            </w:pPr>
            <w:r w:rsidRPr="0012167C">
              <w:rPr>
                <w:sz w:val="18"/>
                <w:szCs w:val="18"/>
              </w:rPr>
              <w:t>Запись средствами ИКТ информации об объектах и процессах, создание и обработка информационных объектов</w:t>
            </w:r>
          </w:p>
        </w:tc>
        <w:tc>
          <w:tcPr>
            <w:tcW w:w="432" w:type="pct"/>
            <w:vAlign w:val="center"/>
          </w:tcPr>
          <w:p w:rsidR="00AD0888" w:rsidRPr="0012167C" w:rsidRDefault="00AD0888" w:rsidP="002C6671">
            <w:pPr>
              <w:spacing w:before="57"/>
              <w:jc w:val="center"/>
              <w:textAlignment w:val="center"/>
              <w:rPr>
                <w:sz w:val="18"/>
                <w:szCs w:val="18"/>
              </w:rPr>
            </w:pPr>
            <w:r w:rsidRPr="0012167C">
              <w:rPr>
                <w:sz w:val="18"/>
                <w:szCs w:val="18"/>
              </w:rPr>
              <w:t>1</w:t>
            </w:r>
          </w:p>
        </w:tc>
        <w:tc>
          <w:tcPr>
            <w:tcW w:w="719" w:type="pct"/>
            <w:vAlign w:val="center"/>
          </w:tcPr>
          <w:p w:rsidR="00AD0888" w:rsidRPr="0012167C" w:rsidRDefault="00AD0888" w:rsidP="002C6671">
            <w:pPr>
              <w:spacing w:before="57"/>
              <w:jc w:val="center"/>
              <w:textAlignment w:val="center"/>
              <w:rPr>
                <w:sz w:val="18"/>
                <w:szCs w:val="18"/>
              </w:rPr>
            </w:pPr>
            <w:r w:rsidRPr="0012167C">
              <w:rPr>
                <w:sz w:val="18"/>
                <w:szCs w:val="18"/>
              </w:rPr>
              <w:t>1</w:t>
            </w:r>
          </w:p>
        </w:tc>
        <w:tc>
          <w:tcPr>
            <w:tcW w:w="1924" w:type="pct"/>
            <w:vAlign w:val="center"/>
          </w:tcPr>
          <w:p w:rsidR="00AD0888" w:rsidRPr="0012167C" w:rsidRDefault="00AD0888" w:rsidP="002C6671">
            <w:pPr>
              <w:spacing w:before="57"/>
              <w:jc w:val="center"/>
              <w:textAlignment w:val="center"/>
              <w:rPr>
                <w:sz w:val="18"/>
                <w:szCs w:val="18"/>
              </w:rPr>
            </w:pPr>
            <w:r w:rsidRPr="0012167C">
              <w:rPr>
                <w:sz w:val="18"/>
                <w:szCs w:val="18"/>
              </w:rPr>
              <w:t>4,5%</w:t>
            </w:r>
          </w:p>
        </w:tc>
      </w:tr>
      <w:tr w:rsidR="00AD0888" w:rsidRPr="0012167C" w:rsidTr="002C6671">
        <w:tc>
          <w:tcPr>
            <w:tcW w:w="270" w:type="pct"/>
            <w:vAlign w:val="center"/>
          </w:tcPr>
          <w:p w:rsidR="00AD0888" w:rsidRPr="0012167C" w:rsidRDefault="00AD0888" w:rsidP="002C6671">
            <w:pPr>
              <w:spacing w:before="57"/>
              <w:jc w:val="center"/>
              <w:textAlignment w:val="center"/>
              <w:rPr>
                <w:sz w:val="18"/>
                <w:szCs w:val="18"/>
              </w:rPr>
            </w:pPr>
            <w:r w:rsidRPr="0012167C">
              <w:rPr>
                <w:sz w:val="18"/>
                <w:szCs w:val="18"/>
              </w:rPr>
              <w:t>5</w:t>
            </w:r>
          </w:p>
        </w:tc>
        <w:tc>
          <w:tcPr>
            <w:tcW w:w="1655" w:type="pct"/>
            <w:vAlign w:val="center"/>
          </w:tcPr>
          <w:p w:rsidR="00AD0888" w:rsidRPr="0012167C" w:rsidRDefault="00AD0888" w:rsidP="002C6671">
            <w:pPr>
              <w:spacing w:before="57"/>
              <w:textAlignment w:val="center"/>
              <w:rPr>
                <w:sz w:val="18"/>
                <w:szCs w:val="18"/>
              </w:rPr>
            </w:pPr>
            <w:r w:rsidRPr="0012167C">
              <w:rPr>
                <w:sz w:val="18"/>
                <w:szCs w:val="18"/>
              </w:rPr>
              <w:t>Проектирование и моделирование</w:t>
            </w:r>
          </w:p>
        </w:tc>
        <w:tc>
          <w:tcPr>
            <w:tcW w:w="432" w:type="pct"/>
            <w:vAlign w:val="center"/>
          </w:tcPr>
          <w:p w:rsidR="00AD0888" w:rsidRPr="0012167C" w:rsidRDefault="00AD0888" w:rsidP="002C6671">
            <w:pPr>
              <w:spacing w:before="57"/>
              <w:jc w:val="center"/>
              <w:textAlignment w:val="center"/>
              <w:rPr>
                <w:sz w:val="18"/>
                <w:szCs w:val="18"/>
              </w:rPr>
            </w:pPr>
            <w:r w:rsidRPr="0012167C">
              <w:rPr>
                <w:sz w:val="18"/>
                <w:szCs w:val="18"/>
              </w:rPr>
              <w:t>1</w:t>
            </w:r>
          </w:p>
        </w:tc>
        <w:tc>
          <w:tcPr>
            <w:tcW w:w="719" w:type="pct"/>
            <w:vAlign w:val="center"/>
          </w:tcPr>
          <w:p w:rsidR="00AD0888" w:rsidRPr="0012167C" w:rsidRDefault="00AD0888" w:rsidP="002C6671">
            <w:pPr>
              <w:spacing w:before="57"/>
              <w:jc w:val="center"/>
              <w:textAlignment w:val="center"/>
              <w:rPr>
                <w:sz w:val="18"/>
                <w:szCs w:val="18"/>
              </w:rPr>
            </w:pPr>
            <w:r w:rsidRPr="0012167C">
              <w:rPr>
                <w:sz w:val="18"/>
                <w:szCs w:val="18"/>
              </w:rPr>
              <w:t>1</w:t>
            </w:r>
          </w:p>
        </w:tc>
        <w:tc>
          <w:tcPr>
            <w:tcW w:w="1924" w:type="pct"/>
            <w:vAlign w:val="center"/>
          </w:tcPr>
          <w:p w:rsidR="00AD0888" w:rsidRPr="0012167C" w:rsidRDefault="00AD0888" w:rsidP="002C6671">
            <w:pPr>
              <w:spacing w:before="57"/>
              <w:jc w:val="center"/>
              <w:textAlignment w:val="center"/>
              <w:rPr>
                <w:sz w:val="18"/>
                <w:szCs w:val="18"/>
              </w:rPr>
            </w:pPr>
            <w:r w:rsidRPr="0012167C">
              <w:rPr>
                <w:sz w:val="18"/>
                <w:szCs w:val="18"/>
              </w:rPr>
              <w:t>4,5%</w:t>
            </w:r>
          </w:p>
        </w:tc>
      </w:tr>
      <w:tr w:rsidR="00AD0888" w:rsidRPr="0012167C" w:rsidTr="002C6671">
        <w:tc>
          <w:tcPr>
            <w:tcW w:w="270" w:type="pct"/>
            <w:vAlign w:val="center"/>
          </w:tcPr>
          <w:p w:rsidR="00AD0888" w:rsidRPr="0012167C" w:rsidRDefault="00AD0888" w:rsidP="002C6671">
            <w:pPr>
              <w:spacing w:before="57"/>
              <w:jc w:val="center"/>
              <w:textAlignment w:val="center"/>
              <w:rPr>
                <w:sz w:val="18"/>
                <w:szCs w:val="18"/>
              </w:rPr>
            </w:pPr>
            <w:r w:rsidRPr="0012167C">
              <w:rPr>
                <w:sz w:val="18"/>
                <w:szCs w:val="18"/>
              </w:rPr>
              <w:t>6</w:t>
            </w:r>
          </w:p>
        </w:tc>
        <w:tc>
          <w:tcPr>
            <w:tcW w:w="1655" w:type="pct"/>
            <w:vAlign w:val="center"/>
          </w:tcPr>
          <w:p w:rsidR="00AD0888" w:rsidRPr="0012167C" w:rsidRDefault="00AD0888" w:rsidP="002C6671">
            <w:pPr>
              <w:spacing w:before="57"/>
              <w:textAlignment w:val="center"/>
              <w:rPr>
                <w:sz w:val="18"/>
                <w:szCs w:val="18"/>
              </w:rPr>
            </w:pPr>
            <w:r w:rsidRPr="0012167C">
              <w:rPr>
                <w:sz w:val="18"/>
                <w:szCs w:val="18"/>
              </w:rPr>
              <w:t>Математические инструменты, электронные таблицы</w:t>
            </w:r>
          </w:p>
        </w:tc>
        <w:tc>
          <w:tcPr>
            <w:tcW w:w="432" w:type="pct"/>
            <w:vAlign w:val="center"/>
          </w:tcPr>
          <w:p w:rsidR="00AD0888" w:rsidRPr="0012167C" w:rsidRDefault="00AD0888" w:rsidP="002C6671">
            <w:pPr>
              <w:spacing w:before="57"/>
              <w:jc w:val="center"/>
              <w:textAlignment w:val="center"/>
              <w:rPr>
                <w:sz w:val="18"/>
                <w:szCs w:val="18"/>
              </w:rPr>
            </w:pPr>
            <w:r w:rsidRPr="0012167C">
              <w:rPr>
                <w:sz w:val="18"/>
                <w:szCs w:val="18"/>
              </w:rPr>
              <w:t>2</w:t>
            </w:r>
          </w:p>
        </w:tc>
        <w:tc>
          <w:tcPr>
            <w:tcW w:w="719" w:type="pct"/>
            <w:vAlign w:val="center"/>
          </w:tcPr>
          <w:p w:rsidR="00AD0888" w:rsidRPr="0012167C" w:rsidRDefault="00AD0888" w:rsidP="002C6671">
            <w:pPr>
              <w:spacing w:before="57"/>
              <w:jc w:val="center"/>
              <w:textAlignment w:val="center"/>
              <w:rPr>
                <w:sz w:val="18"/>
                <w:szCs w:val="18"/>
              </w:rPr>
            </w:pPr>
            <w:r w:rsidRPr="0012167C">
              <w:rPr>
                <w:sz w:val="18"/>
                <w:szCs w:val="18"/>
              </w:rPr>
              <w:t>3</w:t>
            </w:r>
          </w:p>
        </w:tc>
        <w:tc>
          <w:tcPr>
            <w:tcW w:w="1924" w:type="pct"/>
            <w:vAlign w:val="center"/>
          </w:tcPr>
          <w:p w:rsidR="00AD0888" w:rsidRPr="0012167C" w:rsidRDefault="00AD0888" w:rsidP="002C6671">
            <w:pPr>
              <w:spacing w:before="57"/>
              <w:jc w:val="center"/>
              <w:textAlignment w:val="center"/>
              <w:rPr>
                <w:sz w:val="18"/>
                <w:szCs w:val="18"/>
              </w:rPr>
            </w:pPr>
            <w:r w:rsidRPr="0012167C">
              <w:rPr>
                <w:sz w:val="18"/>
                <w:szCs w:val="18"/>
              </w:rPr>
              <w:t>13,6%</w:t>
            </w:r>
          </w:p>
        </w:tc>
      </w:tr>
      <w:tr w:rsidR="00AD0888" w:rsidRPr="0012167C" w:rsidTr="002C6671">
        <w:tc>
          <w:tcPr>
            <w:tcW w:w="270" w:type="pct"/>
            <w:vAlign w:val="center"/>
          </w:tcPr>
          <w:p w:rsidR="00AD0888" w:rsidRPr="0012167C" w:rsidRDefault="00AD0888" w:rsidP="002C6671">
            <w:pPr>
              <w:spacing w:before="57"/>
              <w:jc w:val="center"/>
              <w:textAlignment w:val="center"/>
              <w:rPr>
                <w:sz w:val="18"/>
                <w:szCs w:val="18"/>
              </w:rPr>
            </w:pPr>
            <w:r w:rsidRPr="0012167C">
              <w:rPr>
                <w:sz w:val="18"/>
                <w:szCs w:val="18"/>
              </w:rPr>
              <w:t>7</w:t>
            </w:r>
          </w:p>
        </w:tc>
        <w:tc>
          <w:tcPr>
            <w:tcW w:w="1655" w:type="pct"/>
            <w:vAlign w:val="center"/>
          </w:tcPr>
          <w:p w:rsidR="00AD0888" w:rsidRPr="0012167C" w:rsidRDefault="00AD0888" w:rsidP="002C6671">
            <w:pPr>
              <w:spacing w:before="57"/>
              <w:textAlignment w:val="center"/>
              <w:rPr>
                <w:sz w:val="18"/>
                <w:szCs w:val="18"/>
              </w:rPr>
            </w:pPr>
            <w:r w:rsidRPr="0012167C">
              <w:rPr>
                <w:sz w:val="18"/>
                <w:szCs w:val="18"/>
              </w:rPr>
              <w:t>Организация информационной среды, поиск информации</w:t>
            </w:r>
          </w:p>
        </w:tc>
        <w:tc>
          <w:tcPr>
            <w:tcW w:w="432" w:type="pct"/>
            <w:vAlign w:val="center"/>
          </w:tcPr>
          <w:p w:rsidR="00AD0888" w:rsidRPr="0012167C" w:rsidRDefault="00AD0888" w:rsidP="002C6671">
            <w:pPr>
              <w:spacing w:before="57"/>
              <w:jc w:val="center"/>
              <w:textAlignment w:val="center"/>
              <w:rPr>
                <w:sz w:val="18"/>
                <w:szCs w:val="18"/>
              </w:rPr>
            </w:pPr>
            <w:r w:rsidRPr="0012167C">
              <w:rPr>
                <w:sz w:val="18"/>
                <w:szCs w:val="18"/>
              </w:rPr>
              <w:t>2</w:t>
            </w:r>
          </w:p>
        </w:tc>
        <w:tc>
          <w:tcPr>
            <w:tcW w:w="719" w:type="pct"/>
            <w:vAlign w:val="center"/>
          </w:tcPr>
          <w:p w:rsidR="00AD0888" w:rsidRPr="0012167C" w:rsidRDefault="00AD0888" w:rsidP="002C6671">
            <w:pPr>
              <w:spacing w:before="57"/>
              <w:jc w:val="center"/>
              <w:textAlignment w:val="center"/>
              <w:rPr>
                <w:sz w:val="18"/>
                <w:szCs w:val="18"/>
              </w:rPr>
            </w:pPr>
            <w:r w:rsidRPr="0012167C">
              <w:rPr>
                <w:sz w:val="18"/>
                <w:szCs w:val="18"/>
              </w:rPr>
              <w:t>2</w:t>
            </w:r>
          </w:p>
        </w:tc>
        <w:tc>
          <w:tcPr>
            <w:tcW w:w="1924" w:type="pct"/>
            <w:vAlign w:val="center"/>
          </w:tcPr>
          <w:p w:rsidR="00AD0888" w:rsidRPr="0012167C" w:rsidRDefault="00AD0888" w:rsidP="002C6671">
            <w:pPr>
              <w:spacing w:before="57"/>
              <w:jc w:val="center"/>
              <w:textAlignment w:val="center"/>
              <w:rPr>
                <w:sz w:val="18"/>
                <w:szCs w:val="18"/>
              </w:rPr>
            </w:pPr>
            <w:r w:rsidRPr="0012167C">
              <w:rPr>
                <w:sz w:val="18"/>
                <w:szCs w:val="18"/>
              </w:rPr>
              <w:t>9,1%</w:t>
            </w:r>
          </w:p>
        </w:tc>
      </w:tr>
      <w:tr w:rsidR="00AD0888" w:rsidRPr="0012167C" w:rsidTr="002C6671">
        <w:tc>
          <w:tcPr>
            <w:tcW w:w="270" w:type="pct"/>
            <w:vAlign w:val="center"/>
          </w:tcPr>
          <w:p w:rsidR="00AD0888" w:rsidRPr="0012167C" w:rsidRDefault="00AD0888" w:rsidP="002C6671">
            <w:pPr>
              <w:spacing w:before="57"/>
              <w:jc w:val="center"/>
              <w:textAlignment w:val="center"/>
              <w:rPr>
                <w:sz w:val="18"/>
                <w:szCs w:val="18"/>
              </w:rPr>
            </w:pPr>
          </w:p>
        </w:tc>
        <w:tc>
          <w:tcPr>
            <w:tcW w:w="1655" w:type="pct"/>
            <w:vAlign w:val="center"/>
          </w:tcPr>
          <w:p w:rsidR="00AD0888" w:rsidRPr="0012167C" w:rsidRDefault="00AD0888" w:rsidP="00F42955">
            <w:pPr>
              <w:spacing w:before="57"/>
              <w:jc w:val="right"/>
              <w:textAlignment w:val="center"/>
              <w:rPr>
                <w:sz w:val="18"/>
                <w:szCs w:val="18"/>
              </w:rPr>
            </w:pPr>
            <w:r w:rsidRPr="0012167C">
              <w:rPr>
                <w:sz w:val="18"/>
                <w:szCs w:val="18"/>
              </w:rPr>
              <w:t>Итого</w:t>
            </w:r>
            <w:r w:rsidR="00F42955">
              <w:rPr>
                <w:sz w:val="18"/>
                <w:szCs w:val="18"/>
              </w:rPr>
              <w:t>:</w:t>
            </w:r>
          </w:p>
        </w:tc>
        <w:tc>
          <w:tcPr>
            <w:tcW w:w="432" w:type="pct"/>
            <w:vAlign w:val="center"/>
          </w:tcPr>
          <w:p w:rsidR="00AD0888" w:rsidRPr="0012167C" w:rsidRDefault="00AD0888" w:rsidP="002C6671">
            <w:pPr>
              <w:spacing w:before="57"/>
              <w:jc w:val="center"/>
              <w:textAlignment w:val="center"/>
              <w:rPr>
                <w:sz w:val="18"/>
                <w:szCs w:val="18"/>
              </w:rPr>
            </w:pPr>
            <w:r w:rsidRPr="0012167C">
              <w:rPr>
                <w:sz w:val="18"/>
                <w:szCs w:val="18"/>
              </w:rPr>
              <w:t>20</w:t>
            </w:r>
          </w:p>
        </w:tc>
        <w:tc>
          <w:tcPr>
            <w:tcW w:w="719" w:type="pct"/>
            <w:vAlign w:val="center"/>
          </w:tcPr>
          <w:p w:rsidR="00AD0888" w:rsidRPr="0012167C" w:rsidRDefault="00AD0888" w:rsidP="002C6671">
            <w:pPr>
              <w:spacing w:before="57"/>
              <w:jc w:val="center"/>
              <w:textAlignment w:val="center"/>
              <w:rPr>
                <w:sz w:val="18"/>
                <w:szCs w:val="18"/>
              </w:rPr>
            </w:pPr>
            <w:r w:rsidRPr="0012167C">
              <w:rPr>
                <w:sz w:val="18"/>
                <w:szCs w:val="18"/>
              </w:rPr>
              <w:t>22</w:t>
            </w:r>
          </w:p>
        </w:tc>
        <w:tc>
          <w:tcPr>
            <w:tcW w:w="1924" w:type="pct"/>
            <w:vAlign w:val="center"/>
          </w:tcPr>
          <w:p w:rsidR="00AD0888" w:rsidRPr="0012167C" w:rsidRDefault="00AD0888" w:rsidP="002C6671">
            <w:pPr>
              <w:spacing w:before="57"/>
              <w:jc w:val="center"/>
              <w:textAlignment w:val="center"/>
              <w:rPr>
                <w:sz w:val="18"/>
                <w:szCs w:val="18"/>
              </w:rPr>
            </w:pPr>
            <w:r w:rsidRPr="0012167C">
              <w:rPr>
                <w:sz w:val="18"/>
                <w:szCs w:val="18"/>
              </w:rPr>
              <w:t>100%</w:t>
            </w:r>
          </w:p>
        </w:tc>
      </w:tr>
    </w:tbl>
    <w:p w:rsidR="00AD23F6" w:rsidRPr="00AD23F6" w:rsidRDefault="00AD0888" w:rsidP="008A205E">
      <w:pPr>
        <w:spacing w:before="57"/>
        <w:ind w:firstLine="709"/>
        <w:contextualSpacing/>
        <w:textAlignment w:val="center"/>
      </w:pPr>
      <w:r>
        <w:t xml:space="preserve">На уровне воспроизведения знаний проверяется </w:t>
      </w:r>
      <w:r w:rsidR="00AD23F6" w:rsidRPr="00AD23F6">
        <w:t xml:space="preserve">такой фундаментальный теоретический материал, как: </w:t>
      </w:r>
    </w:p>
    <w:p w:rsidR="00AD23F6" w:rsidRPr="00AD23F6" w:rsidRDefault="00AD23F6" w:rsidP="008A205E">
      <w:pPr>
        <w:widowControl w:val="0"/>
        <w:numPr>
          <w:ilvl w:val="0"/>
          <w:numId w:val="15"/>
        </w:numPr>
        <w:tabs>
          <w:tab w:val="clear" w:pos="1287"/>
          <w:tab w:val="num" w:pos="284"/>
        </w:tabs>
        <w:suppressAutoHyphens/>
        <w:spacing w:before="57"/>
        <w:ind w:left="284" w:firstLine="142"/>
        <w:contextualSpacing/>
        <w:textAlignment w:val="center"/>
      </w:pPr>
      <w:r w:rsidRPr="00AD23F6">
        <w:t xml:space="preserve">единицы измерения информации; </w:t>
      </w:r>
    </w:p>
    <w:p w:rsidR="00AD23F6" w:rsidRPr="00AD23F6" w:rsidRDefault="00AD23F6" w:rsidP="00886083">
      <w:pPr>
        <w:widowControl w:val="0"/>
        <w:numPr>
          <w:ilvl w:val="0"/>
          <w:numId w:val="15"/>
        </w:numPr>
        <w:tabs>
          <w:tab w:val="clear" w:pos="1287"/>
          <w:tab w:val="num" w:pos="284"/>
        </w:tabs>
        <w:suppressAutoHyphens/>
        <w:spacing w:before="57"/>
        <w:ind w:left="284" w:firstLine="142"/>
        <w:contextualSpacing/>
        <w:textAlignment w:val="center"/>
      </w:pPr>
      <w:r w:rsidRPr="00AD23F6">
        <w:t xml:space="preserve">принципы кодирования информации; </w:t>
      </w:r>
    </w:p>
    <w:p w:rsidR="00AD23F6" w:rsidRPr="00AD23F6" w:rsidRDefault="00AD23F6" w:rsidP="00AD0888">
      <w:pPr>
        <w:widowControl w:val="0"/>
        <w:numPr>
          <w:ilvl w:val="0"/>
          <w:numId w:val="15"/>
        </w:numPr>
        <w:tabs>
          <w:tab w:val="clear" w:pos="1287"/>
          <w:tab w:val="num" w:pos="284"/>
        </w:tabs>
        <w:suppressAutoHyphens/>
        <w:spacing w:before="57"/>
        <w:ind w:left="284" w:firstLine="142"/>
        <w:contextualSpacing/>
        <w:textAlignment w:val="center"/>
      </w:pPr>
      <w:r w:rsidRPr="00AD23F6">
        <w:t xml:space="preserve">моделирование; </w:t>
      </w:r>
    </w:p>
    <w:p w:rsidR="00AD23F6" w:rsidRPr="00AD23F6" w:rsidRDefault="00AD23F6" w:rsidP="00AD0888">
      <w:pPr>
        <w:widowControl w:val="0"/>
        <w:numPr>
          <w:ilvl w:val="0"/>
          <w:numId w:val="15"/>
        </w:numPr>
        <w:tabs>
          <w:tab w:val="clear" w:pos="1287"/>
          <w:tab w:val="num" w:pos="284"/>
        </w:tabs>
        <w:suppressAutoHyphens/>
        <w:spacing w:before="57"/>
        <w:ind w:left="284" w:firstLine="142"/>
        <w:contextualSpacing/>
        <w:textAlignment w:val="center"/>
      </w:pPr>
      <w:r w:rsidRPr="00AD23F6">
        <w:t xml:space="preserve">понятие алгоритма, его свойств, способов записи; </w:t>
      </w:r>
    </w:p>
    <w:p w:rsidR="00AD23F6" w:rsidRPr="00AD23F6" w:rsidRDefault="00AD23F6" w:rsidP="00AD0888">
      <w:pPr>
        <w:widowControl w:val="0"/>
        <w:numPr>
          <w:ilvl w:val="0"/>
          <w:numId w:val="15"/>
        </w:numPr>
        <w:tabs>
          <w:tab w:val="clear" w:pos="1287"/>
          <w:tab w:val="num" w:pos="284"/>
        </w:tabs>
        <w:suppressAutoHyphens/>
        <w:spacing w:before="57"/>
        <w:ind w:left="284" w:firstLine="142"/>
        <w:contextualSpacing/>
        <w:textAlignment w:val="center"/>
      </w:pPr>
      <w:r w:rsidRPr="00AD23F6">
        <w:t xml:space="preserve">основные алгоритмические конструкции (ветвление и циклы) </w:t>
      </w:r>
    </w:p>
    <w:p w:rsidR="00AD23F6" w:rsidRPr="00AD23F6" w:rsidRDefault="00AD23F6" w:rsidP="00AD0888">
      <w:pPr>
        <w:widowControl w:val="0"/>
        <w:numPr>
          <w:ilvl w:val="0"/>
          <w:numId w:val="15"/>
        </w:numPr>
        <w:tabs>
          <w:tab w:val="clear" w:pos="1287"/>
          <w:tab w:val="num" w:pos="284"/>
        </w:tabs>
        <w:suppressAutoHyphens/>
        <w:spacing w:before="57"/>
        <w:ind w:left="284" w:firstLine="142"/>
        <w:contextualSpacing/>
        <w:textAlignment w:val="center"/>
      </w:pPr>
      <w:r w:rsidRPr="00AD23F6">
        <w:t xml:space="preserve">основные элементы математической логики; </w:t>
      </w:r>
    </w:p>
    <w:p w:rsidR="00AD23F6" w:rsidRPr="00AD23F6" w:rsidRDefault="00AD23F6" w:rsidP="00AD0888">
      <w:pPr>
        <w:widowControl w:val="0"/>
        <w:numPr>
          <w:ilvl w:val="0"/>
          <w:numId w:val="15"/>
        </w:numPr>
        <w:tabs>
          <w:tab w:val="clear" w:pos="1287"/>
          <w:tab w:val="num" w:pos="284"/>
        </w:tabs>
        <w:suppressAutoHyphens/>
        <w:spacing w:before="57"/>
        <w:ind w:left="284" w:firstLine="142"/>
        <w:contextualSpacing/>
        <w:textAlignment w:val="center"/>
      </w:pPr>
      <w:r w:rsidRPr="00AD23F6">
        <w:t>основ</w:t>
      </w:r>
      <w:r w:rsidR="00886083">
        <w:t xml:space="preserve">ные </w:t>
      </w:r>
      <w:r w:rsidR="00AD0888">
        <w:t xml:space="preserve">понятия, используемые в </w:t>
      </w:r>
      <w:r w:rsidR="00886083">
        <w:t xml:space="preserve">информационных </w:t>
      </w:r>
      <w:r w:rsidRPr="00AD23F6">
        <w:t xml:space="preserve">и коммуникационных технологиях. </w:t>
      </w:r>
    </w:p>
    <w:p w:rsidR="00AD23F6" w:rsidRPr="00AD23F6" w:rsidRDefault="00AD23F6" w:rsidP="00886083">
      <w:pPr>
        <w:widowControl w:val="0"/>
        <w:numPr>
          <w:ilvl w:val="0"/>
          <w:numId w:val="15"/>
        </w:numPr>
        <w:tabs>
          <w:tab w:val="clear" w:pos="1287"/>
          <w:tab w:val="num" w:pos="284"/>
        </w:tabs>
        <w:suppressAutoHyphens/>
        <w:spacing w:before="57" w:after="120"/>
        <w:ind w:left="284" w:firstLine="142"/>
        <w:textAlignment w:val="center"/>
      </w:pPr>
      <w:r w:rsidRPr="00AD23F6">
        <w:t xml:space="preserve">принципы организации файловой системы. </w:t>
      </w:r>
    </w:p>
    <w:p w:rsidR="00AD23F6" w:rsidRPr="00AD23F6" w:rsidRDefault="00AD23F6" w:rsidP="008A205E">
      <w:pPr>
        <w:spacing w:before="57"/>
        <w:ind w:firstLine="709"/>
        <w:contextualSpacing/>
        <w:textAlignment w:val="center"/>
      </w:pPr>
      <w:r w:rsidRPr="00AD23F6">
        <w:t xml:space="preserve">Задания, проверяющие </w:t>
      </w:r>
      <w:proofErr w:type="spellStart"/>
      <w:r w:rsidRPr="00AD23F6">
        <w:t>сформированность</w:t>
      </w:r>
      <w:proofErr w:type="spellEnd"/>
      <w:r w:rsidRPr="00AD23F6">
        <w:t xml:space="preserve"> умений применять свои знания в стандартной ситуации, включены в части </w:t>
      </w:r>
      <w:r w:rsidR="001123E1">
        <w:t>1</w:t>
      </w:r>
      <w:r w:rsidRPr="00AD23F6">
        <w:t xml:space="preserve"> и </w:t>
      </w:r>
      <w:r w:rsidR="001123E1">
        <w:t>2</w:t>
      </w:r>
      <w:r w:rsidRPr="00AD23F6">
        <w:t xml:space="preserve"> работы. Это следующие умения: </w:t>
      </w:r>
    </w:p>
    <w:p w:rsidR="00AD23F6" w:rsidRPr="00AD23F6" w:rsidRDefault="00AD23F6" w:rsidP="008A205E">
      <w:pPr>
        <w:widowControl w:val="0"/>
        <w:numPr>
          <w:ilvl w:val="0"/>
          <w:numId w:val="4"/>
        </w:numPr>
        <w:tabs>
          <w:tab w:val="clear" w:pos="1287"/>
          <w:tab w:val="num" w:pos="284"/>
        </w:tabs>
        <w:suppressAutoHyphens/>
        <w:spacing w:before="57"/>
        <w:ind w:left="284" w:firstLine="142"/>
        <w:contextualSpacing/>
        <w:textAlignment w:val="center"/>
      </w:pPr>
      <w:r w:rsidRPr="00AD23F6">
        <w:t xml:space="preserve">подсчитывать информационный объём сообщения; </w:t>
      </w:r>
    </w:p>
    <w:p w:rsidR="00AD23F6" w:rsidRPr="00AD23F6" w:rsidRDefault="00886083" w:rsidP="00886083">
      <w:pPr>
        <w:widowControl w:val="0"/>
        <w:numPr>
          <w:ilvl w:val="0"/>
          <w:numId w:val="4"/>
        </w:numPr>
        <w:tabs>
          <w:tab w:val="clear" w:pos="1287"/>
          <w:tab w:val="num" w:pos="284"/>
        </w:tabs>
        <w:suppressAutoHyphens/>
        <w:spacing w:before="57"/>
        <w:ind w:left="284" w:firstLine="142"/>
        <w:contextualSpacing/>
        <w:textAlignment w:val="center"/>
      </w:pPr>
      <w:r>
        <w:t xml:space="preserve">использовать стандартные алгоритмические конструкции </w:t>
      </w:r>
      <w:r w:rsidR="00AD23F6" w:rsidRPr="00AD23F6">
        <w:t xml:space="preserve">для построения алгоритмов для формальных исполнителей; </w:t>
      </w:r>
    </w:p>
    <w:p w:rsidR="00AD23F6" w:rsidRPr="00AD23F6" w:rsidRDefault="00886083" w:rsidP="00886083">
      <w:pPr>
        <w:widowControl w:val="0"/>
        <w:numPr>
          <w:ilvl w:val="0"/>
          <w:numId w:val="4"/>
        </w:numPr>
        <w:tabs>
          <w:tab w:val="clear" w:pos="1287"/>
          <w:tab w:val="num" w:pos="284"/>
        </w:tabs>
        <w:suppressAutoHyphens/>
        <w:spacing w:before="57"/>
        <w:ind w:left="284" w:firstLine="142"/>
        <w:contextualSpacing/>
        <w:textAlignment w:val="center"/>
      </w:pPr>
      <w:r>
        <w:t xml:space="preserve">формально исполнять </w:t>
      </w:r>
      <w:r w:rsidR="00AD23F6" w:rsidRPr="00AD23F6">
        <w:t>а</w:t>
      </w:r>
      <w:r>
        <w:t xml:space="preserve">лгоритмы, записанные на естественном </w:t>
      </w:r>
      <w:r w:rsidR="00AD23F6" w:rsidRPr="00AD23F6">
        <w:t xml:space="preserve">и алгоритмическом языках; </w:t>
      </w:r>
    </w:p>
    <w:p w:rsidR="00AD23F6" w:rsidRPr="00AD23F6" w:rsidRDefault="00AD23F6" w:rsidP="00886083">
      <w:pPr>
        <w:widowControl w:val="0"/>
        <w:numPr>
          <w:ilvl w:val="0"/>
          <w:numId w:val="4"/>
        </w:numPr>
        <w:tabs>
          <w:tab w:val="clear" w:pos="1287"/>
          <w:tab w:val="num" w:pos="284"/>
        </w:tabs>
        <w:suppressAutoHyphens/>
        <w:spacing w:before="57"/>
        <w:ind w:left="284" w:firstLine="142"/>
        <w:contextualSpacing/>
        <w:textAlignment w:val="center"/>
      </w:pPr>
      <w:r w:rsidRPr="00AD23F6">
        <w:t xml:space="preserve">создавать и преобразовывать логические выражения; </w:t>
      </w:r>
    </w:p>
    <w:p w:rsidR="00AD23F6" w:rsidRPr="00AD23F6" w:rsidRDefault="00AD23F6" w:rsidP="00886083">
      <w:pPr>
        <w:widowControl w:val="0"/>
        <w:numPr>
          <w:ilvl w:val="0"/>
          <w:numId w:val="4"/>
        </w:numPr>
        <w:tabs>
          <w:tab w:val="clear" w:pos="1287"/>
          <w:tab w:val="num" w:pos="284"/>
        </w:tabs>
        <w:suppressAutoHyphens/>
        <w:spacing w:before="57"/>
        <w:ind w:left="284" w:firstLine="142"/>
        <w:contextualSpacing/>
        <w:textAlignment w:val="center"/>
      </w:pPr>
      <w:r w:rsidRPr="00AD23F6">
        <w:t xml:space="preserve">оценивать результат работы известного программного обеспечения; </w:t>
      </w:r>
    </w:p>
    <w:p w:rsidR="00AD23F6" w:rsidRPr="00AD23F6" w:rsidRDefault="00AD23F6" w:rsidP="00886083">
      <w:pPr>
        <w:widowControl w:val="0"/>
        <w:numPr>
          <w:ilvl w:val="0"/>
          <w:numId w:val="4"/>
        </w:numPr>
        <w:tabs>
          <w:tab w:val="clear" w:pos="1287"/>
          <w:tab w:val="num" w:pos="284"/>
        </w:tabs>
        <w:suppressAutoHyphens/>
        <w:spacing w:before="57"/>
        <w:ind w:left="284" w:firstLine="142"/>
        <w:contextualSpacing/>
        <w:textAlignment w:val="center"/>
      </w:pPr>
      <w:r w:rsidRPr="00AD23F6">
        <w:t xml:space="preserve">формулировать запросы к базам данных и поисковым системам. </w:t>
      </w:r>
    </w:p>
    <w:p w:rsidR="008A205E" w:rsidRPr="008A205E" w:rsidRDefault="008A205E" w:rsidP="00AD23F6">
      <w:pPr>
        <w:spacing w:before="57"/>
        <w:ind w:firstLine="709"/>
        <w:contextualSpacing/>
        <w:jc w:val="both"/>
        <w:textAlignment w:val="center"/>
        <w:rPr>
          <w:sz w:val="16"/>
          <w:szCs w:val="16"/>
        </w:rPr>
      </w:pPr>
    </w:p>
    <w:p w:rsidR="008A205E" w:rsidRPr="008A205E" w:rsidRDefault="008A205E" w:rsidP="00AD23F6">
      <w:pPr>
        <w:spacing w:before="57"/>
        <w:ind w:firstLine="709"/>
        <w:contextualSpacing/>
        <w:jc w:val="both"/>
        <w:textAlignment w:val="center"/>
      </w:pPr>
      <w:r>
        <w:t xml:space="preserve">Материал на проверку </w:t>
      </w:r>
      <w:proofErr w:type="spellStart"/>
      <w:r>
        <w:t>сформированности</w:t>
      </w:r>
      <w:proofErr w:type="spellEnd"/>
      <w:r>
        <w:t xml:space="preserve"> умений </w:t>
      </w:r>
      <w:r w:rsidR="00AD23F6" w:rsidRPr="00AD23F6">
        <w:t>п</w:t>
      </w:r>
      <w:r>
        <w:t xml:space="preserve">рименять </w:t>
      </w:r>
      <w:r w:rsidR="00AD23F6" w:rsidRPr="00AD23F6">
        <w:t>свои знания в новой ситуации входит в часть</w:t>
      </w:r>
      <w:r w:rsidR="00896433">
        <w:t xml:space="preserve"> 2 </w:t>
      </w:r>
      <w:r w:rsidR="00AD23F6" w:rsidRPr="00AD23F6">
        <w:t xml:space="preserve">работы. Это следующие сложные умения: </w:t>
      </w:r>
    </w:p>
    <w:p w:rsidR="00AD23F6" w:rsidRPr="00AD23F6" w:rsidRDefault="008A205E" w:rsidP="008A205E">
      <w:pPr>
        <w:widowControl w:val="0"/>
        <w:numPr>
          <w:ilvl w:val="0"/>
          <w:numId w:val="5"/>
        </w:numPr>
        <w:tabs>
          <w:tab w:val="clear" w:pos="1287"/>
          <w:tab w:val="num" w:pos="284"/>
        </w:tabs>
        <w:suppressAutoHyphens/>
        <w:spacing w:before="57"/>
        <w:ind w:left="284" w:firstLine="142"/>
        <w:contextualSpacing/>
        <w:textAlignment w:val="center"/>
      </w:pPr>
      <w:r>
        <w:t xml:space="preserve">разработка технологии обработки </w:t>
      </w:r>
      <w:r w:rsidR="00AD23F6" w:rsidRPr="00AD23F6">
        <w:t>и</w:t>
      </w:r>
      <w:r>
        <w:t xml:space="preserve">нформационного массива </w:t>
      </w:r>
      <w:r w:rsidR="00AD23F6" w:rsidRPr="00AD23F6">
        <w:t>с использованием средств электронной таблицы или базы данных.</w:t>
      </w:r>
    </w:p>
    <w:p w:rsidR="00AD23F6" w:rsidRDefault="008A205E" w:rsidP="008A205E">
      <w:pPr>
        <w:widowControl w:val="0"/>
        <w:numPr>
          <w:ilvl w:val="0"/>
          <w:numId w:val="5"/>
        </w:numPr>
        <w:tabs>
          <w:tab w:val="clear" w:pos="1287"/>
          <w:tab w:val="num" w:pos="284"/>
        </w:tabs>
        <w:suppressAutoHyphens/>
        <w:spacing w:before="57"/>
        <w:ind w:left="284" w:firstLine="142"/>
        <w:contextualSpacing/>
        <w:textAlignment w:val="center"/>
      </w:pPr>
      <w:r>
        <w:t xml:space="preserve">разработка алгоритма </w:t>
      </w:r>
      <w:r w:rsidR="00AD23F6" w:rsidRPr="00AD23F6">
        <w:t xml:space="preserve">для </w:t>
      </w:r>
      <w:r>
        <w:t xml:space="preserve">формального исполнителя или на языке программирования с использованием условных </w:t>
      </w:r>
      <w:r w:rsidR="00AD23F6" w:rsidRPr="00AD23F6">
        <w:t>инструкций и циклов, а также логических связок при задании условий</w:t>
      </w:r>
      <w:r>
        <w:t>.</w:t>
      </w:r>
      <w:r w:rsidR="00AD23F6" w:rsidRPr="00AD23F6">
        <w:t xml:space="preserve"> </w:t>
      </w:r>
    </w:p>
    <w:p w:rsidR="008A205E" w:rsidRPr="008A205E" w:rsidRDefault="008A205E" w:rsidP="008A205E">
      <w:pPr>
        <w:widowControl w:val="0"/>
        <w:suppressAutoHyphens/>
        <w:spacing w:before="57"/>
        <w:ind w:left="426"/>
        <w:contextualSpacing/>
        <w:textAlignment w:val="center"/>
        <w:rPr>
          <w:sz w:val="16"/>
          <w:szCs w:val="16"/>
        </w:rPr>
      </w:pPr>
    </w:p>
    <w:p w:rsidR="00AD23F6" w:rsidRPr="00AD23F6" w:rsidRDefault="008A205E" w:rsidP="00AD23F6">
      <w:pPr>
        <w:spacing w:before="57"/>
        <w:ind w:firstLine="709"/>
        <w:contextualSpacing/>
        <w:textAlignment w:val="center"/>
        <w:rPr>
          <w:b/>
          <w:bCs/>
        </w:rPr>
      </w:pPr>
      <w:r>
        <w:rPr>
          <w:b/>
          <w:bCs/>
        </w:rPr>
        <w:t xml:space="preserve"> Распределение заданий экзаменационной работы по </w:t>
      </w:r>
      <w:r w:rsidR="00AD23F6" w:rsidRPr="00AD23F6">
        <w:rPr>
          <w:b/>
          <w:bCs/>
        </w:rPr>
        <w:t xml:space="preserve">уровню сложности </w:t>
      </w:r>
    </w:p>
    <w:p w:rsidR="00AD23F6" w:rsidRPr="00AD23F6" w:rsidRDefault="00AD23F6" w:rsidP="00AD23F6">
      <w:pPr>
        <w:spacing w:before="57"/>
        <w:ind w:firstLine="709"/>
        <w:contextualSpacing/>
        <w:jc w:val="both"/>
        <w:textAlignment w:val="center"/>
      </w:pPr>
      <w:r w:rsidRPr="00AD23F6">
        <w:t xml:space="preserve">Часть 1 экзаменационной работы содержит </w:t>
      </w:r>
      <w:r w:rsidR="00896433">
        <w:t>11</w:t>
      </w:r>
      <w:r w:rsidRPr="00AD23F6">
        <w:t xml:space="preserve"> заданий базового уровня сложности и </w:t>
      </w:r>
      <w:r w:rsidR="00896433">
        <w:t>7</w:t>
      </w:r>
      <w:r w:rsidRPr="00AD23F6">
        <w:t xml:space="preserve"> задания повышенного уровня сложности. </w:t>
      </w:r>
    </w:p>
    <w:p w:rsidR="00AD23F6" w:rsidRPr="00AD23F6" w:rsidRDefault="00AD23F6" w:rsidP="00AD23F6">
      <w:pPr>
        <w:spacing w:before="57"/>
        <w:ind w:firstLine="709"/>
        <w:contextualSpacing/>
        <w:jc w:val="both"/>
        <w:textAlignment w:val="center"/>
      </w:pPr>
      <w:r w:rsidRPr="00AD23F6">
        <w:t xml:space="preserve">Часть </w:t>
      </w:r>
      <w:r w:rsidR="00896433">
        <w:t>2</w:t>
      </w:r>
      <w:r w:rsidRPr="00AD23F6">
        <w:t xml:space="preserve"> содержит 2 задания высокого уровня сложности. </w:t>
      </w:r>
    </w:p>
    <w:p w:rsidR="00AD23F6" w:rsidRPr="00AD23F6" w:rsidRDefault="00AD23F6" w:rsidP="00AD23F6">
      <w:pPr>
        <w:spacing w:before="57"/>
        <w:ind w:firstLine="709"/>
        <w:contextualSpacing/>
        <w:textAlignment w:val="center"/>
        <w:rPr>
          <w:b/>
          <w:bCs/>
        </w:rPr>
      </w:pPr>
      <w:r w:rsidRPr="00AD23F6">
        <w:t xml:space="preserve"> </w:t>
      </w:r>
      <w:r w:rsidRPr="00AD23F6">
        <w:rPr>
          <w:b/>
          <w:bCs/>
        </w:rPr>
        <w:t xml:space="preserve">Время выполнения работы </w:t>
      </w:r>
    </w:p>
    <w:p w:rsidR="00AD23F6" w:rsidRPr="00AD23F6" w:rsidRDefault="008A205E" w:rsidP="00AD23F6">
      <w:pPr>
        <w:spacing w:before="57"/>
        <w:ind w:firstLine="709"/>
        <w:contextualSpacing/>
        <w:jc w:val="both"/>
        <w:textAlignment w:val="center"/>
      </w:pPr>
      <w:r>
        <w:t xml:space="preserve">На выполнение экзаменационной работы </w:t>
      </w:r>
      <w:r w:rsidR="00AD23F6" w:rsidRPr="00AD23F6">
        <w:t xml:space="preserve">отводится 2 часа 30 минут (150 минут). </w:t>
      </w:r>
    </w:p>
    <w:p w:rsidR="00AD23F6" w:rsidRPr="00AD23F6" w:rsidRDefault="00AD23F6" w:rsidP="00AD23F6">
      <w:pPr>
        <w:spacing w:before="57"/>
        <w:ind w:firstLine="709"/>
        <w:contextualSpacing/>
        <w:jc w:val="both"/>
        <w:textAlignment w:val="center"/>
      </w:pPr>
      <w:r w:rsidRPr="00AD23F6">
        <w:t xml:space="preserve">После </w:t>
      </w:r>
      <w:r w:rsidR="00896433">
        <w:t>выполнения заданий</w:t>
      </w:r>
      <w:r w:rsidRPr="00AD23F6">
        <w:t xml:space="preserve"> част</w:t>
      </w:r>
      <w:r w:rsidR="00896433">
        <w:t>и</w:t>
      </w:r>
      <w:r w:rsidRPr="00AD23F6">
        <w:t xml:space="preserve"> </w:t>
      </w:r>
      <w:r w:rsidR="00896433" w:rsidRPr="00AD23F6">
        <w:t xml:space="preserve">1 </w:t>
      </w:r>
      <w:r w:rsidR="00896433">
        <w:t>экзаменуемый</w:t>
      </w:r>
      <w:r w:rsidR="00896433" w:rsidRPr="00AD23F6">
        <w:t xml:space="preserve"> </w:t>
      </w:r>
      <w:r w:rsidRPr="00AD23F6">
        <w:t xml:space="preserve">сдает бланк для записи ответов и переходит к </w:t>
      </w:r>
      <w:r w:rsidR="00896433">
        <w:t>выполнению заданий</w:t>
      </w:r>
      <w:r w:rsidRPr="00AD23F6">
        <w:t xml:space="preserve"> части </w:t>
      </w:r>
      <w:r w:rsidR="00896433">
        <w:t>2</w:t>
      </w:r>
      <w:r w:rsidRPr="00AD23F6">
        <w:t xml:space="preserve">. </w:t>
      </w:r>
    </w:p>
    <w:p w:rsidR="00AD23F6" w:rsidRPr="00AD23F6" w:rsidRDefault="008A205E" w:rsidP="00AD23F6">
      <w:pPr>
        <w:spacing w:before="57"/>
        <w:ind w:firstLine="709"/>
        <w:contextualSpacing/>
        <w:jc w:val="both"/>
        <w:textAlignment w:val="center"/>
      </w:pPr>
      <w:r>
        <w:t>Время, отводимое на решение част</w:t>
      </w:r>
      <w:r w:rsidR="00896433">
        <w:t>и</w:t>
      </w:r>
      <w:r>
        <w:t xml:space="preserve"> 1 не</w:t>
      </w:r>
      <w:r w:rsidR="00AD23F6" w:rsidRPr="00AD23F6">
        <w:t xml:space="preserve"> ограничивается,</w:t>
      </w:r>
      <w:r>
        <w:t xml:space="preserve"> </w:t>
      </w:r>
      <w:r w:rsidR="00AD23F6" w:rsidRPr="00AD23F6">
        <w:t xml:space="preserve">но </w:t>
      </w:r>
      <w:r w:rsidR="00896433">
        <w:t xml:space="preserve">рекомендуемое время - </w:t>
      </w:r>
      <w:r w:rsidR="00AD23F6" w:rsidRPr="00AD23F6">
        <w:t xml:space="preserve">1 час 15 минут (75 минут). На выполнение заданий части </w:t>
      </w:r>
      <w:r w:rsidR="00896433">
        <w:t>2</w:t>
      </w:r>
      <w:r w:rsidR="00AD23F6" w:rsidRPr="00AD23F6">
        <w:t xml:space="preserve"> рекомендуется отводить 1 час 15 минут (75 минут).</w:t>
      </w:r>
    </w:p>
    <w:p w:rsidR="008A205E" w:rsidRPr="008A205E" w:rsidRDefault="008A205E" w:rsidP="00AD23F6">
      <w:pPr>
        <w:spacing w:before="57"/>
        <w:ind w:firstLine="709"/>
        <w:contextualSpacing/>
        <w:jc w:val="both"/>
        <w:textAlignment w:val="center"/>
        <w:rPr>
          <w:b/>
          <w:bCs/>
          <w:sz w:val="16"/>
          <w:szCs w:val="16"/>
        </w:rPr>
      </w:pPr>
    </w:p>
    <w:p w:rsidR="00AD23F6" w:rsidRPr="00AD23F6" w:rsidRDefault="008A205E" w:rsidP="00AD23F6">
      <w:pPr>
        <w:spacing w:before="57"/>
        <w:ind w:firstLine="709"/>
        <w:contextualSpacing/>
        <w:jc w:val="both"/>
        <w:textAlignment w:val="center"/>
        <w:rPr>
          <w:b/>
          <w:bCs/>
        </w:rPr>
      </w:pPr>
      <w:r>
        <w:rPr>
          <w:b/>
          <w:bCs/>
        </w:rPr>
        <w:t xml:space="preserve">Система оценивания отдельных заданий и </w:t>
      </w:r>
      <w:r w:rsidR="00AD23F6" w:rsidRPr="00AD23F6">
        <w:rPr>
          <w:b/>
          <w:bCs/>
        </w:rPr>
        <w:t xml:space="preserve">экзаменационной работы в целом </w:t>
      </w:r>
    </w:p>
    <w:p w:rsidR="00AD23F6" w:rsidRPr="00AD23F6" w:rsidRDefault="00AD23F6" w:rsidP="00AD23F6">
      <w:pPr>
        <w:spacing w:before="57"/>
        <w:ind w:firstLine="709"/>
        <w:contextualSpacing/>
        <w:jc w:val="both"/>
        <w:textAlignment w:val="center"/>
      </w:pPr>
      <w:r w:rsidRPr="00AD23F6">
        <w:t>Задан</w:t>
      </w:r>
      <w:r w:rsidR="008A205E">
        <w:t xml:space="preserve">ия в </w:t>
      </w:r>
      <w:r w:rsidRPr="00AD23F6">
        <w:t>э</w:t>
      </w:r>
      <w:r w:rsidR="008A205E">
        <w:t xml:space="preserve">кзаменационной работе оцениваются </w:t>
      </w:r>
      <w:r w:rsidR="0061420D" w:rsidRPr="00AD23F6">
        <w:t>в зависимости от их типа и уровня сложности</w:t>
      </w:r>
      <w:r w:rsidR="0061420D">
        <w:t xml:space="preserve"> </w:t>
      </w:r>
      <w:r w:rsidR="008A205E">
        <w:t xml:space="preserve">разным </w:t>
      </w:r>
      <w:r w:rsidR="0061420D">
        <w:t>количеством</w:t>
      </w:r>
      <w:r w:rsidRPr="00AD23F6">
        <w:t xml:space="preserve"> баллов. </w:t>
      </w:r>
    </w:p>
    <w:p w:rsidR="00AD23F6" w:rsidRPr="00AD23F6" w:rsidRDefault="008A205E" w:rsidP="00AD23F6">
      <w:pPr>
        <w:spacing w:before="57"/>
        <w:ind w:firstLine="709"/>
        <w:contextualSpacing/>
        <w:jc w:val="both"/>
        <w:textAlignment w:val="center"/>
      </w:pPr>
      <w:r>
        <w:lastRenderedPageBreak/>
        <w:t xml:space="preserve">Выполнение каждого задания части 1 оценивается в один балл. Задание части 1 считается выполненным, если экзаменуемый </w:t>
      </w:r>
      <w:r w:rsidR="00AD23F6" w:rsidRPr="00AD23F6">
        <w:t>дал о</w:t>
      </w:r>
      <w:r>
        <w:t xml:space="preserve">твет, соответствующий коду верного ответа. Максимальное количество первичных </w:t>
      </w:r>
      <w:r w:rsidR="00AD23F6" w:rsidRPr="00AD23F6">
        <w:t>баллов</w:t>
      </w:r>
      <w:r>
        <w:t xml:space="preserve">, которое </w:t>
      </w:r>
      <w:r w:rsidR="00AD23F6" w:rsidRPr="00AD23F6">
        <w:t xml:space="preserve">можно получить за выполнение заданий части 1, равно </w:t>
      </w:r>
      <w:r w:rsidR="0061420D">
        <w:t>18</w:t>
      </w:r>
      <w:r>
        <w:t xml:space="preserve">. </w:t>
      </w:r>
    </w:p>
    <w:p w:rsidR="00AD23F6" w:rsidRPr="00AD23F6" w:rsidRDefault="00AD23F6" w:rsidP="00AD23F6">
      <w:pPr>
        <w:spacing w:before="57"/>
        <w:ind w:firstLine="709"/>
        <w:contextualSpacing/>
        <w:jc w:val="both"/>
        <w:textAlignment w:val="center"/>
      </w:pPr>
      <w:r w:rsidRPr="00AD23F6">
        <w:t xml:space="preserve">Выполнение заданий части </w:t>
      </w:r>
      <w:r w:rsidR="0061420D">
        <w:t>2</w:t>
      </w:r>
      <w:r w:rsidRPr="00AD23F6">
        <w:t xml:space="preserve"> оценивается от нуля до двух баллов. </w:t>
      </w:r>
      <w:r w:rsidR="008A205E">
        <w:t xml:space="preserve">Ответы на задания </w:t>
      </w:r>
      <w:r w:rsidRPr="00AD23F6">
        <w:t>част</w:t>
      </w:r>
      <w:r w:rsidR="008A205E">
        <w:t xml:space="preserve">и </w:t>
      </w:r>
      <w:r w:rsidR="0061420D">
        <w:t>2</w:t>
      </w:r>
      <w:r w:rsidR="008A205E">
        <w:t xml:space="preserve"> проверяются и </w:t>
      </w:r>
      <w:r w:rsidRPr="00AD23F6">
        <w:t>оцениваются</w:t>
      </w:r>
      <w:r w:rsidR="008A205E">
        <w:t xml:space="preserve"> экспертами (устанавливается соответствие ответов определенному перечню критериев). Максимальное количество баллов, которое можно получить </w:t>
      </w:r>
      <w:r w:rsidRPr="00AD23F6">
        <w:t xml:space="preserve">за выполнение заданий части </w:t>
      </w:r>
      <w:r w:rsidR="004E30E2">
        <w:t>2</w:t>
      </w:r>
      <w:r w:rsidRPr="00AD23F6">
        <w:t xml:space="preserve">, равно 4. </w:t>
      </w:r>
    </w:p>
    <w:p w:rsidR="00AD23F6" w:rsidRPr="00AD23F6" w:rsidRDefault="008A205E" w:rsidP="00AD23F6">
      <w:pPr>
        <w:spacing w:before="57"/>
        <w:ind w:firstLine="709"/>
        <w:contextualSpacing/>
        <w:jc w:val="both"/>
        <w:textAlignment w:val="center"/>
      </w:pPr>
      <w:r>
        <w:t xml:space="preserve">Максимальное количество первичных баллов, которое </w:t>
      </w:r>
      <w:r w:rsidR="00AD23F6" w:rsidRPr="00AD23F6">
        <w:t xml:space="preserve">можно получить за выполнение всех заданий экзаменационной работы, равно 22. </w:t>
      </w:r>
    </w:p>
    <w:p w:rsidR="00F42955" w:rsidRDefault="00F42955" w:rsidP="00AD23F6">
      <w:pPr>
        <w:spacing w:before="57"/>
        <w:ind w:firstLine="709"/>
        <w:contextualSpacing/>
        <w:jc w:val="both"/>
        <w:textAlignment w:val="center"/>
        <w:rPr>
          <w:b/>
          <w:bCs/>
          <w:sz w:val="16"/>
          <w:szCs w:val="16"/>
        </w:rPr>
      </w:pPr>
    </w:p>
    <w:p w:rsidR="00AD23F6" w:rsidRPr="00AD23F6" w:rsidRDefault="00AD23F6" w:rsidP="00AD23F6">
      <w:pPr>
        <w:spacing w:before="57"/>
        <w:ind w:firstLine="709"/>
        <w:contextualSpacing/>
        <w:jc w:val="both"/>
        <w:textAlignment w:val="center"/>
        <w:rPr>
          <w:b/>
          <w:bCs/>
        </w:rPr>
      </w:pPr>
      <w:r w:rsidRPr="00AD23F6">
        <w:rPr>
          <w:b/>
          <w:bCs/>
        </w:rPr>
        <w:t xml:space="preserve">Дополнительные материалы и оборудование </w:t>
      </w:r>
    </w:p>
    <w:p w:rsidR="00AD23F6" w:rsidRPr="00AD23F6" w:rsidRDefault="002E23BA" w:rsidP="00AD23F6">
      <w:pPr>
        <w:spacing w:before="57"/>
        <w:ind w:firstLine="709"/>
        <w:contextualSpacing/>
        <w:jc w:val="both"/>
        <w:textAlignment w:val="center"/>
      </w:pPr>
      <w:r>
        <w:t>Задания ч</w:t>
      </w:r>
      <w:r w:rsidR="00AD23F6" w:rsidRPr="00AD23F6">
        <w:t>асти 1 выполняются учащимися без использования компьют</w:t>
      </w:r>
      <w:r w:rsidR="008A205E">
        <w:t xml:space="preserve">еров и других технических средств. Вычислительная сложность заданий не требует использования калькуляторов, поэтому в целях обеспечения равенства всех участников экзамена использование калькуляторов </w:t>
      </w:r>
      <w:r w:rsidR="00AD23F6" w:rsidRPr="00AD23F6">
        <w:t xml:space="preserve">на экзаменах не разрешается. </w:t>
      </w:r>
    </w:p>
    <w:p w:rsidR="00AD23F6" w:rsidRPr="00AD23F6" w:rsidRDefault="0059781E" w:rsidP="00AD23F6">
      <w:pPr>
        <w:spacing w:before="57"/>
        <w:ind w:firstLine="709"/>
        <w:contextualSpacing/>
        <w:jc w:val="both"/>
        <w:textAlignment w:val="center"/>
      </w:pPr>
      <w:r>
        <w:t>Задания ч</w:t>
      </w:r>
      <w:r w:rsidR="00AD23F6" w:rsidRPr="00AD23F6">
        <w:t xml:space="preserve">асти </w:t>
      </w:r>
      <w:r>
        <w:t>2</w:t>
      </w:r>
      <w:r w:rsidR="00AD23F6" w:rsidRPr="00AD23F6">
        <w:t xml:space="preserve"> выполняются </w:t>
      </w:r>
      <w:r>
        <w:t>экзаменуемыми</w:t>
      </w:r>
      <w:r w:rsidR="008A205E">
        <w:t xml:space="preserve"> на компьютере. На </w:t>
      </w:r>
      <w:r w:rsidR="00AD23F6" w:rsidRPr="00AD23F6">
        <w:t xml:space="preserve">компьютере должны быть установлены знакомые </w:t>
      </w:r>
      <w:r>
        <w:t>обучающимся</w:t>
      </w:r>
      <w:r w:rsidR="00AD23F6" w:rsidRPr="00AD23F6">
        <w:t xml:space="preserve"> программы. </w:t>
      </w:r>
    </w:p>
    <w:p w:rsidR="00AD23F6" w:rsidRPr="00AD23F6" w:rsidRDefault="008A4AC4" w:rsidP="00AD23F6">
      <w:pPr>
        <w:spacing w:before="57"/>
        <w:ind w:firstLine="709"/>
        <w:contextualSpacing/>
        <w:jc w:val="both"/>
        <w:textAlignment w:val="center"/>
      </w:pPr>
      <w:r>
        <w:t>Для выполнения учащимися</w:t>
      </w:r>
      <w:r w:rsidR="00AD23F6" w:rsidRPr="00AD23F6">
        <w:t xml:space="preserve"> задания 19</w:t>
      </w:r>
      <w:r>
        <w:t xml:space="preserve"> необходима программа </w:t>
      </w:r>
      <w:r w:rsidR="00AD23F6" w:rsidRPr="00AD23F6">
        <w:t xml:space="preserve">для работы с электронными таблицами. </w:t>
      </w:r>
    </w:p>
    <w:p w:rsidR="00AD23F6" w:rsidRPr="00AD23F6" w:rsidRDefault="00AD23F6" w:rsidP="00AD23F6">
      <w:pPr>
        <w:spacing w:before="57"/>
        <w:ind w:firstLine="709"/>
        <w:contextualSpacing/>
        <w:jc w:val="both"/>
        <w:textAlignment w:val="center"/>
      </w:pPr>
      <w:r w:rsidRPr="00AD23F6">
        <w:t>Задание 20</w:t>
      </w:r>
      <w:r w:rsidR="008A4AC4">
        <w:t xml:space="preserve"> на составление алгоритма </w:t>
      </w:r>
      <w:r w:rsidRPr="00AD23F6">
        <w:t>дается</w:t>
      </w:r>
      <w:r w:rsidR="008A4AC4">
        <w:t xml:space="preserve"> в двух вариантах по выбору учащегося. </w:t>
      </w:r>
      <w:r w:rsidRPr="00AD23F6">
        <w:t>Первый</w:t>
      </w:r>
      <w:r w:rsidR="008A4AC4">
        <w:t xml:space="preserve"> </w:t>
      </w:r>
      <w:r w:rsidRPr="00AD23F6">
        <w:t>вариант</w:t>
      </w:r>
      <w:r w:rsidR="008A4AC4">
        <w:t xml:space="preserve"> </w:t>
      </w:r>
      <w:r w:rsidRPr="00AD23F6">
        <w:t>задания 20.1 предусматривает разработку алгоритма для исполнителя «Робот». Для выполнения задания 20.1 рекомендуется использование учебной среды исполнителя «Робот». В качестве</w:t>
      </w:r>
      <w:r w:rsidR="008A4AC4">
        <w:t xml:space="preserve"> </w:t>
      </w:r>
      <w:r w:rsidRPr="00AD23F6">
        <w:t>такой</w:t>
      </w:r>
      <w:r w:rsidR="008A4AC4">
        <w:t xml:space="preserve"> </w:t>
      </w:r>
      <w:r w:rsidRPr="00AD23F6">
        <w:t>среды</w:t>
      </w:r>
      <w:r w:rsidR="008A4AC4">
        <w:t xml:space="preserve"> </w:t>
      </w:r>
      <w:r w:rsidRPr="00AD23F6">
        <w:t>может</w:t>
      </w:r>
      <w:r w:rsidR="008A4AC4">
        <w:t xml:space="preserve"> </w:t>
      </w:r>
      <w:r w:rsidRPr="00AD23F6">
        <w:t>использоваться,</w:t>
      </w:r>
      <w:r w:rsidR="008A4AC4">
        <w:t xml:space="preserve"> </w:t>
      </w:r>
      <w:r w:rsidRPr="00AD23F6">
        <w:t>например,</w:t>
      </w:r>
      <w:r w:rsidR="008A4AC4">
        <w:t xml:space="preserve"> </w:t>
      </w:r>
      <w:r w:rsidRPr="00AD23F6">
        <w:t>учебная</w:t>
      </w:r>
      <w:r w:rsidR="008A4AC4">
        <w:t xml:space="preserve"> </w:t>
      </w:r>
      <w:r w:rsidRPr="00AD23F6">
        <w:t>среда разработки</w:t>
      </w:r>
      <w:r w:rsidR="008A4AC4">
        <w:t xml:space="preserve"> </w:t>
      </w:r>
      <w:r w:rsidRPr="00AD23F6">
        <w:t>«Кумир»,</w:t>
      </w:r>
      <w:r w:rsidR="008A4AC4">
        <w:t xml:space="preserve"> </w:t>
      </w:r>
      <w:r w:rsidRPr="00AD23F6">
        <w:t>разработанная</w:t>
      </w:r>
      <w:r w:rsidR="008A4AC4">
        <w:t xml:space="preserve"> </w:t>
      </w:r>
      <w:r w:rsidRPr="00AD23F6">
        <w:t>в</w:t>
      </w:r>
      <w:r w:rsidR="008A4AC4">
        <w:t xml:space="preserve"> </w:t>
      </w:r>
      <w:r w:rsidRPr="00AD23F6">
        <w:t>НИИСИ</w:t>
      </w:r>
      <w:r w:rsidR="008A4AC4">
        <w:t xml:space="preserve"> </w:t>
      </w:r>
      <w:r w:rsidRPr="00AD23F6">
        <w:t>РАН (http://www.niisi.ru/kumir)</w:t>
      </w:r>
      <w:r w:rsidR="008A4AC4">
        <w:t xml:space="preserve"> </w:t>
      </w:r>
      <w:r w:rsidRPr="00AD23F6">
        <w:t>или</w:t>
      </w:r>
      <w:r w:rsidR="008A4AC4">
        <w:t xml:space="preserve"> </w:t>
      </w:r>
      <w:r w:rsidRPr="00AD23F6">
        <w:t>любая</w:t>
      </w:r>
      <w:r w:rsidR="008A4AC4">
        <w:t xml:space="preserve"> </w:t>
      </w:r>
      <w:r w:rsidRPr="00AD23F6">
        <w:t>другая</w:t>
      </w:r>
      <w:r w:rsidR="008A4AC4">
        <w:t xml:space="preserve"> </w:t>
      </w:r>
      <w:r w:rsidRPr="00AD23F6">
        <w:t>среда,</w:t>
      </w:r>
      <w:r w:rsidR="008A4AC4">
        <w:t xml:space="preserve"> </w:t>
      </w:r>
      <w:r w:rsidRPr="00AD23F6">
        <w:t>позволяющая моделировать</w:t>
      </w:r>
      <w:r w:rsidR="008A4AC4">
        <w:t xml:space="preserve"> </w:t>
      </w:r>
      <w:r w:rsidRPr="00AD23F6">
        <w:t>исполнителя «Робот».</w:t>
      </w:r>
      <w:r w:rsidR="008A4AC4">
        <w:t xml:space="preserve"> </w:t>
      </w:r>
      <w:r w:rsidRPr="00AD23F6">
        <w:t>В</w:t>
      </w:r>
      <w:r w:rsidR="008A4AC4">
        <w:t xml:space="preserve"> </w:t>
      </w:r>
      <w:r w:rsidRPr="00AD23F6">
        <w:t>случае,</w:t>
      </w:r>
      <w:r w:rsidR="008A4AC4">
        <w:t xml:space="preserve"> </w:t>
      </w:r>
      <w:r w:rsidRPr="00AD23F6">
        <w:t>если</w:t>
      </w:r>
      <w:r w:rsidR="008A4AC4">
        <w:t xml:space="preserve"> </w:t>
      </w:r>
      <w:r w:rsidRPr="00AD23F6">
        <w:t>синтаксис</w:t>
      </w:r>
      <w:r w:rsidR="008A4AC4">
        <w:t xml:space="preserve"> </w:t>
      </w:r>
      <w:r w:rsidRPr="00AD23F6">
        <w:t>команд исполнителя</w:t>
      </w:r>
      <w:r w:rsidR="008A4AC4">
        <w:t xml:space="preserve"> </w:t>
      </w:r>
      <w:r w:rsidRPr="00AD23F6">
        <w:t>в</w:t>
      </w:r>
      <w:r w:rsidR="008A4AC4">
        <w:t xml:space="preserve"> </w:t>
      </w:r>
      <w:r w:rsidRPr="00AD23F6">
        <w:t>используемой</w:t>
      </w:r>
      <w:r w:rsidR="008A4AC4">
        <w:t xml:space="preserve"> </w:t>
      </w:r>
      <w:r w:rsidRPr="00AD23F6">
        <w:t>среде</w:t>
      </w:r>
      <w:r w:rsidR="008A4AC4">
        <w:t xml:space="preserve"> </w:t>
      </w:r>
      <w:r w:rsidRPr="00AD23F6">
        <w:t>отличается</w:t>
      </w:r>
      <w:r w:rsidR="008A4AC4">
        <w:t xml:space="preserve"> </w:t>
      </w:r>
      <w:r w:rsidRPr="00AD23F6">
        <w:t>от</w:t>
      </w:r>
      <w:r w:rsidR="008A4AC4">
        <w:t xml:space="preserve"> </w:t>
      </w:r>
      <w:r w:rsidRPr="00AD23F6">
        <w:t>того,</w:t>
      </w:r>
      <w:r w:rsidR="008A4AC4">
        <w:t xml:space="preserve"> </w:t>
      </w:r>
      <w:r w:rsidRPr="00AD23F6">
        <w:t>который</w:t>
      </w:r>
      <w:r w:rsidR="008A4AC4">
        <w:t xml:space="preserve"> </w:t>
      </w:r>
      <w:r w:rsidRPr="00AD23F6">
        <w:t>дан</w:t>
      </w:r>
      <w:r w:rsidR="008A4AC4">
        <w:t xml:space="preserve"> </w:t>
      </w:r>
      <w:r w:rsidRPr="00AD23F6">
        <w:t>в задании,</w:t>
      </w:r>
      <w:r w:rsidR="008A4AC4">
        <w:t xml:space="preserve"> </w:t>
      </w:r>
      <w:r w:rsidRPr="00AD23F6">
        <w:t>допускается</w:t>
      </w:r>
      <w:r w:rsidR="008A4AC4">
        <w:t xml:space="preserve"> </w:t>
      </w:r>
      <w:r w:rsidRPr="00AD23F6">
        <w:t>внесение</w:t>
      </w:r>
      <w:r w:rsidR="008A4AC4">
        <w:t xml:space="preserve"> </w:t>
      </w:r>
      <w:r w:rsidRPr="00AD23F6">
        <w:t>изменений</w:t>
      </w:r>
      <w:r w:rsidR="008A4AC4">
        <w:t xml:space="preserve"> </w:t>
      </w:r>
      <w:r w:rsidRPr="00AD23F6">
        <w:t>в</w:t>
      </w:r>
      <w:r w:rsidR="008A4AC4">
        <w:t xml:space="preserve"> </w:t>
      </w:r>
      <w:r w:rsidRPr="00AD23F6">
        <w:t>текст</w:t>
      </w:r>
      <w:r w:rsidR="008A4AC4">
        <w:t xml:space="preserve"> </w:t>
      </w:r>
      <w:r w:rsidRPr="00AD23F6">
        <w:t>задания</w:t>
      </w:r>
      <w:r w:rsidR="008A4AC4">
        <w:t xml:space="preserve"> </w:t>
      </w:r>
      <w:r w:rsidRPr="00AD23F6">
        <w:t>в</w:t>
      </w:r>
      <w:r w:rsidR="008A4AC4">
        <w:t xml:space="preserve"> </w:t>
      </w:r>
      <w:r w:rsidRPr="00AD23F6">
        <w:t>части описания</w:t>
      </w:r>
      <w:r w:rsidR="008A4AC4">
        <w:t xml:space="preserve"> </w:t>
      </w:r>
      <w:r w:rsidRPr="00AD23F6">
        <w:t>исполнителя «Робот».</w:t>
      </w:r>
      <w:r w:rsidR="008A4AC4">
        <w:t xml:space="preserve"> </w:t>
      </w:r>
      <w:r w:rsidRPr="00AD23F6">
        <w:t>При</w:t>
      </w:r>
      <w:r w:rsidR="008A4AC4">
        <w:t xml:space="preserve"> </w:t>
      </w:r>
      <w:r w:rsidRPr="00AD23F6">
        <w:t>отсутствии</w:t>
      </w:r>
      <w:r w:rsidR="008A4AC4">
        <w:t xml:space="preserve"> </w:t>
      </w:r>
      <w:r w:rsidRPr="00AD23F6">
        <w:t>учебной</w:t>
      </w:r>
      <w:r w:rsidR="008A4AC4">
        <w:t xml:space="preserve"> </w:t>
      </w:r>
      <w:r w:rsidRPr="00AD23F6">
        <w:t>среды исполнителя «Робот»</w:t>
      </w:r>
      <w:r w:rsidR="008A4AC4">
        <w:t xml:space="preserve"> </w:t>
      </w:r>
      <w:r w:rsidRPr="00AD23F6">
        <w:t>решения</w:t>
      </w:r>
      <w:r w:rsidR="008A4AC4">
        <w:t xml:space="preserve"> </w:t>
      </w:r>
      <w:r w:rsidRPr="00AD23F6">
        <w:t>задания 20.1 записывается</w:t>
      </w:r>
      <w:r w:rsidR="008A4AC4">
        <w:t xml:space="preserve"> </w:t>
      </w:r>
      <w:r w:rsidRPr="00AD23F6">
        <w:t>в</w:t>
      </w:r>
      <w:r w:rsidR="008A4AC4">
        <w:t xml:space="preserve"> </w:t>
      </w:r>
      <w:r w:rsidRPr="00AD23F6">
        <w:t xml:space="preserve">простом текстовом редакторе. </w:t>
      </w:r>
    </w:p>
    <w:p w:rsidR="00AD23F6" w:rsidRPr="00AD23F6" w:rsidRDefault="00AD23F6" w:rsidP="00AD23F6">
      <w:pPr>
        <w:spacing w:before="57"/>
        <w:ind w:firstLine="709"/>
        <w:contextualSpacing/>
        <w:jc w:val="both"/>
        <w:textAlignment w:val="center"/>
      </w:pPr>
      <w:r w:rsidRPr="00AD23F6">
        <w:t>Второй</w:t>
      </w:r>
      <w:r w:rsidR="008A4AC4">
        <w:t xml:space="preserve"> </w:t>
      </w:r>
      <w:r w:rsidRPr="00AD23F6">
        <w:t>вариант</w:t>
      </w:r>
      <w:r w:rsidR="008A4AC4">
        <w:t xml:space="preserve"> </w:t>
      </w:r>
      <w:r w:rsidRPr="00AD23F6">
        <w:t>задания 20.2 предусматривает</w:t>
      </w:r>
      <w:r w:rsidR="008A4AC4">
        <w:t xml:space="preserve"> </w:t>
      </w:r>
      <w:r w:rsidRPr="00AD23F6">
        <w:t>запись</w:t>
      </w:r>
      <w:r w:rsidR="008A4AC4">
        <w:t xml:space="preserve"> </w:t>
      </w:r>
      <w:r w:rsidRPr="00AD23F6">
        <w:t>алгоритма</w:t>
      </w:r>
      <w:r w:rsidR="008A4AC4">
        <w:t xml:space="preserve"> </w:t>
      </w:r>
      <w:r w:rsidRPr="00AD23F6">
        <w:t>на изучаемом</w:t>
      </w:r>
      <w:r w:rsidR="008A4AC4">
        <w:t xml:space="preserve"> </w:t>
      </w:r>
      <w:r w:rsidRPr="00AD23F6">
        <w:t>языке</w:t>
      </w:r>
      <w:r w:rsidR="008A4AC4">
        <w:t xml:space="preserve"> </w:t>
      </w:r>
      <w:r w:rsidRPr="00AD23F6">
        <w:t>программирования</w:t>
      </w:r>
      <w:r w:rsidR="008A4AC4">
        <w:t xml:space="preserve"> </w:t>
      </w:r>
      <w:r w:rsidRPr="00AD23F6">
        <w:t>(если</w:t>
      </w:r>
      <w:r w:rsidR="008A4AC4">
        <w:t xml:space="preserve"> </w:t>
      </w:r>
      <w:r w:rsidRPr="00AD23F6">
        <w:t>изучение</w:t>
      </w:r>
      <w:r w:rsidR="008A4AC4">
        <w:t xml:space="preserve"> </w:t>
      </w:r>
      <w:r w:rsidRPr="00AD23F6">
        <w:t>темы «Алгоритмизация»</w:t>
      </w:r>
      <w:r w:rsidR="008A4AC4">
        <w:t xml:space="preserve"> </w:t>
      </w:r>
      <w:r w:rsidRPr="00AD23F6">
        <w:t>проводится</w:t>
      </w:r>
      <w:r w:rsidR="008A4AC4">
        <w:t xml:space="preserve"> </w:t>
      </w:r>
      <w:r w:rsidRPr="00AD23F6">
        <w:t>с</w:t>
      </w:r>
      <w:r w:rsidR="008A4AC4">
        <w:t xml:space="preserve"> </w:t>
      </w:r>
      <w:r w:rsidRPr="00AD23F6">
        <w:t>использованием</w:t>
      </w:r>
      <w:r w:rsidR="008A4AC4">
        <w:t xml:space="preserve"> </w:t>
      </w:r>
      <w:r w:rsidRPr="00AD23F6">
        <w:t>языка программирования).</w:t>
      </w:r>
      <w:r w:rsidR="008A4AC4">
        <w:t xml:space="preserve"> </w:t>
      </w:r>
      <w:r w:rsidRPr="00AD23F6">
        <w:t>В</w:t>
      </w:r>
      <w:r w:rsidR="008A4AC4">
        <w:t xml:space="preserve"> </w:t>
      </w:r>
      <w:r w:rsidRPr="00AD23F6">
        <w:t>этом</w:t>
      </w:r>
      <w:r w:rsidR="008A4AC4">
        <w:t xml:space="preserve"> </w:t>
      </w:r>
      <w:r w:rsidRPr="00AD23F6">
        <w:t>случае</w:t>
      </w:r>
      <w:r w:rsidR="008A4AC4">
        <w:t xml:space="preserve"> </w:t>
      </w:r>
      <w:r w:rsidRPr="00AD23F6">
        <w:t>для</w:t>
      </w:r>
      <w:r w:rsidR="008A4AC4">
        <w:t xml:space="preserve"> </w:t>
      </w:r>
      <w:r w:rsidRPr="00AD23F6">
        <w:t>выполнения</w:t>
      </w:r>
      <w:r w:rsidR="008A4AC4">
        <w:t xml:space="preserve"> </w:t>
      </w:r>
      <w:r w:rsidRPr="00AD23F6">
        <w:t>задания</w:t>
      </w:r>
      <w:r w:rsidR="008A4AC4">
        <w:t xml:space="preserve"> </w:t>
      </w:r>
      <w:r w:rsidRPr="00AD23F6">
        <w:t xml:space="preserve">необходима система программирования, используемая при обучении. </w:t>
      </w:r>
    </w:p>
    <w:p w:rsidR="00AD23F6" w:rsidRPr="00AD23F6" w:rsidRDefault="0059781E" w:rsidP="00AD23F6">
      <w:pPr>
        <w:spacing w:before="57"/>
        <w:ind w:firstLine="709"/>
        <w:contextualSpacing/>
        <w:jc w:val="both"/>
        <w:textAlignment w:val="center"/>
      </w:pPr>
      <w:r>
        <w:t>Выполнением</w:t>
      </w:r>
      <w:r w:rsidR="008A4AC4">
        <w:t xml:space="preserve"> </w:t>
      </w:r>
      <w:r w:rsidR="00AD23F6" w:rsidRPr="00AD23F6">
        <w:t>каждого</w:t>
      </w:r>
      <w:r w:rsidR="008A4AC4">
        <w:t xml:space="preserve"> </w:t>
      </w:r>
      <w:r w:rsidR="00AD23F6" w:rsidRPr="00AD23F6">
        <w:t>задания</w:t>
      </w:r>
      <w:r w:rsidR="008A4AC4">
        <w:t xml:space="preserve"> </w:t>
      </w:r>
      <w:r w:rsidR="00AD23F6" w:rsidRPr="00AD23F6">
        <w:t xml:space="preserve">части </w:t>
      </w:r>
      <w:r>
        <w:t>2</w:t>
      </w:r>
      <w:r w:rsidR="00AD23F6" w:rsidRPr="00AD23F6">
        <w:t xml:space="preserve"> является</w:t>
      </w:r>
      <w:r w:rsidR="008A4AC4">
        <w:t xml:space="preserve"> </w:t>
      </w:r>
      <w:r w:rsidR="00AD23F6" w:rsidRPr="00AD23F6">
        <w:t>отдельный</w:t>
      </w:r>
      <w:r w:rsidR="008A4AC4">
        <w:t xml:space="preserve"> </w:t>
      </w:r>
      <w:r w:rsidR="00AD23F6" w:rsidRPr="00AD23F6">
        <w:t>файл, подготовленный в соответствующей программе (текстовом редакторе или электронной таблице). Учащиеся сохраняют данные файлы в каталог и под именами, указанными организаторами экзамена.</w:t>
      </w:r>
    </w:p>
    <w:p w:rsidR="002C6671" w:rsidRPr="00283F04" w:rsidRDefault="002C6671" w:rsidP="00AD23F6">
      <w:pPr>
        <w:spacing w:before="57"/>
        <w:ind w:firstLine="709"/>
        <w:contextualSpacing/>
        <w:jc w:val="both"/>
        <w:textAlignment w:val="center"/>
        <w:rPr>
          <w:b/>
          <w:bCs/>
          <w:sz w:val="16"/>
          <w:szCs w:val="16"/>
        </w:rPr>
      </w:pPr>
    </w:p>
    <w:p w:rsidR="00AD23F6" w:rsidRPr="00AD23F6" w:rsidRDefault="00AD23F6" w:rsidP="00AD23F6">
      <w:pPr>
        <w:spacing w:before="57"/>
        <w:ind w:firstLine="709"/>
        <w:contextualSpacing/>
        <w:jc w:val="both"/>
        <w:textAlignment w:val="center"/>
        <w:rPr>
          <w:b/>
          <w:bCs/>
        </w:rPr>
      </w:pPr>
      <w:r w:rsidRPr="00AD23F6">
        <w:rPr>
          <w:b/>
          <w:bCs/>
        </w:rPr>
        <w:t>Изменения в КИМ 201</w:t>
      </w:r>
      <w:r w:rsidR="0059781E">
        <w:rPr>
          <w:b/>
          <w:bCs/>
        </w:rPr>
        <w:t>5</w:t>
      </w:r>
      <w:r w:rsidRPr="00AD23F6">
        <w:rPr>
          <w:b/>
          <w:bCs/>
        </w:rPr>
        <w:t xml:space="preserve"> года по сравнению с КИМ 201</w:t>
      </w:r>
      <w:r w:rsidR="0059781E">
        <w:rPr>
          <w:b/>
          <w:bCs/>
        </w:rPr>
        <w:t>4</w:t>
      </w:r>
      <w:r w:rsidRPr="00AD23F6">
        <w:rPr>
          <w:b/>
          <w:bCs/>
        </w:rPr>
        <w:t xml:space="preserve"> года</w:t>
      </w:r>
    </w:p>
    <w:p w:rsidR="002C6671" w:rsidRDefault="0059781E" w:rsidP="0059781E">
      <w:pPr>
        <w:autoSpaceDE w:val="0"/>
        <w:autoSpaceDN w:val="0"/>
        <w:adjustRightInd w:val="0"/>
        <w:ind w:firstLine="709"/>
        <w:jc w:val="both"/>
        <w:rPr>
          <w:rFonts w:ascii="TimesNewRomanPSMT" w:eastAsia="Calibri" w:hAnsi="TimesNewRomanPSMT" w:cs="TimesNewRomanPSMT"/>
        </w:rPr>
      </w:pPr>
      <w:r w:rsidRPr="0059781E">
        <w:rPr>
          <w:rFonts w:ascii="TimesNewRomanPSMT" w:eastAsia="Calibri" w:hAnsi="TimesNewRomanPSMT" w:cs="TimesNewRomanPSMT"/>
        </w:rPr>
        <w:t>Изменена структура варианта КИМ: каждый вариант состоит из двух частей. Изменена форма записи ответа на каждое из заданий 1–6: в КИМ 2015 г. требуется записывать цифру, соответствующую номеру правильного ответа.</w:t>
      </w:r>
    </w:p>
    <w:p w:rsidR="0059781E" w:rsidRPr="0059781E" w:rsidRDefault="0059781E" w:rsidP="0059781E">
      <w:pPr>
        <w:autoSpaceDE w:val="0"/>
        <w:autoSpaceDN w:val="0"/>
        <w:adjustRightInd w:val="0"/>
        <w:ind w:firstLine="709"/>
        <w:jc w:val="both"/>
        <w:rPr>
          <w:b/>
          <w:i/>
          <w:sz w:val="16"/>
          <w:szCs w:val="16"/>
        </w:rPr>
      </w:pPr>
    </w:p>
    <w:p w:rsidR="00AD23F6" w:rsidRPr="00F42955" w:rsidRDefault="00AD23F6" w:rsidP="002C6671">
      <w:pPr>
        <w:spacing w:before="57"/>
        <w:ind w:firstLine="709"/>
        <w:contextualSpacing/>
        <w:jc w:val="center"/>
        <w:textAlignment w:val="center"/>
        <w:rPr>
          <w:b/>
          <w:bCs/>
        </w:rPr>
      </w:pPr>
      <w:r w:rsidRPr="00F42955">
        <w:rPr>
          <w:b/>
        </w:rPr>
        <w:t>3.</w:t>
      </w:r>
      <w:r w:rsidRPr="00F42955">
        <w:rPr>
          <w:b/>
          <w:bCs/>
        </w:rPr>
        <w:t xml:space="preserve"> </w:t>
      </w:r>
      <w:r w:rsidR="00F42955" w:rsidRPr="00F42955">
        <w:rPr>
          <w:b/>
          <w:bCs/>
          <w:iCs/>
        </w:rPr>
        <w:t>Анализ выполнения заданий части 2</w:t>
      </w:r>
    </w:p>
    <w:p w:rsidR="002C6671" w:rsidRPr="002C6671" w:rsidRDefault="002C6671" w:rsidP="00AD23F6">
      <w:pPr>
        <w:spacing w:before="57"/>
        <w:ind w:firstLine="709"/>
        <w:contextualSpacing/>
        <w:jc w:val="both"/>
        <w:textAlignment w:val="center"/>
        <w:rPr>
          <w:b/>
          <w:bCs/>
          <w:sz w:val="16"/>
          <w:szCs w:val="16"/>
        </w:rPr>
      </w:pPr>
    </w:p>
    <w:p w:rsidR="00AD23F6" w:rsidRPr="00AD23F6" w:rsidRDefault="00AD23F6" w:rsidP="00AD23F6">
      <w:pPr>
        <w:spacing w:before="57"/>
        <w:ind w:firstLine="709"/>
        <w:contextualSpacing/>
        <w:jc w:val="both"/>
        <w:textAlignment w:val="center"/>
      </w:pPr>
      <w:r w:rsidRPr="00AD23F6">
        <w:t xml:space="preserve"> Результаты</w:t>
      </w:r>
      <w:r w:rsidR="008A4AC4">
        <w:t xml:space="preserve"> </w:t>
      </w:r>
      <w:r w:rsidRPr="00AD23F6">
        <w:t>решения</w:t>
      </w:r>
      <w:r w:rsidR="008A4AC4">
        <w:t xml:space="preserve"> </w:t>
      </w:r>
      <w:r w:rsidRPr="00AD23F6">
        <w:t>заданий</w:t>
      </w:r>
      <w:r w:rsidR="008A4AC4">
        <w:t xml:space="preserve"> </w:t>
      </w:r>
      <w:r w:rsidRPr="00AD23F6">
        <w:t>части</w:t>
      </w:r>
      <w:r w:rsidR="008A4AC4">
        <w:t xml:space="preserve"> </w:t>
      </w:r>
      <w:r w:rsidR="0059781E">
        <w:t>2</w:t>
      </w:r>
      <w:r w:rsidR="008A4AC4">
        <w:t xml:space="preserve"> </w:t>
      </w:r>
      <w:r w:rsidRPr="00AD23F6">
        <w:t>в</w:t>
      </w:r>
      <w:r w:rsidR="008A4AC4">
        <w:t xml:space="preserve"> </w:t>
      </w:r>
      <w:r w:rsidRPr="00AD23F6">
        <w:t>целом</w:t>
      </w:r>
      <w:r w:rsidR="008A4AC4">
        <w:t xml:space="preserve"> </w:t>
      </w:r>
      <w:r w:rsidRPr="00AD23F6">
        <w:t>соответствуют</w:t>
      </w:r>
      <w:r w:rsidR="008A4AC4">
        <w:t xml:space="preserve"> </w:t>
      </w:r>
      <w:r w:rsidRPr="00AD23F6">
        <w:t>запланированным результатам (предполагаемый</w:t>
      </w:r>
      <w:r w:rsidR="008A4AC4">
        <w:t xml:space="preserve"> </w:t>
      </w:r>
      <w:r w:rsidRPr="00AD23F6">
        <w:t>процент</w:t>
      </w:r>
      <w:r w:rsidR="008A4AC4">
        <w:t xml:space="preserve"> </w:t>
      </w:r>
      <w:r w:rsidRPr="00AD23F6">
        <w:t>выполнения</w:t>
      </w:r>
      <w:r w:rsidR="008A4AC4">
        <w:t xml:space="preserve"> </w:t>
      </w:r>
      <w:r w:rsidRPr="00AD23F6">
        <w:t>заданий</w:t>
      </w:r>
      <w:r w:rsidR="008A4AC4">
        <w:t xml:space="preserve"> </w:t>
      </w:r>
      <w:r w:rsidRPr="00AD23F6">
        <w:t>третьей</w:t>
      </w:r>
      <w:r w:rsidR="008A4AC4">
        <w:t xml:space="preserve"> </w:t>
      </w:r>
      <w:r w:rsidRPr="00AD23F6">
        <w:t xml:space="preserve">части менее 40%). Рекордсменом по количеству нулевых баллов является задание 20. </w:t>
      </w:r>
    </w:p>
    <w:p w:rsidR="00AD23F6" w:rsidRPr="00AD23F6" w:rsidRDefault="00AD23F6" w:rsidP="00AD23F6">
      <w:pPr>
        <w:spacing w:before="57"/>
        <w:ind w:firstLine="709"/>
        <w:contextualSpacing/>
        <w:jc w:val="both"/>
        <w:textAlignment w:val="center"/>
      </w:pPr>
      <w:r w:rsidRPr="00AD23F6">
        <w:t xml:space="preserve">Для выполнения этого задания требуется серьезная подготовка на профильном уровне по курсу «Информатика и ИКТ», знание основ теории алгоритмов и языка программирования. </w:t>
      </w:r>
    </w:p>
    <w:p w:rsidR="00AD23F6" w:rsidRPr="00AD23F6" w:rsidRDefault="00AD23F6" w:rsidP="00AD23F6">
      <w:pPr>
        <w:spacing w:before="57"/>
        <w:ind w:firstLine="709"/>
        <w:contextualSpacing/>
        <w:jc w:val="both"/>
        <w:textAlignment w:val="center"/>
      </w:pPr>
      <w:r w:rsidRPr="00AD23F6">
        <w:t xml:space="preserve">Наиболее распространенными ошибками для </w:t>
      </w:r>
      <w:r w:rsidRPr="00AD23F6">
        <w:rPr>
          <w:b/>
        </w:rPr>
        <w:t>задания 19</w:t>
      </w:r>
      <w:r w:rsidRPr="00AD23F6">
        <w:t xml:space="preserve"> явились:</w:t>
      </w:r>
    </w:p>
    <w:p w:rsidR="00AD23F6" w:rsidRPr="00AD23F6" w:rsidRDefault="00AD23F6" w:rsidP="002C6671">
      <w:pPr>
        <w:widowControl w:val="0"/>
        <w:numPr>
          <w:ilvl w:val="0"/>
          <w:numId w:val="16"/>
        </w:numPr>
        <w:tabs>
          <w:tab w:val="clear" w:pos="720"/>
          <w:tab w:val="num" w:pos="284"/>
        </w:tabs>
        <w:suppressAutoHyphens/>
        <w:spacing w:before="57"/>
        <w:ind w:left="284" w:firstLine="142"/>
        <w:contextualSpacing/>
        <w:jc w:val="both"/>
        <w:textAlignment w:val="center"/>
      </w:pPr>
      <w:r w:rsidRPr="00AD23F6">
        <w:t>невнимательное прочтение условия задачи (не верно указывали точность при ответе на вопрос задачи);</w:t>
      </w:r>
    </w:p>
    <w:p w:rsidR="00AD23F6" w:rsidRPr="00AD23F6" w:rsidRDefault="00AD23F6" w:rsidP="002C6671">
      <w:pPr>
        <w:widowControl w:val="0"/>
        <w:numPr>
          <w:ilvl w:val="0"/>
          <w:numId w:val="16"/>
        </w:numPr>
        <w:tabs>
          <w:tab w:val="clear" w:pos="720"/>
          <w:tab w:val="num" w:pos="284"/>
        </w:tabs>
        <w:suppressAutoHyphens/>
        <w:spacing w:before="57"/>
        <w:ind w:left="284" w:firstLine="142"/>
        <w:contextualSpacing/>
        <w:jc w:val="both"/>
        <w:textAlignment w:val="center"/>
      </w:pPr>
      <w:r w:rsidRPr="00AD23F6">
        <w:t>неумение пользоваться встроенными функциями электронных таблиц;</w:t>
      </w:r>
    </w:p>
    <w:p w:rsidR="00AD23F6" w:rsidRPr="00AD23F6" w:rsidRDefault="00AD23F6" w:rsidP="002C6671">
      <w:pPr>
        <w:widowControl w:val="0"/>
        <w:numPr>
          <w:ilvl w:val="0"/>
          <w:numId w:val="16"/>
        </w:numPr>
        <w:tabs>
          <w:tab w:val="clear" w:pos="720"/>
          <w:tab w:val="num" w:pos="284"/>
        </w:tabs>
        <w:suppressAutoHyphens/>
        <w:spacing w:before="57"/>
        <w:ind w:left="284" w:firstLine="142"/>
        <w:contextualSpacing/>
        <w:jc w:val="both"/>
        <w:textAlignment w:val="center"/>
      </w:pPr>
      <w:r w:rsidRPr="00AD23F6">
        <w:lastRenderedPageBreak/>
        <w:t>неумение правильно сортировать таблицы;</w:t>
      </w:r>
    </w:p>
    <w:p w:rsidR="00AD23F6" w:rsidRPr="00AD23F6" w:rsidRDefault="00AD23F6" w:rsidP="002C6671">
      <w:pPr>
        <w:widowControl w:val="0"/>
        <w:numPr>
          <w:ilvl w:val="0"/>
          <w:numId w:val="16"/>
        </w:numPr>
        <w:tabs>
          <w:tab w:val="clear" w:pos="720"/>
          <w:tab w:val="num" w:pos="284"/>
        </w:tabs>
        <w:suppressAutoHyphens/>
        <w:spacing w:before="57"/>
        <w:ind w:left="284" w:firstLine="142"/>
        <w:contextualSpacing/>
        <w:jc w:val="both"/>
        <w:textAlignment w:val="center"/>
      </w:pPr>
      <w:r w:rsidRPr="00AD23F6">
        <w:t>вычислительные ошибки.</w:t>
      </w:r>
    </w:p>
    <w:p w:rsidR="00AD23F6" w:rsidRPr="00AD23F6" w:rsidRDefault="00AD23F6" w:rsidP="00AD23F6">
      <w:pPr>
        <w:spacing w:before="57"/>
        <w:ind w:firstLine="709"/>
        <w:contextualSpacing/>
        <w:jc w:val="both"/>
        <w:textAlignment w:val="center"/>
      </w:pPr>
      <w:r w:rsidRPr="00AD23F6">
        <w:t xml:space="preserve">При решении задачи 20 учащиеся в большинстве выбирали вариант 20.1, что говорит о низкой подготовке учащихся 9 классов по теме «Программирование». </w:t>
      </w:r>
    </w:p>
    <w:p w:rsidR="00AD23F6" w:rsidRPr="00AD23F6" w:rsidRDefault="00AD23F6" w:rsidP="00AD23F6">
      <w:pPr>
        <w:spacing w:before="57"/>
        <w:ind w:firstLine="709"/>
        <w:contextualSpacing/>
        <w:jc w:val="both"/>
        <w:textAlignment w:val="center"/>
      </w:pPr>
      <w:r w:rsidRPr="00AD23F6">
        <w:t>В этом году значительно увеличилось число учащихся, которые выбрали вариант 20.2. Большинство учащихся, которые выбрали вариант 20.2, справились с этой задачей блестяще. Это говорит о том, что учителя при подготовке учащихся к ГИА по информатике более серьезно стали уделять внимание теме «Программирование».</w:t>
      </w:r>
    </w:p>
    <w:p w:rsidR="00AD23F6" w:rsidRPr="00AD23F6" w:rsidRDefault="00AD23F6" w:rsidP="00AD23F6">
      <w:pPr>
        <w:spacing w:before="57"/>
        <w:ind w:firstLine="709"/>
        <w:contextualSpacing/>
        <w:jc w:val="both"/>
        <w:textAlignment w:val="center"/>
      </w:pPr>
      <w:r w:rsidRPr="00AD23F6">
        <w:t>Часто встречающимися ошибками в решениях задания 20 стали:</w:t>
      </w:r>
    </w:p>
    <w:p w:rsidR="00AD23F6" w:rsidRPr="00AD23F6" w:rsidRDefault="00AD23F6" w:rsidP="002C6671">
      <w:pPr>
        <w:widowControl w:val="0"/>
        <w:numPr>
          <w:ilvl w:val="0"/>
          <w:numId w:val="17"/>
        </w:numPr>
        <w:tabs>
          <w:tab w:val="clear" w:pos="720"/>
          <w:tab w:val="num" w:pos="284"/>
        </w:tabs>
        <w:suppressAutoHyphens/>
        <w:spacing w:before="57"/>
        <w:ind w:left="284" w:firstLine="142"/>
        <w:contextualSpacing/>
        <w:jc w:val="both"/>
        <w:textAlignment w:val="center"/>
      </w:pPr>
      <w:r w:rsidRPr="00AD23F6">
        <w:t xml:space="preserve"> неверная установка РОБОТА перед началом закрашивания необходимой области, что приводило к неверному решению поставленной задачи;</w:t>
      </w:r>
    </w:p>
    <w:p w:rsidR="00AD23F6" w:rsidRPr="00AD23F6" w:rsidRDefault="00AD23F6" w:rsidP="002C6671">
      <w:pPr>
        <w:widowControl w:val="0"/>
        <w:numPr>
          <w:ilvl w:val="0"/>
          <w:numId w:val="17"/>
        </w:numPr>
        <w:tabs>
          <w:tab w:val="clear" w:pos="720"/>
          <w:tab w:val="num" w:pos="284"/>
        </w:tabs>
        <w:suppressAutoHyphens/>
        <w:spacing w:before="57"/>
        <w:ind w:left="284" w:firstLine="142"/>
        <w:contextualSpacing/>
        <w:jc w:val="both"/>
        <w:textAlignment w:val="center"/>
      </w:pPr>
      <w:r w:rsidRPr="00AD23F6">
        <w:t>при решении задачи не учитывали то, что длина стен</w:t>
      </w:r>
      <w:r w:rsidR="008A4AC4">
        <w:t xml:space="preserve"> </w:t>
      </w:r>
      <w:r w:rsidRPr="00AD23F6">
        <w:t xml:space="preserve">и проходов может быть произвольной; </w:t>
      </w:r>
    </w:p>
    <w:p w:rsidR="00AD23F6" w:rsidRPr="00AD23F6" w:rsidRDefault="00AD23F6" w:rsidP="002C6671">
      <w:pPr>
        <w:widowControl w:val="0"/>
        <w:numPr>
          <w:ilvl w:val="0"/>
          <w:numId w:val="17"/>
        </w:numPr>
        <w:tabs>
          <w:tab w:val="clear" w:pos="720"/>
          <w:tab w:val="num" w:pos="284"/>
        </w:tabs>
        <w:suppressAutoHyphens/>
        <w:spacing w:before="57"/>
        <w:ind w:left="284" w:firstLine="142"/>
        <w:contextualSpacing/>
        <w:jc w:val="both"/>
        <w:textAlignment w:val="center"/>
      </w:pPr>
      <w:r w:rsidRPr="00AD23F6">
        <w:t>РОБОТ закрашивал либо одну лишнюю клетку, либо одну не закрашивал;</w:t>
      </w:r>
    </w:p>
    <w:p w:rsidR="00AD23F6" w:rsidRPr="00AD23F6" w:rsidRDefault="00AD23F6" w:rsidP="002C6671">
      <w:pPr>
        <w:widowControl w:val="0"/>
        <w:numPr>
          <w:ilvl w:val="0"/>
          <w:numId w:val="17"/>
        </w:numPr>
        <w:tabs>
          <w:tab w:val="clear" w:pos="720"/>
          <w:tab w:val="num" w:pos="284"/>
        </w:tabs>
        <w:suppressAutoHyphens/>
        <w:spacing w:before="57"/>
        <w:ind w:left="284" w:firstLine="142"/>
        <w:contextualSpacing/>
        <w:jc w:val="both"/>
        <w:textAlignment w:val="center"/>
      </w:pPr>
      <w:r w:rsidRPr="00AD23F6">
        <w:t>неверно записывали условия выполнения циклов;</w:t>
      </w:r>
    </w:p>
    <w:p w:rsidR="00AD23F6" w:rsidRPr="00AD23F6" w:rsidRDefault="00AD23F6" w:rsidP="002C6671">
      <w:pPr>
        <w:widowControl w:val="0"/>
        <w:numPr>
          <w:ilvl w:val="0"/>
          <w:numId w:val="17"/>
        </w:numPr>
        <w:tabs>
          <w:tab w:val="clear" w:pos="720"/>
          <w:tab w:val="num" w:pos="284"/>
        </w:tabs>
        <w:suppressAutoHyphens/>
        <w:spacing w:before="57"/>
        <w:ind w:left="284" w:firstLine="142"/>
        <w:contextualSpacing/>
        <w:jc w:val="both"/>
        <w:textAlignment w:val="center"/>
      </w:pPr>
      <w:r w:rsidRPr="00AD23F6">
        <w:t>неверно осуществляли ввод данных в программе;</w:t>
      </w:r>
    </w:p>
    <w:p w:rsidR="00AD23F6" w:rsidRPr="00AD23F6" w:rsidRDefault="00AD23F6" w:rsidP="002C6671">
      <w:pPr>
        <w:widowControl w:val="0"/>
        <w:numPr>
          <w:ilvl w:val="0"/>
          <w:numId w:val="17"/>
        </w:numPr>
        <w:tabs>
          <w:tab w:val="clear" w:pos="720"/>
          <w:tab w:val="num" w:pos="284"/>
        </w:tabs>
        <w:suppressAutoHyphens/>
        <w:spacing w:before="57"/>
        <w:ind w:left="284" w:firstLine="142"/>
        <w:contextualSpacing/>
        <w:jc w:val="both"/>
        <w:textAlignment w:val="center"/>
      </w:pPr>
      <w:r w:rsidRPr="00AD23F6">
        <w:t>ошибочно определяли тело цикла (неверно расставляли операторные скобки);</w:t>
      </w:r>
    </w:p>
    <w:p w:rsidR="00AD23F6" w:rsidRPr="00AD23F6" w:rsidRDefault="00AD23F6" w:rsidP="002C6671">
      <w:pPr>
        <w:widowControl w:val="0"/>
        <w:numPr>
          <w:ilvl w:val="0"/>
          <w:numId w:val="17"/>
        </w:numPr>
        <w:tabs>
          <w:tab w:val="clear" w:pos="720"/>
          <w:tab w:val="num" w:pos="284"/>
        </w:tabs>
        <w:suppressAutoHyphens/>
        <w:spacing w:before="57"/>
        <w:ind w:left="284" w:firstLine="142"/>
        <w:contextualSpacing/>
        <w:jc w:val="both"/>
        <w:textAlignment w:val="center"/>
      </w:pPr>
      <w:r w:rsidRPr="00AD23F6">
        <w:t>неверно указывали условие отбора данных;</w:t>
      </w:r>
    </w:p>
    <w:p w:rsidR="00AD23F6" w:rsidRPr="00AD23F6" w:rsidRDefault="00AD23F6" w:rsidP="002C6671">
      <w:pPr>
        <w:widowControl w:val="0"/>
        <w:numPr>
          <w:ilvl w:val="0"/>
          <w:numId w:val="17"/>
        </w:numPr>
        <w:tabs>
          <w:tab w:val="clear" w:pos="720"/>
          <w:tab w:val="num" w:pos="284"/>
        </w:tabs>
        <w:suppressAutoHyphens/>
        <w:spacing w:before="57"/>
        <w:ind w:left="284" w:firstLine="142"/>
        <w:contextualSpacing/>
        <w:jc w:val="both"/>
        <w:textAlignment w:val="center"/>
      </w:pPr>
      <w:r w:rsidRPr="00AD23F6">
        <w:t>неверно определяли условие выхода из цикла.</w:t>
      </w:r>
    </w:p>
    <w:p w:rsidR="002C6671" w:rsidRPr="002C6671" w:rsidRDefault="002C6671" w:rsidP="00AD23F6">
      <w:pPr>
        <w:spacing w:before="57"/>
        <w:ind w:firstLine="709"/>
        <w:contextualSpacing/>
        <w:jc w:val="both"/>
        <w:textAlignment w:val="center"/>
        <w:rPr>
          <w:b/>
          <w:bCs/>
          <w:i/>
          <w:sz w:val="16"/>
          <w:szCs w:val="16"/>
        </w:rPr>
      </w:pPr>
    </w:p>
    <w:p w:rsidR="00AD23F6" w:rsidRPr="00035EF4" w:rsidRDefault="00AD23F6" w:rsidP="002C6671">
      <w:pPr>
        <w:spacing w:before="57"/>
        <w:ind w:left="426" w:firstLine="709"/>
        <w:contextualSpacing/>
        <w:jc w:val="center"/>
        <w:textAlignment w:val="center"/>
        <w:rPr>
          <w:b/>
          <w:bCs/>
          <w:iCs/>
        </w:rPr>
      </w:pPr>
      <w:r w:rsidRPr="00035EF4">
        <w:rPr>
          <w:b/>
          <w:bCs/>
        </w:rPr>
        <w:t>4.</w:t>
      </w:r>
      <w:r w:rsidRPr="00035EF4">
        <w:rPr>
          <w:b/>
          <w:bCs/>
        </w:rPr>
        <w:tab/>
      </w:r>
      <w:r w:rsidR="00035EF4" w:rsidRPr="00035EF4">
        <w:rPr>
          <w:b/>
          <w:bCs/>
          <w:iCs/>
        </w:rPr>
        <w:t>Сведения о работе конфликтной комиссии</w:t>
      </w:r>
    </w:p>
    <w:p w:rsidR="002C6671" w:rsidRPr="002C6671" w:rsidRDefault="002C6671" w:rsidP="002C6671">
      <w:pPr>
        <w:spacing w:before="57"/>
        <w:ind w:left="426" w:firstLine="709"/>
        <w:contextualSpacing/>
        <w:jc w:val="center"/>
        <w:textAlignment w:val="center"/>
        <w:rPr>
          <w:b/>
          <w:bCs/>
          <w:i/>
          <w:iCs/>
          <w:sz w:val="16"/>
          <w:szCs w:val="16"/>
        </w:rPr>
      </w:pPr>
    </w:p>
    <w:p w:rsidR="00AD23F6" w:rsidRPr="00AD23F6" w:rsidRDefault="00AD23F6" w:rsidP="00AD23F6">
      <w:pPr>
        <w:spacing w:before="57"/>
        <w:ind w:firstLine="709"/>
        <w:contextualSpacing/>
        <w:jc w:val="both"/>
        <w:textAlignment w:val="center"/>
      </w:pPr>
      <w:r w:rsidRPr="00AD23F6">
        <w:t>Качество работы экспертов предметной комиссии можно считать достаточно</w:t>
      </w:r>
      <w:r w:rsidR="008A4AC4">
        <w:t xml:space="preserve"> </w:t>
      </w:r>
      <w:r w:rsidRPr="00AD23F6">
        <w:t>стабильным</w:t>
      </w:r>
      <w:r w:rsidR="008A4AC4">
        <w:t xml:space="preserve"> </w:t>
      </w:r>
      <w:r w:rsidRPr="00AD23F6">
        <w:t>и</w:t>
      </w:r>
      <w:r w:rsidR="008A4AC4">
        <w:t xml:space="preserve"> </w:t>
      </w:r>
      <w:r w:rsidRPr="00AD23F6">
        <w:t>высоким,</w:t>
      </w:r>
      <w:r w:rsidR="008A4AC4">
        <w:t xml:space="preserve"> </w:t>
      </w:r>
      <w:r w:rsidRPr="00AD23F6">
        <w:t>так</w:t>
      </w:r>
      <w:r w:rsidR="008A4AC4">
        <w:t xml:space="preserve"> </w:t>
      </w:r>
      <w:r w:rsidRPr="00AD23F6">
        <w:t>как</w:t>
      </w:r>
      <w:r w:rsidR="008A4AC4">
        <w:t xml:space="preserve"> </w:t>
      </w:r>
      <w:r w:rsidRPr="00AD23F6">
        <w:t xml:space="preserve">по результатам проверки в конфликтную комиссию было подано </w:t>
      </w:r>
      <w:r w:rsidR="00B110CD">
        <w:t>2</w:t>
      </w:r>
      <w:r w:rsidRPr="00AD23F6">
        <w:t xml:space="preserve"> заявления.</w:t>
      </w:r>
    </w:p>
    <w:p w:rsidR="00AD23F6" w:rsidRDefault="00AD23F6" w:rsidP="00AD23F6">
      <w:pPr>
        <w:spacing w:before="57"/>
        <w:ind w:firstLine="709"/>
        <w:contextualSpacing/>
        <w:jc w:val="both"/>
        <w:textAlignment w:val="center"/>
      </w:pPr>
      <w:r w:rsidRPr="00AD23F6">
        <w:t>Конфликтная комиссия удовлетворило 2 заявления, повысив результаты в задании 20.1 в обоих случаях.</w:t>
      </w:r>
    </w:p>
    <w:p w:rsidR="002C6671" w:rsidRPr="002C6671" w:rsidRDefault="002C6671" w:rsidP="00AD23F6">
      <w:pPr>
        <w:spacing w:before="57"/>
        <w:ind w:firstLine="709"/>
        <w:contextualSpacing/>
        <w:jc w:val="both"/>
        <w:textAlignment w:val="center"/>
        <w:rPr>
          <w:sz w:val="16"/>
          <w:szCs w:val="16"/>
        </w:rPr>
      </w:pPr>
    </w:p>
    <w:p w:rsidR="00AD23F6" w:rsidRPr="00035EF4" w:rsidRDefault="00035EF4" w:rsidP="002C6671">
      <w:pPr>
        <w:widowControl w:val="0"/>
        <w:numPr>
          <w:ilvl w:val="1"/>
          <w:numId w:val="28"/>
        </w:numPr>
        <w:suppressAutoHyphens/>
        <w:spacing w:before="57"/>
        <w:ind w:left="0" w:firstLine="709"/>
        <w:contextualSpacing/>
        <w:jc w:val="center"/>
        <w:textAlignment w:val="center"/>
        <w:rPr>
          <w:b/>
          <w:bCs/>
        </w:rPr>
      </w:pPr>
      <w:r w:rsidRPr="00035EF4">
        <w:rPr>
          <w:b/>
          <w:bCs/>
        </w:rPr>
        <w:t>Основные недостатки, выявленные в ходе проведения ОГЭ</w:t>
      </w:r>
      <w:r w:rsidR="00AD23F6" w:rsidRPr="00035EF4">
        <w:rPr>
          <w:b/>
          <w:bCs/>
        </w:rPr>
        <w:t xml:space="preserve"> </w:t>
      </w:r>
      <w:r w:rsidRPr="00035EF4">
        <w:rPr>
          <w:b/>
          <w:bCs/>
        </w:rPr>
        <w:t>по информатике и ИКТ в Брянской области в 2015 году</w:t>
      </w:r>
    </w:p>
    <w:p w:rsidR="002C6671" w:rsidRPr="00283F04" w:rsidRDefault="002C6671" w:rsidP="002C6671">
      <w:pPr>
        <w:widowControl w:val="0"/>
        <w:suppressAutoHyphens/>
        <w:spacing w:before="57"/>
        <w:ind w:left="709"/>
        <w:contextualSpacing/>
        <w:jc w:val="both"/>
        <w:textAlignment w:val="center"/>
        <w:rPr>
          <w:b/>
          <w:bCs/>
          <w:i/>
          <w:sz w:val="16"/>
          <w:szCs w:val="16"/>
        </w:rPr>
      </w:pPr>
    </w:p>
    <w:p w:rsidR="00AD23F6" w:rsidRPr="00AD23F6" w:rsidRDefault="00AD23F6" w:rsidP="00AD23F6">
      <w:pPr>
        <w:spacing w:before="57"/>
        <w:ind w:firstLine="709"/>
        <w:contextualSpacing/>
        <w:jc w:val="both"/>
        <w:textAlignment w:val="center"/>
      </w:pPr>
      <w:r w:rsidRPr="00AD23F6">
        <w:t>В ходе проведения ГИА были выявлены ряд недостатков и нарушений:</w:t>
      </w:r>
    </w:p>
    <w:p w:rsidR="00AD23F6" w:rsidRPr="00AD23F6" w:rsidRDefault="00AD23F6" w:rsidP="002C6671">
      <w:pPr>
        <w:widowControl w:val="0"/>
        <w:numPr>
          <w:ilvl w:val="0"/>
          <w:numId w:val="18"/>
        </w:numPr>
        <w:tabs>
          <w:tab w:val="clear" w:pos="1287"/>
          <w:tab w:val="num" w:pos="284"/>
        </w:tabs>
        <w:suppressAutoHyphens/>
        <w:spacing w:before="57"/>
        <w:ind w:left="284" w:firstLine="142"/>
        <w:contextualSpacing/>
        <w:jc w:val="both"/>
        <w:textAlignment w:val="center"/>
      </w:pPr>
      <w:r w:rsidRPr="00AD23F6">
        <w:t>в некоторых пунктах проведения экзамена компьютеры были не подготовлены должным образом к проведению экзамена (были технические сбои</w:t>
      </w:r>
      <w:r w:rsidR="008A4AC4">
        <w:t xml:space="preserve"> </w:t>
      </w:r>
      <w:r w:rsidRPr="00AD23F6">
        <w:t xml:space="preserve">и неисправности в работе, в ряде школ компьютеры были </w:t>
      </w:r>
      <w:proofErr w:type="spellStart"/>
      <w:r w:rsidRPr="00AD23F6">
        <w:t>завирусованы</w:t>
      </w:r>
      <w:proofErr w:type="spellEnd"/>
      <w:r w:rsidRPr="00AD23F6">
        <w:t>, что приводило к их некорректной работе);</w:t>
      </w:r>
    </w:p>
    <w:p w:rsidR="00AD23F6" w:rsidRPr="00AD23F6" w:rsidRDefault="00AD23F6" w:rsidP="002C6671">
      <w:pPr>
        <w:widowControl w:val="0"/>
        <w:numPr>
          <w:ilvl w:val="0"/>
          <w:numId w:val="18"/>
        </w:numPr>
        <w:tabs>
          <w:tab w:val="clear" w:pos="1287"/>
          <w:tab w:val="num" w:pos="284"/>
        </w:tabs>
        <w:suppressAutoHyphens/>
        <w:spacing w:before="57"/>
        <w:ind w:left="284" w:firstLine="142"/>
        <w:contextualSpacing/>
        <w:jc w:val="both"/>
        <w:textAlignment w:val="center"/>
      </w:pPr>
      <w:r w:rsidRPr="00AD23F6">
        <w:t>в некоторых пунктах проведения экзамена не верно были заполнены экзаменационные бланки №2 (их использовали как черновики, или вместо имен файлов в указанном формате учащиеся пытались на них записать само решение задач части 3, или их просто оставляли пустыми, а при этом учащиеся выполняли задания части 3);</w:t>
      </w:r>
    </w:p>
    <w:p w:rsidR="00AD23F6" w:rsidRPr="00AD23F6" w:rsidRDefault="00AD23F6" w:rsidP="002C6671">
      <w:pPr>
        <w:widowControl w:val="0"/>
        <w:numPr>
          <w:ilvl w:val="0"/>
          <w:numId w:val="18"/>
        </w:numPr>
        <w:tabs>
          <w:tab w:val="clear" w:pos="1287"/>
          <w:tab w:val="num" w:pos="284"/>
        </w:tabs>
        <w:suppressAutoHyphens/>
        <w:spacing w:before="57"/>
        <w:ind w:left="284" w:firstLine="142"/>
        <w:contextualSpacing/>
        <w:jc w:val="both"/>
        <w:textAlignment w:val="center"/>
      </w:pPr>
      <w:r w:rsidRPr="00AD23F6">
        <w:t xml:space="preserve">в некоторых пунктах проведения экзамена при выполнении практической части на рабочих местах учащихся отсутствовали </w:t>
      </w:r>
      <w:r w:rsidRPr="00AD23F6">
        <w:rPr>
          <w:b/>
          <w:bCs/>
        </w:rPr>
        <w:t xml:space="preserve">Инструкции для участников практической части </w:t>
      </w:r>
      <w:r w:rsidR="002C6671">
        <w:rPr>
          <w:b/>
          <w:bCs/>
        </w:rPr>
        <w:t xml:space="preserve">ОГЭ </w:t>
      </w:r>
      <w:r w:rsidRPr="00AD23F6">
        <w:rPr>
          <w:b/>
          <w:bCs/>
        </w:rPr>
        <w:t>по информатике</w:t>
      </w:r>
      <w:r w:rsidR="002C6671">
        <w:rPr>
          <w:b/>
          <w:bCs/>
        </w:rPr>
        <w:t>.</w:t>
      </w:r>
      <w:r w:rsidRPr="00AD23F6">
        <w:t xml:space="preserve"> </w:t>
      </w:r>
    </w:p>
    <w:p w:rsidR="00AD23F6" w:rsidRPr="00AD23F6" w:rsidRDefault="00AD23F6" w:rsidP="00AD23F6">
      <w:pPr>
        <w:spacing w:before="57"/>
        <w:ind w:firstLine="709"/>
        <w:contextualSpacing/>
        <w:jc w:val="both"/>
        <w:textAlignment w:val="center"/>
      </w:pPr>
      <w:r w:rsidRPr="00AD23F6">
        <w:t xml:space="preserve">Все выявленные недостатки связаны с тем, что организаторы экзамена и руководители ППЭ недостаточно внимательно изучили </w:t>
      </w:r>
      <w:r w:rsidRPr="00AD23F6">
        <w:rPr>
          <w:b/>
        </w:rPr>
        <w:t>Рекомендации по проведен</w:t>
      </w:r>
      <w:r w:rsidR="002C6671">
        <w:rPr>
          <w:b/>
        </w:rPr>
        <w:t>ию в 201</w:t>
      </w:r>
      <w:r w:rsidR="00B110CD">
        <w:rPr>
          <w:b/>
        </w:rPr>
        <w:t>5</w:t>
      </w:r>
      <w:r w:rsidR="002C6671">
        <w:rPr>
          <w:b/>
        </w:rPr>
        <w:t xml:space="preserve"> году государственной итоговой аттестации </w:t>
      </w:r>
      <w:r w:rsidRPr="00AD23F6">
        <w:rPr>
          <w:b/>
        </w:rPr>
        <w:t>в форме</w:t>
      </w:r>
      <w:r w:rsidR="002C6671">
        <w:rPr>
          <w:b/>
        </w:rPr>
        <w:t xml:space="preserve"> ОГЭ</w:t>
      </w:r>
      <w:r w:rsidRPr="00AD23F6">
        <w:rPr>
          <w:b/>
        </w:rPr>
        <w:t xml:space="preserve"> по информатике выпускников </w:t>
      </w:r>
      <w:r w:rsidRPr="00AD23F6">
        <w:rPr>
          <w:b/>
          <w:lang w:val="en-US"/>
        </w:rPr>
        <w:t>IX</w:t>
      </w:r>
      <w:r w:rsidRPr="00AD23F6">
        <w:rPr>
          <w:b/>
        </w:rPr>
        <w:t xml:space="preserve"> классов общеобразовательных </w:t>
      </w:r>
      <w:r w:rsidR="00B72DEB">
        <w:rPr>
          <w:b/>
        </w:rPr>
        <w:t>организаций</w:t>
      </w:r>
      <w:r w:rsidRPr="00AD23F6">
        <w:t>, разработанные</w:t>
      </w:r>
      <w:r w:rsidR="008A4AC4">
        <w:t xml:space="preserve"> </w:t>
      </w:r>
      <w:r w:rsidRPr="00AD23F6">
        <w:t>РЦОИ в Брянской области.</w:t>
      </w:r>
    </w:p>
    <w:p w:rsidR="00AD23F6" w:rsidRDefault="00AD23F6" w:rsidP="00AD23F6">
      <w:pPr>
        <w:spacing w:before="57"/>
        <w:ind w:firstLine="709"/>
        <w:contextualSpacing/>
        <w:jc w:val="both"/>
        <w:textAlignment w:val="center"/>
      </w:pPr>
      <w:r w:rsidRPr="00AD23F6">
        <w:t>Следует отметить, что в 201</w:t>
      </w:r>
      <w:r w:rsidR="00B110CD">
        <w:t>5</w:t>
      </w:r>
      <w:r w:rsidRPr="00AD23F6">
        <w:t xml:space="preserve"> году недостатки по проведению экзамена встречались значительно реже. Все пункты проведения экзамена своевременно сдали диски с файлами для проверки. В большинстве пунктах проведения экзамена соблюдались все инструкции, поэтому предметная комиссия работала без особых затруднений</w:t>
      </w:r>
      <w:r w:rsidR="008A4AC4">
        <w:t xml:space="preserve"> </w:t>
      </w:r>
      <w:r w:rsidRPr="00AD23F6">
        <w:t xml:space="preserve">и закончила свою работу за </w:t>
      </w:r>
      <w:r w:rsidR="00B110CD">
        <w:t>один день</w:t>
      </w:r>
      <w:r w:rsidRPr="00AD23F6">
        <w:t>.</w:t>
      </w:r>
    </w:p>
    <w:p w:rsidR="002C6671" w:rsidRPr="002C6671" w:rsidRDefault="002C6671" w:rsidP="00AD23F6">
      <w:pPr>
        <w:spacing w:before="57"/>
        <w:ind w:firstLine="709"/>
        <w:contextualSpacing/>
        <w:jc w:val="both"/>
        <w:textAlignment w:val="center"/>
        <w:rPr>
          <w:sz w:val="16"/>
          <w:szCs w:val="16"/>
        </w:rPr>
      </w:pPr>
    </w:p>
    <w:p w:rsidR="00AD23F6" w:rsidRPr="00035EF4" w:rsidRDefault="00035EF4" w:rsidP="002C6671">
      <w:pPr>
        <w:widowControl w:val="0"/>
        <w:numPr>
          <w:ilvl w:val="1"/>
          <w:numId w:val="29"/>
        </w:numPr>
        <w:suppressAutoHyphens/>
        <w:spacing w:before="57"/>
        <w:ind w:left="0" w:firstLine="709"/>
        <w:contextualSpacing/>
        <w:jc w:val="center"/>
        <w:textAlignment w:val="center"/>
        <w:rPr>
          <w:b/>
          <w:bCs/>
        </w:rPr>
      </w:pPr>
      <w:r w:rsidRPr="00035EF4">
        <w:rPr>
          <w:b/>
          <w:bCs/>
        </w:rPr>
        <w:t>Рекомендации по проведению ОГЭ по информатике и ИКТ в следующем году</w:t>
      </w:r>
    </w:p>
    <w:p w:rsidR="002C6671" w:rsidRPr="00035EF4" w:rsidRDefault="002C6671" w:rsidP="002C6671">
      <w:pPr>
        <w:widowControl w:val="0"/>
        <w:suppressAutoHyphens/>
        <w:spacing w:before="57"/>
        <w:ind w:left="709"/>
        <w:contextualSpacing/>
        <w:jc w:val="center"/>
        <w:textAlignment w:val="center"/>
        <w:rPr>
          <w:b/>
          <w:bCs/>
          <w:sz w:val="16"/>
          <w:szCs w:val="16"/>
        </w:rPr>
      </w:pPr>
    </w:p>
    <w:p w:rsidR="00AD23F6" w:rsidRDefault="00AD23F6" w:rsidP="00AD23F6">
      <w:pPr>
        <w:spacing w:before="57"/>
        <w:ind w:firstLine="709"/>
        <w:contextualSpacing/>
        <w:jc w:val="both"/>
        <w:textAlignment w:val="center"/>
        <w:rPr>
          <w:b/>
          <w:bCs/>
        </w:rPr>
      </w:pPr>
      <w:r w:rsidRPr="00AD23F6">
        <w:rPr>
          <w:b/>
          <w:bCs/>
        </w:rPr>
        <w:t>Рекомендации для руководителей ППЭ и организаторов.</w:t>
      </w:r>
    </w:p>
    <w:p w:rsidR="002C6671" w:rsidRPr="002C6671" w:rsidRDefault="002C6671" w:rsidP="00AD23F6">
      <w:pPr>
        <w:spacing w:before="57"/>
        <w:ind w:firstLine="709"/>
        <w:contextualSpacing/>
        <w:jc w:val="both"/>
        <w:textAlignment w:val="center"/>
        <w:rPr>
          <w:b/>
          <w:bCs/>
          <w:sz w:val="16"/>
          <w:szCs w:val="16"/>
        </w:rPr>
      </w:pPr>
    </w:p>
    <w:p w:rsidR="00AD23F6" w:rsidRPr="00AD23F6" w:rsidRDefault="00AD23F6" w:rsidP="002C6671">
      <w:pPr>
        <w:widowControl w:val="0"/>
        <w:numPr>
          <w:ilvl w:val="0"/>
          <w:numId w:val="6"/>
        </w:numPr>
        <w:tabs>
          <w:tab w:val="clear" w:pos="1647"/>
          <w:tab w:val="num" w:pos="284"/>
        </w:tabs>
        <w:suppressAutoHyphens/>
        <w:spacing w:before="57"/>
        <w:ind w:left="284" w:firstLine="142"/>
        <w:contextualSpacing/>
        <w:jc w:val="both"/>
        <w:textAlignment w:val="center"/>
      </w:pPr>
      <w:r w:rsidRPr="00AD23F6">
        <w:lastRenderedPageBreak/>
        <w:t>Организаторам экзамена и руководителям ППЭ</w:t>
      </w:r>
      <w:r w:rsidR="008A4AC4">
        <w:t xml:space="preserve"> </w:t>
      </w:r>
      <w:r w:rsidRPr="00AD23F6">
        <w:t>внимательно изучить «</w:t>
      </w:r>
      <w:r w:rsidRPr="00AD23F6">
        <w:rPr>
          <w:b/>
        </w:rPr>
        <w:t>Рекомендации</w:t>
      </w:r>
      <w:r w:rsidR="002C6671">
        <w:rPr>
          <w:b/>
        </w:rPr>
        <w:t xml:space="preserve"> по проведению государственной </w:t>
      </w:r>
      <w:r w:rsidRPr="00AD23F6">
        <w:rPr>
          <w:b/>
        </w:rPr>
        <w:t>итоговой</w:t>
      </w:r>
      <w:r w:rsidR="002C6671">
        <w:rPr>
          <w:b/>
        </w:rPr>
        <w:t xml:space="preserve"> аттестации </w:t>
      </w:r>
      <w:r w:rsidRPr="00AD23F6">
        <w:rPr>
          <w:b/>
        </w:rPr>
        <w:t>в форме</w:t>
      </w:r>
      <w:r w:rsidR="002C6671">
        <w:rPr>
          <w:b/>
        </w:rPr>
        <w:t xml:space="preserve"> ОГЭ</w:t>
      </w:r>
      <w:r w:rsidRPr="00AD23F6">
        <w:rPr>
          <w:b/>
        </w:rPr>
        <w:t xml:space="preserve"> по информатике выпускников </w:t>
      </w:r>
      <w:r w:rsidRPr="00AD23F6">
        <w:rPr>
          <w:b/>
          <w:lang w:val="en-US"/>
        </w:rPr>
        <w:t>IX</w:t>
      </w:r>
      <w:r w:rsidRPr="00AD23F6">
        <w:rPr>
          <w:b/>
        </w:rPr>
        <w:t xml:space="preserve"> классов общеобразовательных </w:t>
      </w:r>
      <w:r w:rsidR="00B72DEB">
        <w:rPr>
          <w:b/>
        </w:rPr>
        <w:t>организаций</w:t>
      </w:r>
      <w:r w:rsidRPr="00AD23F6">
        <w:rPr>
          <w:b/>
        </w:rPr>
        <w:t>»</w:t>
      </w:r>
      <w:r w:rsidRPr="00AD23F6">
        <w:t>, разработанные</w:t>
      </w:r>
      <w:r w:rsidR="008A4AC4">
        <w:t xml:space="preserve"> </w:t>
      </w:r>
      <w:r w:rsidRPr="00AD23F6">
        <w:t>РЦОИ в Брянской области.</w:t>
      </w:r>
    </w:p>
    <w:p w:rsidR="00AD23F6" w:rsidRPr="00AD23F6" w:rsidRDefault="00AD23F6" w:rsidP="002C6671">
      <w:pPr>
        <w:widowControl w:val="0"/>
        <w:numPr>
          <w:ilvl w:val="0"/>
          <w:numId w:val="6"/>
        </w:numPr>
        <w:tabs>
          <w:tab w:val="clear" w:pos="1647"/>
          <w:tab w:val="num" w:pos="284"/>
        </w:tabs>
        <w:suppressAutoHyphens/>
        <w:spacing w:before="57"/>
        <w:ind w:left="284" w:firstLine="142"/>
        <w:contextualSpacing/>
        <w:jc w:val="both"/>
        <w:textAlignment w:val="center"/>
      </w:pPr>
      <w:r w:rsidRPr="00AD23F6">
        <w:t>Перед экзаменом познакомить учащихся с</w:t>
      </w:r>
      <w:r w:rsidRPr="00AD23F6">
        <w:rPr>
          <w:b/>
          <w:bCs/>
        </w:rPr>
        <w:t xml:space="preserve"> Инструкцией для участников практической части </w:t>
      </w:r>
      <w:r w:rsidR="002C6671">
        <w:rPr>
          <w:b/>
          <w:bCs/>
        </w:rPr>
        <w:t>ОГЭ</w:t>
      </w:r>
      <w:r w:rsidRPr="00AD23F6">
        <w:rPr>
          <w:b/>
          <w:bCs/>
        </w:rPr>
        <w:t xml:space="preserve"> по информатике</w:t>
      </w:r>
      <w:r w:rsidRPr="00AD23F6">
        <w:t xml:space="preserve"> и предоставить эту инструкцию каждому участнику </w:t>
      </w:r>
      <w:r w:rsidR="00B110CD">
        <w:t>ОГЭ</w:t>
      </w:r>
      <w:r w:rsidRPr="00AD23F6">
        <w:t>.</w:t>
      </w:r>
    </w:p>
    <w:p w:rsidR="00AD23F6" w:rsidRPr="00AD23F6" w:rsidRDefault="00AD23F6" w:rsidP="002C6671">
      <w:pPr>
        <w:widowControl w:val="0"/>
        <w:numPr>
          <w:ilvl w:val="0"/>
          <w:numId w:val="6"/>
        </w:numPr>
        <w:tabs>
          <w:tab w:val="clear" w:pos="1647"/>
          <w:tab w:val="num" w:pos="284"/>
        </w:tabs>
        <w:suppressAutoHyphens/>
        <w:spacing w:before="57"/>
        <w:ind w:left="284" w:firstLine="142"/>
        <w:contextualSpacing/>
        <w:jc w:val="both"/>
        <w:textAlignment w:val="center"/>
      </w:pPr>
      <w:r w:rsidRPr="00AD23F6">
        <w:t>Техническим специалистам и руководителям ППЭ более ответственно подойти к подготовке компьютерной техники для проведения экзамена.</w:t>
      </w:r>
    </w:p>
    <w:p w:rsidR="00AD23F6" w:rsidRPr="00AD23F6" w:rsidRDefault="00AD23F6" w:rsidP="002C6671">
      <w:pPr>
        <w:widowControl w:val="0"/>
        <w:numPr>
          <w:ilvl w:val="0"/>
          <w:numId w:val="6"/>
        </w:numPr>
        <w:tabs>
          <w:tab w:val="clear" w:pos="1647"/>
          <w:tab w:val="num" w:pos="284"/>
        </w:tabs>
        <w:suppressAutoHyphens/>
        <w:spacing w:before="57"/>
        <w:ind w:left="284" w:firstLine="142"/>
        <w:contextualSpacing/>
        <w:jc w:val="both"/>
        <w:textAlignment w:val="center"/>
        <w:rPr>
          <w:b/>
          <w:bCs/>
        </w:rPr>
      </w:pPr>
      <w:r w:rsidRPr="00AD23F6">
        <w:t>Организаторам в аудиториях</w:t>
      </w:r>
      <w:r w:rsidR="008A4AC4">
        <w:t xml:space="preserve"> </w:t>
      </w:r>
      <w:r w:rsidRPr="00AD23F6">
        <w:t xml:space="preserve">необходимо контролировать, чтобы учащиеся правильно заполняли бланки №2, а также контролировать, чтобы файлы заданий части </w:t>
      </w:r>
      <w:r w:rsidR="00B110CD">
        <w:t>2</w:t>
      </w:r>
      <w:r w:rsidRPr="00AD23F6">
        <w:t xml:space="preserve"> были названы правильно в соответствии с указанной в инструкции форме. </w:t>
      </w:r>
      <w:r w:rsidRPr="00AD23F6">
        <w:rPr>
          <w:b/>
          <w:bCs/>
        </w:rPr>
        <w:t>Методические рекомендации для учителей.</w:t>
      </w:r>
    </w:p>
    <w:p w:rsidR="002C6671" w:rsidRPr="002C6671" w:rsidRDefault="002C6671" w:rsidP="00AD23F6">
      <w:pPr>
        <w:spacing w:before="57"/>
        <w:ind w:firstLine="709"/>
        <w:contextualSpacing/>
        <w:jc w:val="both"/>
        <w:textAlignment w:val="center"/>
        <w:rPr>
          <w:sz w:val="16"/>
          <w:szCs w:val="16"/>
        </w:rPr>
      </w:pPr>
    </w:p>
    <w:p w:rsidR="00AD23F6" w:rsidRPr="00AD23F6" w:rsidRDefault="00AD23F6" w:rsidP="00AD23F6">
      <w:pPr>
        <w:spacing w:before="57"/>
        <w:ind w:firstLine="709"/>
        <w:contextualSpacing/>
        <w:jc w:val="both"/>
        <w:textAlignment w:val="center"/>
      </w:pPr>
      <w:r w:rsidRPr="00AD23F6">
        <w:t>В случае выбора предмета информатики для сдачи экзамена в форме</w:t>
      </w:r>
      <w:r w:rsidR="002C6671">
        <w:t xml:space="preserve"> ОГЭ</w:t>
      </w:r>
      <w:r w:rsidRPr="00AD23F6">
        <w:t xml:space="preserve"> следует при подготовке к экзамену тщательно выбирать стратегию подготовки.</w:t>
      </w:r>
    </w:p>
    <w:p w:rsidR="00AD23F6" w:rsidRPr="00AD23F6" w:rsidRDefault="00AD23F6" w:rsidP="00AD23F6">
      <w:pPr>
        <w:spacing w:before="57"/>
        <w:ind w:firstLine="709"/>
        <w:contextualSpacing/>
        <w:jc w:val="both"/>
        <w:textAlignment w:val="center"/>
      </w:pPr>
      <w:r w:rsidRPr="00AD23F6">
        <w:t>Характер экзамена</w:t>
      </w:r>
      <w:r w:rsidR="008A4AC4">
        <w:t xml:space="preserve"> </w:t>
      </w:r>
      <w:r w:rsidRPr="00AD23F6">
        <w:t>позволяет подготовиться к нему при наличии лишь базового курса информатики в размере 105 часов. Но при этом стоит</w:t>
      </w:r>
      <w:r w:rsidR="008A4AC4">
        <w:t xml:space="preserve"> </w:t>
      </w:r>
      <w:r w:rsidRPr="00AD23F6">
        <w:t>рекомендовать</w:t>
      </w:r>
      <w:r w:rsidR="008A4AC4">
        <w:t xml:space="preserve"> </w:t>
      </w:r>
      <w:r w:rsidRPr="00AD23F6">
        <w:t>учащимся</w:t>
      </w:r>
      <w:r w:rsidR="008A4AC4">
        <w:t xml:space="preserve"> </w:t>
      </w:r>
      <w:r w:rsidRPr="00AD23F6">
        <w:t>и</w:t>
      </w:r>
      <w:r w:rsidR="008A4AC4">
        <w:t xml:space="preserve"> </w:t>
      </w:r>
      <w:r w:rsidRPr="00AD23F6">
        <w:t>учителям</w:t>
      </w:r>
      <w:r w:rsidR="008A4AC4">
        <w:t xml:space="preserve"> </w:t>
      </w:r>
      <w:r w:rsidRPr="00AD23F6">
        <w:t>определить</w:t>
      </w:r>
      <w:r w:rsidR="008A4AC4">
        <w:t xml:space="preserve"> </w:t>
      </w:r>
      <w:r w:rsidRPr="00AD23F6">
        <w:t>форму</w:t>
      </w:r>
      <w:r w:rsidR="008A4AC4">
        <w:t xml:space="preserve"> </w:t>
      </w:r>
      <w:r w:rsidRPr="00AD23F6">
        <w:t>дополнительной,</w:t>
      </w:r>
      <w:r w:rsidR="008A4AC4">
        <w:t xml:space="preserve"> </w:t>
      </w:r>
      <w:r w:rsidRPr="00AD23F6">
        <w:t>внеурочной</w:t>
      </w:r>
      <w:r w:rsidR="008A4AC4">
        <w:t xml:space="preserve"> </w:t>
      </w:r>
      <w:r w:rsidRPr="00AD23F6">
        <w:t>подготовки</w:t>
      </w:r>
      <w:r w:rsidR="008A4AC4">
        <w:t xml:space="preserve"> </w:t>
      </w:r>
      <w:r w:rsidRPr="00AD23F6">
        <w:t>учащихся,</w:t>
      </w:r>
      <w:r w:rsidR="008A4AC4">
        <w:t xml:space="preserve"> </w:t>
      </w:r>
      <w:r w:rsidRPr="00AD23F6">
        <w:t xml:space="preserve">выбравших данный предмет. </w:t>
      </w:r>
    </w:p>
    <w:p w:rsidR="00AD23F6" w:rsidRPr="00AD23F6" w:rsidRDefault="00AD23F6" w:rsidP="00AD23F6">
      <w:pPr>
        <w:spacing w:before="57"/>
        <w:ind w:firstLine="709"/>
        <w:contextualSpacing/>
        <w:jc w:val="both"/>
        <w:textAlignment w:val="center"/>
      </w:pPr>
      <w:r w:rsidRPr="00AD23F6">
        <w:t xml:space="preserve">При подготовке к </w:t>
      </w:r>
      <w:r w:rsidR="00B110CD">
        <w:t>ОГЭ</w:t>
      </w:r>
      <w:r w:rsidRPr="00AD23F6">
        <w:t xml:space="preserve"> следует сосредоточить усилия прежде</w:t>
      </w:r>
      <w:r w:rsidR="008A4AC4">
        <w:t xml:space="preserve"> </w:t>
      </w:r>
      <w:r w:rsidRPr="00AD23F6">
        <w:t>всего</w:t>
      </w:r>
      <w:r w:rsidR="008A4AC4">
        <w:t xml:space="preserve"> </w:t>
      </w:r>
      <w:r w:rsidRPr="00AD23F6">
        <w:t>на</w:t>
      </w:r>
      <w:r w:rsidR="008A4AC4">
        <w:t xml:space="preserve"> </w:t>
      </w:r>
      <w:r w:rsidRPr="00AD23F6">
        <w:t>развитии</w:t>
      </w:r>
      <w:r w:rsidR="008A4AC4">
        <w:t xml:space="preserve"> </w:t>
      </w:r>
      <w:r w:rsidRPr="00AD23F6">
        <w:t>аналитического,</w:t>
      </w:r>
      <w:r w:rsidR="008A4AC4">
        <w:t xml:space="preserve"> </w:t>
      </w:r>
      <w:r w:rsidRPr="00AD23F6">
        <w:t>логического</w:t>
      </w:r>
      <w:r w:rsidR="008A4AC4">
        <w:t xml:space="preserve"> </w:t>
      </w:r>
      <w:r w:rsidRPr="00AD23F6">
        <w:t>и</w:t>
      </w:r>
      <w:r w:rsidR="008A4AC4">
        <w:t xml:space="preserve"> </w:t>
      </w:r>
      <w:r w:rsidRPr="00AD23F6">
        <w:t>системного мышления. Нацелить учащихся на овладение умениями применять теоретические знания на практике, а не отрабатывать умение решать определенный тип заданий. Больше внимания уделить изучению теоретических законов и методов информатики.</w:t>
      </w:r>
    </w:p>
    <w:p w:rsidR="00AD23F6" w:rsidRPr="00AD23F6" w:rsidRDefault="00AD23F6" w:rsidP="00AD23F6">
      <w:pPr>
        <w:spacing w:before="57"/>
        <w:ind w:firstLine="709"/>
        <w:contextualSpacing/>
        <w:jc w:val="both"/>
        <w:textAlignment w:val="center"/>
      </w:pPr>
      <w:r w:rsidRPr="00AD23F6">
        <w:t>Необходимо</w:t>
      </w:r>
      <w:r w:rsidRPr="00AD23F6">
        <w:rPr>
          <w:b/>
          <w:bCs/>
        </w:rPr>
        <w:t xml:space="preserve"> учить вдумчивому отношению к прочтению заданий</w:t>
      </w:r>
      <w:r w:rsidRPr="00AD23F6">
        <w:t xml:space="preserve">, умению ставить цели и определять исходные данные для их достижения, выделять главные и второстепенные характеристики объектов. </w:t>
      </w:r>
    </w:p>
    <w:p w:rsidR="00AD23F6" w:rsidRPr="00AD23F6" w:rsidRDefault="00AD23F6" w:rsidP="00AD23F6">
      <w:pPr>
        <w:spacing w:before="57"/>
        <w:ind w:firstLine="709"/>
        <w:contextualSpacing/>
        <w:jc w:val="both"/>
        <w:textAlignment w:val="center"/>
      </w:pPr>
      <w:r w:rsidRPr="00AD23F6">
        <w:t>Необходимо усилить работу над изучением тем, включенных в программы для проведения ГИА (</w:t>
      </w:r>
      <w:r w:rsidRPr="00AD23F6">
        <w:rPr>
          <w:b/>
          <w:bCs/>
        </w:rPr>
        <w:t>алгоритмизация, программирование</w:t>
      </w:r>
      <w:r w:rsidRPr="00AD23F6">
        <w:t>).</w:t>
      </w:r>
    </w:p>
    <w:p w:rsidR="00AD23F6" w:rsidRPr="00AD23F6" w:rsidRDefault="00AD23F6" w:rsidP="00AD23F6">
      <w:pPr>
        <w:spacing w:before="57"/>
        <w:ind w:firstLine="709"/>
        <w:contextualSpacing/>
        <w:jc w:val="both"/>
        <w:textAlignment w:val="center"/>
      </w:pPr>
      <w:r w:rsidRPr="00AD23F6">
        <w:t>Следует</w:t>
      </w:r>
      <w:r w:rsidR="008A4AC4">
        <w:t xml:space="preserve"> </w:t>
      </w:r>
      <w:r w:rsidRPr="00AD23F6">
        <w:t>уделять</w:t>
      </w:r>
      <w:r w:rsidR="008A4AC4">
        <w:t xml:space="preserve"> </w:t>
      </w:r>
      <w:r w:rsidRPr="00AD23F6">
        <w:t>больше</w:t>
      </w:r>
      <w:r w:rsidR="008A4AC4">
        <w:t xml:space="preserve"> </w:t>
      </w:r>
      <w:r w:rsidRPr="00AD23F6">
        <w:t>внимания</w:t>
      </w:r>
      <w:r w:rsidR="008A4AC4">
        <w:t xml:space="preserve"> </w:t>
      </w:r>
      <w:r w:rsidRPr="00AD23F6">
        <w:t>формализации</w:t>
      </w:r>
      <w:r w:rsidR="008A4AC4">
        <w:t xml:space="preserve"> </w:t>
      </w:r>
      <w:r w:rsidRPr="00AD23F6">
        <w:t>записи</w:t>
      </w:r>
      <w:r w:rsidR="008A4AC4">
        <w:t xml:space="preserve"> </w:t>
      </w:r>
      <w:r w:rsidRPr="00AD23F6">
        <w:t>и</w:t>
      </w:r>
      <w:r w:rsidR="008A4AC4">
        <w:t xml:space="preserve"> </w:t>
      </w:r>
      <w:r w:rsidRPr="00AD23F6">
        <w:t>изучению классических алгоритмов, содержащих в себе линейные, ветвящиеся и циклические структуры, массивы.</w:t>
      </w:r>
    </w:p>
    <w:p w:rsidR="00AD23F6" w:rsidRPr="00AD23F6" w:rsidRDefault="00AD23F6" w:rsidP="00AD23F6">
      <w:pPr>
        <w:spacing w:before="57"/>
        <w:ind w:firstLine="709"/>
        <w:contextualSpacing/>
        <w:jc w:val="both"/>
        <w:textAlignment w:val="center"/>
      </w:pPr>
      <w:r w:rsidRPr="00AD23F6">
        <w:t>Необходимо также уделить большое внимание изучению возможностей электронных таблиц и использованию</w:t>
      </w:r>
      <w:r w:rsidR="008A4AC4">
        <w:t xml:space="preserve"> </w:t>
      </w:r>
      <w:r w:rsidRPr="00AD23F6">
        <w:t xml:space="preserve">стандартных функций электронных таблиц. Особое внимание учителя должны обратить на обучение учащихся методам </w:t>
      </w:r>
      <w:r w:rsidRPr="00AD23F6">
        <w:rPr>
          <w:b/>
          <w:bCs/>
        </w:rPr>
        <w:t xml:space="preserve">правильной </w:t>
      </w:r>
      <w:r w:rsidRPr="00AD23F6">
        <w:t>сортировки таблицы (после выполнения сортировки предполагается дальнейшее использование таблицы, поэтому при сортировке таблицу необходимо выделять полностью, а не частично).</w:t>
      </w:r>
    </w:p>
    <w:p w:rsidR="00AD23F6" w:rsidRDefault="00AD23F6" w:rsidP="00AD23F6">
      <w:pPr>
        <w:spacing w:before="57"/>
        <w:ind w:firstLine="709"/>
        <w:contextualSpacing/>
        <w:jc w:val="both"/>
        <w:textAlignment w:val="center"/>
      </w:pPr>
      <w:r w:rsidRPr="00AD23F6">
        <w:t xml:space="preserve"> В учебной и </w:t>
      </w:r>
      <w:proofErr w:type="spellStart"/>
      <w:r w:rsidRPr="00AD23F6">
        <w:t>внеучебной</w:t>
      </w:r>
      <w:proofErr w:type="spellEnd"/>
      <w:r w:rsidRPr="00AD23F6">
        <w:t xml:space="preserve"> деятельности использовать современные технические средства, информационные образовательные и социальные ресурсы. В</w:t>
      </w:r>
      <w:r w:rsidR="008A4AC4">
        <w:t xml:space="preserve"> </w:t>
      </w:r>
      <w:r w:rsidRPr="00AD23F6">
        <w:t>целях развития</w:t>
      </w:r>
      <w:r w:rsidR="008A4AC4">
        <w:t xml:space="preserve"> </w:t>
      </w:r>
      <w:r w:rsidRPr="00AD23F6">
        <w:t>мотивации</w:t>
      </w:r>
      <w:r w:rsidR="008A4AC4">
        <w:t xml:space="preserve"> </w:t>
      </w:r>
      <w:r w:rsidRPr="00AD23F6">
        <w:t>к</w:t>
      </w:r>
      <w:r w:rsidR="008A4AC4">
        <w:t xml:space="preserve"> </w:t>
      </w:r>
      <w:r w:rsidRPr="00AD23F6">
        <w:t>углубленному</w:t>
      </w:r>
      <w:r w:rsidR="008A4AC4">
        <w:t xml:space="preserve"> </w:t>
      </w:r>
      <w:r w:rsidRPr="00AD23F6">
        <w:t>изучению</w:t>
      </w:r>
      <w:r w:rsidR="008A4AC4">
        <w:t xml:space="preserve"> </w:t>
      </w:r>
      <w:r w:rsidRPr="00AD23F6">
        <w:t>курса</w:t>
      </w:r>
      <w:r w:rsidR="008A4AC4">
        <w:t xml:space="preserve"> </w:t>
      </w:r>
      <w:r w:rsidRPr="00AD23F6">
        <w:t>информатики</w:t>
      </w:r>
      <w:r w:rsidR="008A4AC4">
        <w:t xml:space="preserve"> </w:t>
      </w:r>
      <w:r w:rsidRPr="00AD23F6">
        <w:t>и ИКТ</w:t>
      </w:r>
      <w:r w:rsidR="008A4AC4">
        <w:t xml:space="preserve"> </w:t>
      </w:r>
      <w:r w:rsidRPr="00AD23F6">
        <w:t>рекомендовать</w:t>
      </w:r>
      <w:r w:rsidR="008A4AC4">
        <w:t xml:space="preserve"> </w:t>
      </w:r>
      <w:r w:rsidRPr="00AD23F6">
        <w:t>участие</w:t>
      </w:r>
      <w:r w:rsidR="008A4AC4">
        <w:t xml:space="preserve"> </w:t>
      </w:r>
      <w:r w:rsidRPr="00AD23F6">
        <w:t>в</w:t>
      </w:r>
      <w:r w:rsidR="008A4AC4">
        <w:t xml:space="preserve"> </w:t>
      </w:r>
      <w:r w:rsidRPr="00AD23F6">
        <w:t>олимпиадах</w:t>
      </w:r>
      <w:r w:rsidR="008A4AC4">
        <w:t xml:space="preserve"> </w:t>
      </w:r>
      <w:r w:rsidRPr="00AD23F6">
        <w:t>и</w:t>
      </w:r>
      <w:r w:rsidR="008A4AC4">
        <w:t xml:space="preserve"> </w:t>
      </w:r>
      <w:r w:rsidRPr="00AD23F6">
        <w:t>конкурсах.</w:t>
      </w:r>
      <w:r w:rsidR="008A4AC4">
        <w:t xml:space="preserve"> </w:t>
      </w:r>
      <w:r w:rsidRPr="00AD23F6">
        <w:t>При</w:t>
      </w:r>
      <w:r w:rsidR="008A4AC4">
        <w:t xml:space="preserve"> </w:t>
      </w:r>
      <w:r w:rsidRPr="00AD23F6">
        <w:t>самостоятельной</w:t>
      </w:r>
      <w:r w:rsidR="008A4AC4">
        <w:t xml:space="preserve"> </w:t>
      </w:r>
      <w:r w:rsidRPr="00AD23F6">
        <w:t xml:space="preserve">подготовке учащимся стоит предложить список учебных пособий, </w:t>
      </w:r>
      <w:proofErr w:type="spellStart"/>
      <w:r w:rsidRPr="00AD23F6">
        <w:t>интернет-ресурсов</w:t>
      </w:r>
      <w:proofErr w:type="spellEnd"/>
      <w:r w:rsidRPr="00AD23F6">
        <w:t xml:space="preserve"> и дистанционных курсов. </w:t>
      </w:r>
    </w:p>
    <w:p w:rsidR="00283F04" w:rsidRPr="00035EF4" w:rsidRDefault="00283F04" w:rsidP="00AD23F6">
      <w:pPr>
        <w:spacing w:before="57"/>
        <w:ind w:firstLine="709"/>
        <w:contextualSpacing/>
        <w:jc w:val="both"/>
        <w:textAlignment w:val="center"/>
        <w:rPr>
          <w:sz w:val="16"/>
          <w:szCs w:val="16"/>
        </w:rPr>
      </w:pPr>
    </w:p>
    <w:p w:rsidR="00266B69" w:rsidRDefault="00266B69" w:rsidP="00B74DCC">
      <w:pPr>
        <w:sectPr w:rsidR="00266B69" w:rsidSect="00266B69">
          <w:pgSz w:w="11906" w:h="16838"/>
          <w:pgMar w:top="1134" w:right="851" w:bottom="1134" w:left="851" w:header="709" w:footer="709" w:gutter="0"/>
          <w:cols w:space="708"/>
          <w:docGrid w:linePitch="360"/>
        </w:sectPr>
      </w:pPr>
    </w:p>
    <w:p w:rsidR="00E30421" w:rsidRDefault="00E30421" w:rsidP="0037372E">
      <w:pPr>
        <w:pStyle w:val="1"/>
        <w:spacing w:before="0"/>
        <w:jc w:val="center"/>
        <w:rPr>
          <w:sz w:val="24"/>
          <w:szCs w:val="24"/>
        </w:rPr>
      </w:pPr>
      <w:bookmarkStart w:id="35" w:name="_Toc424300210"/>
      <w:r>
        <w:rPr>
          <w:sz w:val="24"/>
          <w:szCs w:val="24"/>
        </w:rPr>
        <w:lastRenderedPageBreak/>
        <w:t>БИОЛОГИЯ</w:t>
      </w:r>
      <w:bookmarkEnd w:id="29"/>
      <w:bookmarkEnd w:id="35"/>
    </w:p>
    <w:p w:rsidR="00E30421" w:rsidRDefault="00E30421" w:rsidP="0037372E">
      <w:pPr>
        <w:pStyle w:val="1"/>
        <w:spacing w:before="200"/>
        <w:jc w:val="center"/>
        <w:rPr>
          <w:sz w:val="24"/>
          <w:szCs w:val="24"/>
        </w:rPr>
      </w:pPr>
      <w:bookmarkStart w:id="36" w:name="_Toc331059696"/>
      <w:bookmarkStart w:id="37" w:name="_Toc424300211"/>
      <w:r w:rsidRPr="00136E22">
        <w:rPr>
          <w:sz w:val="24"/>
          <w:szCs w:val="24"/>
        </w:rPr>
        <w:t xml:space="preserve">Результаты </w:t>
      </w:r>
      <w:r w:rsidR="004C150C">
        <w:rPr>
          <w:sz w:val="24"/>
          <w:szCs w:val="24"/>
        </w:rPr>
        <w:t xml:space="preserve">основного </w:t>
      </w:r>
      <w:r w:rsidRPr="00136E22">
        <w:rPr>
          <w:sz w:val="24"/>
          <w:szCs w:val="24"/>
        </w:rPr>
        <w:t>государственно</w:t>
      </w:r>
      <w:r w:rsidR="004C150C">
        <w:rPr>
          <w:sz w:val="24"/>
          <w:szCs w:val="24"/>
        </w:rPr>
        <w:t>го</w:t>
      </w:r>
      <w:r w:rsidRPr="00136E22">
        <w:rPr>
          <w:sz w:val="24"/>
          <w:szCs w:val="24"/>
        </w:rPr>
        <w:t xml:space="preserve"> </w:t>
      </w:r>
      <w:r w:rsidR="004C150C">
        <w:rPr>
          <w:sz w:val="24"/>
          <w:szCs w:val="24"/>
        </w:rPr>
        <w:t>экзамена</w:t>
      </w:r>
      <w:r w:rsidRPr="00136E22">
        <w:rPr>
          <w:sz w:val="24"/>
          <w:szCs w:val="24"/>
        </w:rPr>
        <w:t xml:space="preserve"> по </w:t>
      </w:r>
      <w:r>
        <w:rPr>
          <w:sz w:val="24"/>
          <w:szCs w:val="24"/>
        </w:rPr>
        <w:t>биологии</w:t>
      </w:r>
      <w:r w:rsidRPr="00136E22">
        <w:rPr>
          <w:sz w:val="24"/>
          <w:szCs w:val="24"/>
        </w:rPr>
        <w:t xml:space="preserve"> выпускников</w:t>
      </w:r>
      <w:r w:rsidR="008A4AC4">
        <w:rPr>
          <w:sz w:val="24"/>
          <w:szCs w:val="24"/>
        </w:rPr>
        <w:t xml:space="preserve"> </w:t>
      </w:r>
      <w:r w:rsidRPr="00136E22">
        <w:rPr>
          <w:sz w:val="24"/>
          <w:szCs w:val="24"/>
        </w:rPr>
        <w:t xml:space="preserve">IX классов Брянской области в </w:t>
      </w:r>
      <w:r>
        <w:rPr>
          <w:sz w:val="24"/>
          <w:szCs w:val="24"/>
        </w:rPr>
        <w:t>201</w:t>
      </w:r>
      <w:r w:rsidR="0037372E">
        <w:rPr>
          <w:sz w:val="24"/>
          <w:szCs w:val="24"/>
        </w:rPr>
        <w:t>5</w:t>
      </w:r>
      <w:r>
        <w:rPr>
          <w:sz w:val="24"/>
          <w:szCs w:val="24"/>
        </w:rPr>
        <w:t xml:space="preserve"> году</w:t>
      </w:r>
      <w:bookmarkEnd w:id="36"/>
      <w:bookmarkEnd w:id="37"/>
    </w:p>
    <w:p w:rsidR="00E30421" w:rsidRPr="00613501" w:rsidRDefault="00E30421" w:rsidP="00E30421"/>
    <w:p w:rsidR="00E37B97" w:rsidRPr="00D63228" w:rsidRDefault="00E37B97" w:rsidP="00E37B97">
      <w:pPr>
        <w:ind w:firstLine="709"/>
        <w:jc w:val="both"/>
      </w:pPr>
      <w:r w:rsidRPr="00D63228">
        <w:t>На основании приказа департамента образования и наук</w:t>
      </w:r>
      <w:r>
        <w:t>и Брянской области от 1</w:t>
      </w:r>
      <w:r w:rsidR="00F92ACF">
        <w:t>0</w:t>
      </w:r>
      <w:r>
        <w:t>.04.</w:t>
      </w:r>
      <w:r w:rsidRPr="00D63228">
        <w:t>201</w:t>
      </w:r>
      <w:r w:rsidR="00F92ACF">
        <w:t>5</w:t>
      </w:r>
      <w:r w:rsidRPr="00D63228">
        <w:t xml:space="preserve"> №</w:t>
      </w:r>
      <w:r w:rsidR="00F92ACF">
        <w:t>964</w:t>
      </w:r>
      <w:r w:rsidRPr="00D63228">
        <w:t xml:space="preserve"> </w:t>
      </w:r>
      <w:r w:rsidR="00F92ACF">
        <w:t>"</w:t>
      </w:r>
      <w:r w:rsidR="00F92ACF" w:rsidRPr="00AA6EA4">
        <w:t xml:space="preserve">Об утверждении шкалы перевода первичных баллов </w:t>
      </w:r>
      <w:r w:rsidR="00F92ACF">
        <w:t xml:space="preserve">за экзаменационные работы ОГЭ и ГВЭ </w:t>
      </w:r>
      <w:r w:rsidR="00F92ACF" w:rsidRPr="00AA6EA4">
        <w:t>в пятибалльн</w:t>
      </w:r>
      <w:r w:rsidR="00F92ACF">
        <w:t>ую систему оценивания при проведении</w:t>
      </w:r>
      <w:r w:rsidR="00F92ACF" w:rsidRPr="00AA6EA4">
        <w:t xml:space="preserve"> государственной итоговой аттестации </w:t>
      </w:r>
      <w:r w:rsidR="00F92ACF">
        <w:t>по образовательным программам основного общего образования</w:t>
      </w:r>
      <w:r w:rsidR="00F92ACF" w:rsidRPr="00AA6EA4">
        <w:t xml:space="preserve"> на те</w:t>
      </w:r>
      <w:r w:rsidR="00F92ACF">
        <w:t>рритории Брянской области в 2015 году</w:t>
      </w:r>
      <w:r w:rsidR="00F92ACF" w:rsidRPr="00AA6EA4">
        <w:t>"</w:t>
      </w:r>
      <w:r w:rsidR="00F92ACF">
        <w:t xml:space="preserve"> </w:t>
      </w:r>
      <w:r w:rsidRPr="00D63228">
        <w:t>установлена следующая шкала перевода первичного балла за выполнение экзаменационной работы по биологии в отметку по пятибалльной шкале:</w:t>
      </w:r>
    </w:p>
    <w:p w:rsidR="00E30421" w:rsidRDefault="00E30421" w:rsidP="00E30421">
      <w:pPr>
        <w:ind w:firstLine="709"/>
        <w:jc w:val="both"/>
      </w:pPr>
    </w:p>
    <w:tbl>
      <w:tblPr>
        <w:tblStyle w:val="a5"/>
        <w:tblW w:w="5000" w:type="pct"/>
        <w:tblLook w:val="04A0"/>
      </w:tblPr>
      <w:tblGrid>
        <w:gridCol w:w="2715"/>
        <w:gridCol w:w="3321"/>
        <w:gridCol w:w="3019"/>
        <w:gridCol w:w="3019"/>
        <w:gridCol w:w="2712"/>
      </w:tblGrid>
      <w:tr w:rsidR="00E30421" w:rsidTr="00EA5C0F">
        <w:tc>
          <w:tcPr>
            <w:tcW w:w="918" w:type="pct"/>
          </w:tcPr>
          <w:p w:rsidR="00E30421" w:rsidRPr="001E60D1" w:rsidRDefault="00E30421" w:rsidP="00EA5C0F">
            <w:pPr>
              <w:jc w:val="center"/>
              <w:rPr>
                <w:b/>
                <w:sz w:val="18"/>
                <w:szCs w:val="18"/>
              </w:rPr>
            </w:pPr>
            <w:r w:rsidRPr="001E60D1">
              <w:rPr>
                <w:b/>
                <w:sz w:val="18"/>
                <w:szCs w:val="18"/>
              </w:rPr>
              <w:t>Предмет</w:t>
            </w:r>
          </w:p>
        </w:tc>
        <w:tc>
          <w:tcPr>
            <w:tcW w:w="4082" w:type="pct"/>
            <w:gridSpan w:val="4"/>
            <w:vAlign w:val="center"/>
          </w:tcPr>
          <w:p w:rsidR="00E30421" w:rsidRPr="001E60D1" w:rsidRDefault="00E30421" w:rsidP="00EA5C0F">
            <w:pPr>
              <w:jc w:val="center"/>
              <w:rPr>
                <w:b/>
                <w:sz w:val="18"/>
                <w:szCs w:val="18"/>
              </w:rPr>
            </w:pPr>
            <w:r w:rsidRPr="001E60D1">
              <w:rPr>
                <w:b/>
                <w:sz w:val="18"/>
                <w:szCs w:val="18"/>
              </w:rPr>
              <w:t>Отметка по пятибалльной шкале</w:t>
            </w:r>
          </w:p>
        </w:tc>
      </w:tr>
      <w:tr w:rsidR="00E30421" w:rsidTr="00EA5C0F">
        <w:tc>
          <w:tcPr>
            <w:tcW w:w="918" w:type="pct"/>
            <w:vMerge w:val="restart"/>
            <w:vAlign w:val="center"/>
          </w:tcPr>
          <w:p w:rsidR="00E30421" w:rsidRPr="001E60D1" w:rsidRDefault="00E30421" w:rsidP="00EA5C0F">
            <w:pPr>
              <w:jc w:val="center"/>
              <w:rPr>
                <w:b/>
              </w:rPr>
            </w:pPr>
            <w:r>
              <w:rPr>
                <w:b/>
              </w:rPr>
              <w:t>БИОЛОГИЯ</w:t>
            </w:r>
          </w:p>
        </w:tc>
        <w:tc>
          <w:tcPr>
            <w:tcW w:w="1123" w:type="pct"/>
            <w:vAlign w:val="center"/>
          </w:tcPr>
          <w:p w:rsidR="00E30421" w:rsidRPr="001E60D1" w:rsidRDefault="00E30421" w:rsidP="00EA5C0F">
            <w:pPr>
              <w:jc w:val="center"/>
              <w:rPr>
                <w:b/>
                <w:sz w:val="18"/>
                <w:szCs w:val="18"/>
              </w:rPr>
            </w:pPr>
            <w:r w:rsidRPr="001E60D1">
              <w:rPr>
                <w:b/>
                <w:sz w:val="18"/>
                <w:szCs w:val="18"/>
              </w:rPr>
              <w:t>«2»</w:t>
            </w:r>
          </w:p>
        </w:tc>
        <w:tc>
          <w:tcPr>
            <w:tcW w:w="1021" w:type="pct"/>
            <w:vAlign w:val="center"/>
          </w:tcPr>
          <w:p w:rsidR="00E30421" w:rsidRPr="001E60D1" w:rsidRDefault="00E30421" w:rsidP="00EA5C0F">
            <w:pPr>
              <w:jc w:val="center"/>
              <w:rPr>
                <w:b/>
                <w:sz w:val="18"/>
                <w:szCs w:val="18"/>
              </w:rPr>
            </w:pPr>
            <w:r w:rsidRPr="001E60D1">
              <w:rPr>
                <w:b/>
                <w:sz w:val="18"/>
                <w:szCs w:val="18"/>
              </w:rPr>
              <w:t>«3»</w:t>
            </w:r>
          </w:p>
        </w:tc>
        <w:tc>
          <w:tcPr>
            <w:tcW w:w="1021" w:type="pct"/>
            <w:vAlign w:val="center"/>
          </w:tcPr>
          <w:p w:rsidR="00E30421" w:rsidRPr="001E60D1" w:rsidRDefault="00E30421" w:rsidP="00EA5C0F">
            <w:pPr>
              <w:jc w:val="center"/>
              <w:rPr>
                <w:b/>
                <w:sz w:val="18"/>
                <w:szCs w:val="18"/>
              </w:rPr>
            </w:pPr>
            <w:r w:rsidRPr="001E60D1">
              <w:rPr>
                <w:b/>
                <w:sz w:val="18"/>
                <w:szCs w:val="18"/>
              </w:rPr>
              <w:t>«4»</w:t>
            </w:r>
          </w:p>
        </w:tc>
        <w:tc>
          <w:tcPr>
            <w:tcW w:w="917" w:type="pct"/>
            <w:vAlign w:val="center"/>
          </w:tcPr>
          <w:p w:rsidR="00E30421" w:rsidRPr="001E60D1" w:rsidRDefault="00E30421" w:rsidP="00EA5C0F">
            <w:pPr>
              <w:jc w:val="center"/>
              <w:rPr>
                <w:b/>
                <w:sz w:val="18"/>
                <w:szCs w:val="18"/>
              </w:rPr>
            </w:pPr>
            <w:r w:rsidRPr="001E60D1">
              <w:rPr>
                <w:b/>
                <w:sz w:val="18"/>
                <w:szCs w:val="18"/>
              </w:rPr>
              <w:t>«5»</w:t>
            </w:r>
          </w:p>
        </w:tc>
      </w:tr>
      <w:tr w:rsidR="00E30421" w:rsidTr="00F92ACF">
        <w:trPr>
          <w:trHeight w:val="227"/>
        </w:trPr>
        <w:tc>
          <w:tcPr>
            <w:tcW w:w="918" w:type="pct"/>
            <w:vMerge/>
          </w:tcPr>
          <w:p w:rsidR="00E30421" w:rsidRDefault="00E30421" w:rsidP="00EA5C0F">
            <w:pPr>
              <w:jc w:val="both"/>
            </w:pPr>
          </w:p>
        </w:tc>
        <w:tc>
          <w:tcPr>
            <w:tcW w:w="4082" w:type="pct"/>
            <w:gridSpan w:val="4"/>
            <w:vAlign w:val="center"/>
          </w:tcPr>
          <w:p w:rsidR="00E30421" w:rsidRPr="001E60D1" w:rsidRDefault="00E30421" w:rsidP="00EA5C0F">
            <w:pPr>
              <w:jc w:val="center"/>
              <w:rPr>
                <w:b/>
                <w:sz w:val="18"/>
                <w:szCs w:val="18"/>
              </w:rPr>
            </w:pPr>
            <w:r w:rsidRPr="001E60D1">
              <w:rPr>
                <w:b/>
                <w:sz w:val="18"/>
                <w:szCs w:val="18"/>
              </w:rPr>
              <w:t>Общий балл за работу</w:t>
            </w:r>
          </w:p>
        </w:tc>
      </w:tr>
      <w:tr w:rsidR="00E30421" w:rsidTr="00EA5C0F">
        <w:tc>
          <w:tcPr>
            <w:tcW w:w="918" w:type="pct"/>
            <w:vMerge/>
          </w:tcPr>
          <w:p w:rsidR="00E30421" w:rsidRDefault="00E30421" w:rsidP="00EA5C0F">
            <w:pPr>
              <w:jc w:val="center"/>
            </w:pPr>
          </w:p>
        </w:tc>
        <w:tc>
          <w:tcPr>
            <w:tcW w:w="1123" w:type="pct"/>
            <w:vAlign w:val="center"/>
          </w:tcPr>
          <w:p w:rsidR="00E30421" w:rsidRPr="001E60D1" w:rsidRDefault="00E30421" w:rsidP="00EA5C0F">
            <w:pPr>
              <w:jc w:val="center"/>
              <w:rPr>
                <w:b/>
                <w:sz w:val="18"/>
                <w:szCs w:val="18"/>
              </w:rPr>
            </w:pPr>
            <w:r>
              <w:rPr>
                <w:b/>
                <w:sz w:val="18"/>
                <w:szCs w:val="18"/>
              </w:rPr>
              <w:t>0-12</w:t>
            </w:r>
          </w:p>
        </w:tc>
        <w:tc>
          <w:tcPr>
            <w:tcW w:w="1021" w:type="pct"/>
            <w:vAlign w:val="center"/>
          </w:tcPr>
          <w:p w:rsidR="00E30421" w:rsidRPr="001E60D1" w:rsidRDefault="00E30421" w:rsidP="00F92ACF">
            <w:pPr>
              <w:jc w:val="center"/>
              <w:rPr>
                <w:b/>
                <w:sz w:val="18"/>
                <w:szCs w:val="18"/>
              </w:rPr>
            </w:pPr>
            <w:r>
              <w:rPr>
                <w:b/>
                <w:sz w:val="18"/>
                <w:szCs w:val="18"/>
              </w:rPr>
              <w:t>13-2</w:t>
            </w:r>
            <w:r w:rsidR="00F92ACF">
              <w:rPr>
                <w:b/>
                <w:sz w:val="18"/>
                <w:szCs w:val="18"/>
              </w:rPr>
              <w:t>5</w:t>
            </w:r>
          </w:p>
        </w:tc>
        <w:tc>
          <w:tcPr>
            <w:tcW w:w="1021" w:type="pct"/>
            <w:vAlign w:val="center"/>
          </w:tcPr>
          <w:p w:rsidR="00E30421" w:rsidRPr="001E60D1" w:rsidRDefault="00E30421" w:rsidP="00F92ACF">
            <w:pPr>
              <w:jc w:val="center"/>
              <w:rPr>
                <w:b/>
                <w:sz w:val="18"/>
                <w:szCs w:val="18"/>
              </w:rPr>
            </w:pPr>
            <w:r>
              <w:rPr>
                <w:b/>
                <w:sz w:val="18"/>
                <w:szCs w:val="18"/>
              </w:rPr>
              <w:t>2</w:t>
            </w:r>
            <w:r w:rsidR="00F92ACF">
              <w:rPr>
                <w:b/>
                <w:sz w:val="18"/>
                <w:szCs w:val="18"/>
              </w:rPr>
              <w:t>6</w:t>
            </w:r>
            <w:r>
              <w:rPr>
                <w:b/>
                <w:sz w:val="18"/>
                <w:szCs w:val="18"/>
              </w:rPr>
              <w:t>-3</w:t>
            </w:r>
            <w:r w:rsidR="00F92ACF">
              <w:rPr>
                <w:b/>
                <w:sz w:val="18"/>
                <w:szCs w:val="18"/>
              </w:rPr>
              <w:t>6</w:t>
            </w:r>
          </w:p>
        </w:tc>
        <w:tc>
          <w:tcPr>
            <w:tcW w:w="917" w:type="pct"/>
            <w:vAlign w:val="center"/>
          </w:tcPr>
          <w:p w:rsidR="00E30421" w:rsidRPr="001E60D1" w:rsidRDefault="00E30421" w:rsidP="00F92ACF">
            <w:pPr>
              <w:jc w:val="center"/>
              <w:rPr>
                <w:b/>
                <w:sz w:val="18"/>
                <w:szCs w:val="18"/>
              </w:rPr>
            </w:pPr>
            <w:r>
              <w:rPr>
                <w:b/>
                <w:sz w:val="18"/>
                <w:szCs w:val="18"/>
              </w:rPr>
              <w:t>3</w:t>
            </w:r>
            <w:r w:rsidR="00F92ACF">
              <w:rPr>
                <w:b/>
                <w:sz w:val="18"/>
                <w:szCs w:val="18"/>
              </w:rPr>
              <w:t>7</w:t>
            </w:r>
            <w:r>
              <w:rPr>
                <w:b/>
                <w:sz w:val="18"/>
                <w:szCs w:val="18"/>
              </w:rPr>
              <w:t>-4</w:t>
            </w:r>
            <w:r w:rsidR="00F92ACF">
              <w:rPr>
                <w:b/>
                <w:sz w:val="18"/>
                <w:szCs w:val="18"/>
              </w:rPr>
              <w:t>6</w:t>
            </w:r>
          </w:p>
        </w:tc>
      </w:tr>
    </w:tbl>
    <w:p w:rsidR="00F92ACF" w:rsidRDefault="00F92ACF" w:rsidP="00E30421">
      <w:pPr>
        <w:pStyle w:val="ab"/>
        <w:jc w:val="right"/>
      </w:pPr>
    </w:p>
    <w:p w:rsidR="00E30421" w:rsidRDefault="00E30421" w:rsidP="00E30421">
      <w:pPr>
        <w:pStyle w:val="ab"/>
        <w:jc w:val="right"/>
        <w:rPr>
          <w:sz w:val="24"/>
          <w:szCs w:val="24"/>
        </w:rPr>
      </w:pPr>
      <w:r>
        <w:t xml:space="preserve">Таблица </w:t>
      </w:r>
      <w:fldSimple w:instr=" SEQ Таблица \* ARABIC ">
        <w:r w:rsidR="00D627F4">
          <w:rPr>
            <w:noProof/>
          </w:rPr>
          <w:t>38</w:t>
        </w:r>
      </w:fldSimple>
    </w:p>
    <w:tbl>
      <w:tblPr>
        <w:tblW w:w="5000" w:type="pct"/>
        <w:tblLook w:val="04A0"/>
      </w:tblPr>
      <w:tblGrid>
        <w:gridCol w:w="504"/>
        <w:gridCol w:w="3935"/>
        <w:gridCol w:w="1286"/>
        <w:gridCol w:w="1271"/>
        <w:gridCol w:w="994"/>
        <w:gridCol w:w="615"/>
        <w:gridCol w:w="713"/>
        <w:gridCol w:w="677"/>
        <w:gridCol w:w="801"/>
        <w:gridCol w:w="722"/>
        <w:gridCol w:w="801"/>
        <w:gridCol w:w="636"/>
        <w:gridCol w:w="772"/>
        <w:gridCol w:w="1059"/>
      </w:tblGrid>
      <w:tr w:rsidR="00F92ACF" w:rsidRPr="00D4707B" w:rsidTr="009D1995">
        <w:trPr>
          <w:trHeight w:val="240"/>
        </w:trPr>
        <w:tc>
          <w:tcPr>
            <w:tcW w:w="1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ACF" w:rsidRPr="00D4707B" w:rsidRDefault="00F92ACF" w:rsidP="00F92ACF">
            <w:pPr>
              <w:jc w:val="center"/>
              <w:rPr>
                <w:b/>
                <w:bCs/>
                <w:color w:val="000000"/>
                <w:sz w:val="20"/>
                <w:szCs w:val="20"/>
              </w:rPr>
            </w:pPr>
            <w:r w:rsidRPr="00D4707B">
              <w:rPr>
                <w:b/>
                <w:bCs/>
                <w:color w:val="000000"/>
                <w:sz w:val="20"/>
                <w:szCs w:val="20"/>
              </w:rPr>
              <w:t xml:space="preserve">№ </w:t>
            </w:r>
            <w:proofErr w:type="spellStart"/>
            <w:r w:rsidRPr="00D4707B">
              <w:rPr>
                <w:b/>
                <w:bCs/>
                <w:color w:val="000000"/>
                <w:sz w:val="20"/>
                <w:szCs w:val="20"/>
              </w:rPr>
              <w:t>п</w:t>
            </w:r>
            <w:proofErr w:type="spellEnd"/>
            <w:r w:rsidRPr="00D4707B">
              <w:rPr>
                <w:b/>
                <w:bCs/>
                <w:color w:val="000000"/>
                <w:sz w:val="20"/>
                <w:szCs w:val="20"/>
              </w:rPr>
              <w:t>/</w:t>
            </w:r>
            <w:proofErr w:type="spellStart"/>
            <w:r w:rsidRPr="00D4707B">
              <w:rPr>
                <w:b/>
                <w:bCs/>
                <w:color w:val="000000"/>
                <w:sz w:val="20"/>
                <w:szCs w:val="20"/>
              </w:rPr>
              <w:t>п</w:t>
            </w:r>
            <w:proofErr w:type="spellEnd"/>
          </w:p>
        </w:tc>
        <w:tc>
          <w:tcPr>
            <w:tcW w:w="133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2ACF" w:rsidRPr="00D4707B" w:rsidRDefault="00F92ACF" w:rsidP="00F92ACF">
            <w:pPr>
              <w:jc w:val="center"/>
              <w:rPr>
                <w:b/>
                <w:bCs/>
                <w:color w:val="000000"/>
                <w:sz w:val="20"/>
                <w:szCs w:val="20"/>
              </w:rPr>
            </w:pPr>
            <w:r w:rsidRPr="00D4707B">
              <w:rPr>
                <w:b/>
                <w:bCs/>
                <w:color w:val="000000"/>
                <w:sz w:val="20"/>
                <w:szCs w:val="20"/>
              </w:rPr>
              <w:t>АТЕ</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ACF" w:rsidRPr="00D4707B" w:rsidRDefault="00F92ACF" w:rsidP="00F92ACF">
            <w:pPr>
              <w:jc w:val="center"/>
              <w:rPr>
                <w:b/>
                <w:bCs/>
                <w:color w:val="000000"/>
                <w:sz w:val="20"/>
                <w:szCs w:val="20"/>
              </w:rPr>
            </w:pPr>
            <w:r w:rsidRPr="00D4707B">
              <w:rPr>
                <w:b/>
                <w:bCs/>
                <w:color w:val="000000"/>
                <w:sz w:val="20"/>
                <w:szCs w:val="20"/>
              </w:rPr>
              <w:t>Количество участников</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ACF" w:rsidRPr="00D4707B" w:rsidRDefault="00F92ACF" w:rsidP="00F92ACF">
            <w:pPr>
              <w:jc w:val="center"/>
              <w:rPr>
                <w:b/>
                <w:bCs/>
                <w:color w:val="000000"/>
                <w:sz w:val="20"/>
                <w:szCs w:val="20"/>
              </w:rPr>
            </w:pPr>
            <w:r>
              <w:rPr>
                <w:b/>
                <w:bCs/>
                <w:color w:val="000000"/>
                <w:sz w:val="20"/>
                <w:szCs w:val="20"/>
              </w:rPr>
              <w:t>Средний первичный балл</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ACF" w:rsidRDefault="00F92ACF" w:rsidP="00F92ACF">
            <w:pPr>
              <w:jc w:val="center"/>
              <w:rPr>
                <w:b/>
                <w:bCs/>
                <w:color w:val="000000"/>
                <w:sz w:val="20"/>
                <w:szCs w:val="20"/>
              </w:rPr>
            </w:pPr>
            <w:r w:rsidRPr="00D4707B">
              <w:rPr>
                <w:b/>
                <w:bCs/>
                <w:color w:val="000000"/>
                <w:sz w:val="20"/>
                <w:szCs w:val="20"/>
              </w:rPr>
              <w:t xml:space="preserve">Средняя </w:t>
            </w:r>
          </w:p>
          <w:p w:rsidR="00F92ACF" w:rsidRPr="00D4707B" w:rsidRDefault="00F92ACF" w:rsidP="00F92ACF">
            <w:pPr>
              <w:jc w:val="center"/>
              <w:rPr>
                <w:b/>
                <w:bCs/>
                <w:color w:val="000000"/>
                <w:sz w:val="20"/>
                <w:szCs w:val="20"/>
              </w:rPr>
            </w:pPr>
            <w:r>
              <w:rPr>
                <w:b/>
                <w:bCs/>
                <w:color w:val="000000"/>
                <w:sz w:val="20"/>
                <w:szCs w:val="20"/>
              </w:rPr>
              <w:t>отметка</w:t>
            </w:r>
          </w:p>
        </w:tc>
        <w:tc>
          <w:tcPr>
            <w:tcW w:w="1940" w:type="pct"/>
            <w:gridSpan w:val="8"/>
            <w:tcBorders>
              <w:top w:val="single" w:sz="4" w:space="0" w:color="auto"/>
              <w:left w:val="nil"/>
              <w:bottom w:val="single" w:sz="4" w:space="0" w:color="auto"/>
              <w:right w:val="single" w:sz="4" w:space="0" w:color="auto"/>
            </w:tcBorders>
            <w:shd w:val="clear" w:color="auto" w:fill="auto"/>
            <w:noWrap/>
            <w:vAlign w:val="center"/>
            <w:hideMark/>
          </w:tcPr>
          <w:p w:rsidR="00F92ACF" w:rsidRPr="00D4707B" w:rsidRDefault="00F92ACF" w:rsidP="00F92ACF">
            <w:pPr>
              <w:rPr>
                <w:b/>
                <w:bCs/>
                <w:color w:val="000000"/>
                <w:sz w:val="20"/>
                <w:szCs w:val="20"/>
              </w:rPr>
            </w:pPr>
            <w:r w:rsidRPr="00D4707B">
              <w:rPr>
                <w:b/>
                <w:bCs/>
                <w:color w:val="000000"/>
                <w:sz w:val="20"/>
                <w:szCs w:val="20"/>
              </w:rPr>
              <w:t>Количество участников/доля от количества участников</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ACF" w:rsidRPr="00D4707B" w:rsidRDefault="00F92ACF" w:rsidP="00F92ACF">
            <w:pPr>
              <w:jc w:val="center"/>
              <w:rPr>
                <w:b/>
                <w:bCs/>
                <w:color w:val="000000"/>
                <w:sz w:val="20"/>
                <w:szCs w:val="20"/>
              </w:rPr>
            </w:pPr>
            <w:r w:rsidRPr="00D4707B">
              <w:rPr>
                <w:b/>
                <w:bCs/>
                <w:color w:val="000000"/>
                <w:sz w:val="20"/>
                <w:szCs w:val="20"/>
              </w:rPr>
              <w:t>Качество знаний</w:t>
            </w:r>
          </w:p>
        </w:tc>
      </w:tr>
      <w:tr w:rsidR="00F92ACF" w:rsidRPr="00D4707B" w:rsidTr="009D1995">
        <w:trPr>
          <w:trHeight w:val="271"/>
        </w:trPr>
        <w:tc>
          <w:tcPr>
            <w:tcW w:w="170" w:type="pct"/>
            <w:vMerge/>
            <w:tcBorders>
              <w:top w:val="single" w:sz="4" w:space="0" w:color="auto"/>
              <w:left w:val="single" w:sz="4" w:space="0" w:color="auto"/>
              <w:bottom w:val="single" w:sz="4" w:space="0" w:color="auto"/>
              <w:right w:val="single" w:sz="4" w:space="0" w:color="auto"/>
            </w:tcBorders>
            <w:vAlign w:val="center"/>
            <w:hideMark/>
          </w:tcPr>
          <w:p w:rsidR="00F92ACF" w:rsidRPr="00D4707B" w:rsidRDefault="00F92ACF" w:rsidP="00F92ACF">
            <w:pPr>
              <w:rPr>
                <w:b/>
                <w:bCs/>
                <w:color w:val="000000"/>
                <w:sz w:val="20"/>
                <w:szCs w:val="20"/>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F92ACF" w:rsidRPr="00D4707B" w:rsidRDefault="00F92ACF" w:rsidP="00F92ACF">
            <w:pPr>
              <w:rPr>
                <w:b/>
                <w:bCs/>
                <w:color w:val="000000"/>
                <w:sz w:val="20"/>
                <w:szCs w:val="20"/>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F92ACF" w:rsidRPr="00D4707B" w:rsidRDefault="00F92ACF" w:rsidP="00F92ACF">
            <w:pPr>
              <w:rPr>
                <w:b/>
                <w:bCs/>
                <w:color w:val="000000"/>
                <w:sz w:val="20"/>
                <w:szCs w:val="20"/>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F92ACF" w:rsidRPr="00D4707B" w:rsidRDefault="00F92ACF" w:rsidP="00F92ACF">
            <w:pPr>
              <w:rPr>
                <w:b/>
                <w:bCs/>
                <w:color w:val="000000"/>
                <w:sz w:val="20"/>
                <w:szCs w:val="20"/>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F92ACF" w:rsidRPr="00D4707B" w:rsidRDefault="00F92ACF" w:rsidP="00F92ACF">
            <w:pPr>
              <w:rPr>
                <w:b/>
                <w:bCs/>
                <w:color w:val="000000"/>
                <w:sz w:val="20"/>
                <w:szCs w:val="20"/>
              </w:rPr>
            </w:pPr>
          </w:p>
        </w:tc>
        <w:tc>
          <w:tcPr>
            <w:tcW w:w="208" w:type="pct"/>
            <w:tcBorders>
              <w:top w:val="nil"/>
              <w:left w:val="nil"/>
              <w:bottom w:val="single" w:sz="4" w:space="0" w:color="auto"/>
              <w:right w:val="single" w:sz="4" w:space="0" w:color="auto"/>
            </w:tcBorders>
            <w:shd w:val="clear" w:color="auto" w:fill="auto"/>
            <w:noWrap/>
            <w:vAlign w:val="center"/>
            <w:hideMark/>
          </w:tcPr>
          <w:p w:rsidR="00F92ACF" w:rsidRPr="00D4707B" w:rsidRDefault="00F92ACF" w:rsidP="00F92ACF">
            <w:pPr>
              <w:jc w:val="center"/>
              <w:rPr>
                <w:b/>
                <w:bCs/>
                <w:color w:val="000000"/>
                <w:sz w:val="20"/>
                <w:szCs w:val="20"/>
              </w:rPr>
            </w:pPr>
            <w:r w:rsidRPr="00D4707B">
              <w:rPr>
                <w:b/>
                <w:bCs/>
                <w:color w:val="000000"/>
                <w:sz w:val="20"/>
                <w:szCs w:val="20"/>
              </w:rPr>
              <w:t>"2"</w:t>
            </w:r>
          </w:p>
        </w:tc>
        <w:tc>
          <w:tcPr>
            <w:tcW w:w="241" w:type="pct"/>
            <w:tcBorders>
              <w:top w:val="nil"/>
              <w:left w:val="nil"/>
              <w:bottom w:val="single" w:sz="4" w:space="0" w:color="auto"/>
              <w:right w:val="single" w:sz="4" w:space="0" w:color="auto"/>
            </w:tcBorders>
            <w:shd w:val="clear" w:color="auto" w:fill="auto"/>
            <w:noWrap/>
            <w:vAlign w:val="center"/>
            <w:hideMark/>
          </w:tcPr>
          <w:p w:rsidR="00F92ACF" w:rsidRPr="00D4707B" w:rsidRDefault="00F92ACF" w:rsidP="00F92ACF">
            <w:pPr>
              <w:jc w:val="center"/>
              <w:rPr>
                <w:b/>
                <w:bCs/>
                <w:color w:val="000000"/>
                <w:sz w:val="20"/>
                <w:szCs w:val="20"/>
              </w:rPr>
            </w:pPr>
            <w:r w:rsidRPr="00D4707B">
              <w:rPr>
                <w:b/>
                <w:bCs/>
                <w:color w:val="000000"/>
                <w:sz w:val="20"/>
                <w:szCs w:val="20"/>
              </w:rPr>
              <w:t>%</w:t>
            </w:r>
          </w:p>
        </w:tc>
        <w:tc>
          <w:tcPr>
            <w:tcW w:w="229" w:type="pct"/>
            <w:tcBorders>
              <w:top w:val="nil"/>
              <w:left w:val="nil"/>
              <w:bottom w:val="single" w:sz="4" w:space="0" w:color="auto"/>
              <w:right w:val="single" w:sz="4" w:space="0" w:color="auto"/>
            </w:tcBorders>
            <w:shd w:val="clear" w:color="auto" w:fill="auto"/>
            <w:noWrap/>
            <w:vAlign w:val="center"/>
            <w:hideMark/>
          </w:tcPr>
          <w:p w:rsidR="00F92ACF" w:rsidRPr="00D4707B" w:rsidRDefault="00F92ACF" w:rsidP="00F92ACF">
            <w:pPr>
              <w:jc w:val="center"/>
              <w:rPr>
                <w:b/>
                <w:bCs/>
                <w:color w:val="000000"/>
                <w:sz w:val="20"/>
                <w:szCs w:val="20"/>
              </w:rPr>
            </w:pPr>
            <w:r w:rsidRPr="00D4707B">
              <w:rPr>
                <w:b/>
                <w:bCs/>
                <w:color w:val="000000"/>
                <w:sz w:val="20"/>
                <w:szCs w:val="20"/>
              </w:rPr>
              <w:t>"3"</w:t>
            </w:r>
          </w:p>
        </w:tc>
        <w:tc>
          <w:tcPr>
            <w:tcW w:w="271" w:type="pct"/>
            <w:tcBorders>
              <w:top w:val="nil"/>
              <w:left w:val="nil"/>
              <w:bottom w:val="single" w:sz="4" w:space="0" w:color="auto"/>
              <w:right w:val="single" w:sz="4" w:space="0" w:color="auto"/>
            </w:tcBorders>
            <w:shd w:val="clear" w:color="auto" w:fill="auto"/>
            <w:noWrap/>
            <w:vAlign w:val="center"/>
            <w:hideMark/>
          </w:tcPr>
          <w:p w:rsidR="00F92ACF" w:rsidRPr="00D4707B" w:rsidRDefault="00F92ACF" w:rsidP="00F92ACF">
            <w:pPr>
              <w:jc w:val="center"/>
              <w:rPr>
                <w:b/>
                <w:bCs/>
                <w:color w:val="000000"/>
                <w:sz w:val="20"/>
                <w:szCs w:val="20"/>
              </w:rPr>
            </w:pPr>
            <w:r w:rsidRPr="00D4707B">
              <w:rPr>
                <w:b/>
                <w:bCs/>
                <w:color w:val="000000"/>
                <w:sz w:val="20"/>
                <w:szCs w:val="20"/>
              </w:rPr>
              <w:t>%</w:t>
            </w:r>
          </w:p>
        </w:tc>
        <w:tc>
          <w:tcPr>
            <w:tcW w:w="244" w:type="pct"/>
            <w:tcBorders>
              <w:top w:val="nil"/>
              <w:left w:val="nil"/>
              <w:bottom w:val="single" w:sz="4" w:space="0" w:color="auto"/>
              <w:right w:val="single" w:sz="4" w:space="0" w:color="auto"/>
            </w:tcBorders>
            <w:shd w:val="clear" w:color="auto" w:fill="auto"/>
            <w:noWrap/>
            <w:vAlign w:val="center"/>
            <w:hideMark/>
          </w:tcPr>
          <w:p w:rsidR="00F92ACF" w:rsidRPr="00D4707B" w:rsidRDefault="00F92ACF" w:rsidP="00F92ACF">
            <w:pPr>
              <w:jc w:val="center"/>
              <w:rPr>
                <w:b/>
                <w:bCs/>
                <w:color w:val="000000"/>
                <w:sz w:val="20"/>
                <w:szCs w:val="20"/>
              </w:rPr>
            </w:pPr>
            <w:r w:rsidRPr="00D4707B">
              <w:rPr>
                <w:b/>
                <w:bCs/>
                <w:color w:val="000000"/>
                <w:sz w:val="20"/>
                <w:szCs w:val="20"/>
              </w:rPr>
              <w:t>"4"</w:t>
            </w:r>
          </w:p>
        </w:tc>
        <w:tc>
          <w:tcPr>
            <w:tcW w:w="271" w:type="pct"/>
            <w:tcBorders>
              <w:top w:val="nil"/>
              <w:left w:val="nil"/>
              <w:bottom w:val="single" w:sz="4" w:space="0" w:color="auto"/>
              <w:right w:val="single" w:sz="4" w:space="0" w:color="auto"/>
            </w:tcBorders>
            <w:shd w:val="clear" w:color="auto" w:fill="auto"/>
            <w:noWrap/>
            <w:vAlign w:val="center"/>
            <w:hideMark/>
          </w:tcPr>
          <w:p w:rsidR="00F92ACF" w:rsidRPr="00D4707B" w:rsidRDefault="00F92ACF" w:rsidP="00F92ACF">
            <w:pPr>
              <w:jc w:val="center"/>
              <w:rPr>
                <w:b/>
                <w:bCs/>
                <w:color w:val="000000"/>
                <w:sz w:val="20"/>
                <w:szCs w:val="20"/>
              </w:rPr>
            </w:pPr>
            <w:r w:rsidRPr="00D4707B">
              <w:rPr>
                <w:b/>
                <w:bCs/>
                <w:color w:val="000000"/>
                <w:sz w:val="20"/>
                <w:szCs w:val="20"/>
              </w:rPr>
              <w:t>%</w:t>
            </w:r>
          </w:p>
        </w:tc>
        <w:tc>
          <w:tcPr>
            <w:tcW w:w="215" w:type="pct"/>
            <w:tcBorders>
              <w:top w:val="nil"/>
              <w:left w:val="nil"/>
              <w:bottom w:val="single" w:sz="4" w:space="0" w:color="auto"/>
              <w:right w:val="single" w:sz="4" w:space="0" w:color="auto"/>
            </w:tcBorders>
            <w:shd w:val="clear" w:color="auto" w:fill="auto"/>
            <w:noWrap/>
            <w:vAlign w:val="center"/>
            <w:hideMark/>
          </w:tcPr>
          <w:p w:rsidR="00F92ACF" w:rsidRPr="00D4707B" w:rsidRDefault="00F92ACF" w:rsidP="00F92ACF">
            <w:pPr>
              <w:jc w:val="center"/>
              <w:rPr>
                <w:b/>
                <w:bCs/>
                <w:color w:val="000000"/>
                <w:sz w:val="20"/>
                <w:szCs w:val="20"/>
              </w:rPr>
            </w:pPr>
            <w:r w:rsidRPr="00D4707B">
              <w:rPr>
                <w:b/>
                <w:bCs/>
                <w:color w:val="000000"/>
                <w:sz w:val="20"/>
                <w:szCs w:val="20"/>
              </w:rPr>
              <w:t>"5"</w:t>
            </w:r>
          </w:p>
        </w:tc>
        <w:tc>
          <w:tcPr>
            <w:tcW w:w="261" w:type="pct"/>
            <w:tcBorders>
              <w:top w:val="nil"/>
              <w:left w:val="nil"/>
              <w:bottom w:val="single" w:sz="4" w:space="0" w:color="auto"/>
              <w:right w:val="single" w:sz="4" w:space="0" w:color="auto"/>
            </w:tcBorders>
            <w:shd w:val="clear" w:color="auto" w:fill="auto"/>
            <w:noWrap/>
            <w:vAlign w:val="center"/>
            <w:hideMark/>
          </w:tcPr>
          <w:p w:rsidR="00F92ACF" w:rsidRPr="00D4707B" w:rsidRDefault="00F92ACF" w:rsidP="00F92ACF">
            <w:pPr>
              <w:jc w:val="center"/>
              <w:rPr>
                <w:b/>
                <w:bCs/>
                <w:color w:val="000000"/>
                <w:sz w:val="20"/>
                <w:szCs w:val="20"/>
              </w:rPr>
            </w:pPr>
            <w:r w:rsidRPr="00D4707B">
              <w:rPr>
                <w:b/>
                <w:bCs/>
                <w:color w:val="000000"/>
                <w:sz w:val="20"/>
                <w:szCs w:val="20"/>
              </w:rPr>
              <w:t>%</w:t>
            </w: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F92ACF" w:rsidRPr="00D4707B" w:rsidRDefault="00F92ACF" w:rsidP="00F92ACF">
            <w:pPr>
              <w:rPr>
                <w:b/>
                <w:bCs/>
                <w:color w:val="000000"/>
                <w:sz w:val="20"/>
                <w:szCs w:val="20"/>
              </w:rPr>
            </w:pPr>
          </w:p>
        </w:tc>
      </w:tr>
      <w:tr w:rsidR="00F92ACF" w:rsidTr="009D1995">
        <w:trPr>
          <w:trHeight w:val="300"/>
        </w:trPr>
        <w:tc>
          <w:tcPr>
            <w:tcW w:w="15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92ACF" w:rsidRPr="00AE3B6A" w:rsidRDefault="00F92ACF" w:rsidP="00F92ACF">
            <w:pPr>
              <w:jc w:val="center"/>
              <w:rPr>
                <w:b/>
                <w:bCs/>
                <w:color w:val="C00000"/>
                <w:sz w:val="20"/>
                <w:szCs w:val="20"/>
              </w:rPr>
            </w:pPr>
            <w:r w:rsidRPr="00AE3B6A">
              <w:rPr>
                <w:b/>
                <w:bCs/>
                <w:color w:val="C00000"/>
                <w:sz w:val="20"/>
                <w:szCs w:val="20"/>
              </w:rPr>
              <w:t>ИТОГО по Брянской области:</w:t>
            </w:r>
          </w:p>
        </w:tc>
        <w:tc>
          <w:tcPr>
            <w:tcW w:w="435" w:type="pct"/>
            <w:tcBorders>
              <w:top w:val="nil"/>
              <w:left w:val="nil"/>
              <w:bottom w:val="single" w:sz="4" w:space="0" w:color="auto"/>
              <w:right w:val="single" w:sz="4" w:space="0" w:color="auto"/>
            </w:tcBorders>
            <w:shd w:val="clear" w:color="auto" w:fill="auto"/>
            <w:noWrap/>
            <w:vAlign w:val="center"/>
            <w:hideMark/>
          </w:tcPr>
          <w:p w:rsidR="00F92ACF" w:rsidRDefault="00F92ACF" w:rsidP="00F92ACF">
            <w:pPr>
              <w:jc w:val="center"/>
              <w:rPr>
                <w:b/>
                <w:bCs/>
                <w:color w:val="C00000"/>
                <w:sz w:val="20"/>
                <w:szCs w:val="20"/>
              </w:rPr>
            </w:pPr>
            <w:r>
              <w:rPr>
                <w:b/>
                <w:bCs/>
                <w:color w:val="C00000"/>
                <w:sz w:val="20"/>
                <w:szCs w:val="20"/>
              </w:rPr>
              <w:t>313</w:t>
            </w:r>
          </w:p>
        </w:tc>
        <w:tc>
          <w:tcPr>
            <w:tcW w:w="430" w:type="pct"/>
            <w:tcBorders>
              <w:top w:val="nil"/>
              <w:left w:val="nil"/>
              <w:bottom w:val="single" w:sz="4" w:space="0" w:color="auto"/>
              <w:right w:val="single" w:sz="4" w:space="0" w:color="auto"/>
            </w:tcBorders>
            <w:shd w:val="clear" w:color="auto" w:fill="auto"/>
            <w:noWrap/>
            <w:vAlign w:val="center"/>
            <w:hideMark/>
          </w:tcPr>
          <w:p w:rsidR="00F92ACF" w:rsidRDefault="00F92ACF" w:rsidP="00F92ACF">
            <w:pPr>
              <w:jc w:val="center"/>
              <w:rPr>
                <w:b/>
                <w:bCs/>
                <w:color w:val="C00000"/>
                <w:sz w:val="20"/>
                <w:szCs w:val="20"/>
              </w:rPr>
            </w:pPr>
            <w:r>
              <w:rPr>
                <w:b/>
                <w:bCs/>
                <w:color w:val="C00000"/>
                <w:sz w:val="20"/>
                <w:szCs w:val="20"/>
              </w:rPr>
              <w:t>30,4</w:t>
            </w:r>
          </w:p>
        </w:tc>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F92ACF" w:rsidRDefault="00F92ACF" w:rsidP="00F92ACF">
            <w:pPr>
              <w:jc w:val="center"/>
              <w:rPr>
                <w:b/>
                <w:bCs/>
                <w:color w:val="C00000"/>
                <w:sz w:val="20"/>
                <w:szCs w:val="20"/>
              </w:rPr>
            </w:pPr>
            <w:r>
              <w:rPr>
                <w:b/>
                <w:bCs/>
                <w:color w:val="C00000"/>
                <w:sz w:val="20"/>
                <w:szCs w:val="20"/>
              </w:rPr>
              <w:t>4,0</w:t>
            </w:r>
          </w:p>
        </w:tc>
        <w:tc>
          <w:tcPr>
            <w:tcW w:w="208" w:type="pct"/>
            <w:tcBorders>
              <w:top w:val="nil"/>
              <w:left w:val="nil"/>
              <w:bottom w:val="single" w:sz="4" w:space="0" w:color="auto"/>
              <w:right w:val="single" w:sz="4" w:space="0" w:color="auto"/>
            </w:tcBorders>
            <w:shd w:val="clear" w:color="auto" w:fill="auto"/>
            <w:noWrap/>
            <w:vAlign w:val="center"/>
            <w:hideMark/>
          </w:tcPr>
          <w:p w:rsidR="00F92ACF" w:rsidRDefault="00F92ACF" w:rsidP="00F92ACF">
            <w:pPr>
              <w:jc w:val="center"/>
              <w:rPr>
                <w:b/>
                <w:bCs/>
                <w:color w:val="C00000"/>
                <w:sz w:val="20"/>
                <w:szCs w:val="20"/>
              </w:rPr>
            </w:pPr>
            <w:r>
              <w:rPr>
                <w:b/>
                <w:bCs/>
                <w:color w:val="C00000"/>
                <w:sz w:val="20"/>
                <w:szCs w:val="20"/>
              </w:rPr>
              <w:t>6</w:t>
            </w:r>
          </w:p>
        </w:tc>
        <w:tc>
          <w:tcPr>
            <w:tcW w:w="241" w:type="pct"/>
            <w:tcBorders>
              <w:top w:val="nil"/>
              <w:left w:val="nil"/>
              <w:bottom w:val="single" w:sz="4" w:space="0" w:color="auto"/>
              <w:right w:val="single" w:sz="4" w:space="0" w:color="auto"/>
            </w:tcBorders>
            <w:shd w:val="clear" w:color="auto" w:fill="auto"/>
            <w:noWrap/>
            <w:vAlign w:val="center"/>
            <w:hideMark/>
          </w:tcPr>
          <w:p w:rsidR="00F92ACF" w:rsidRDefault="00F92ACF" w:rsidP="00F92ACF">
            <w:pPr>
              <w:jc w:val="center"/>
              <w:rPr>
                <w:b/>
                <w:bCs/>
                <w:color w:val="C00000"/>
                <w:sz w:val="20"/>
                <w:szCs w:val="20"/>
              </w:rPr>
            </w:pPr>
            <w:r>
              <w:rPr>
                <w:b/>
                <w:bCs/>
                <w:color w:val="C00000"/>
                <w:sz w:val="20"/>
                <w:szCs w:val="20"/>
              </w:rPr>
              <w:t>1,9%</w:t>
            </w:r>
          </w:p>
        </w:tc>
        <w:tc>
          <w:tcPr>
            <w:tcW w:w="229" w:type="pct"/>
            <w:tcBorders>
              <w:top w:val="nil"/>
              <w:left w:val="nil"/>
              <w:bottom w:val="single" w:sz="4" w:space="0" w:color="auto"/>
              <w:right w:val="single" w:sz="4" w:space="0" w:color="auto"/>
            </w:tcBorders>
            <w:shd w:val="clear" w:color="auto" w:fill="auto"/>
            <w:noWrap/>
            <w:vAlign w:val="center"/>
            <w:hideMark/>
          </w:tcPr>
          <w:p w:rsidR="00F92ACF" w:rsidRDefault="00F92ACF" w:rsidP="00F92ACF">
            <w:pPr>
              <w:jc w:val="center"/>
              <w:rPr>
                <w:b/>
                <w:bCs/>
                <w:color w:val="C00000"/>
                <w:sz w:val="20"/>
                <w:szCs w:val="20"/>
              </w:rPr>
            </w:pPr>
            <w:r>
              <w:rPr>
                <w:b/>
                <w:bCs/>
                <w:color w:val="C00000"/>
                <w:sz w:val="20"/>
                <w:szCs w:val="20"/>
              </w:rPr>
              <w:t>74</w:t>
            </w:r>
          </w:p>
        </w:tc>
        <w:tc>
          <w:tcPr>
            <w:tcW w:w="271" w:type="pct"/>
            <w:tcBorders>
              <w:top w:val="nil"/>
              <w:left w:val="nil"/>
              <w:bottom w:val="single" w:sz="4" w:space="0" w:color="auto"/>
              <w:right w:val="single" w:sz="4" w:space="0" w:color="auto"/>
            </w:tcBorders>
            <w:shd w:val="clear" w:color="auto" w:fill="auto"/>
            <w:noWrap/>
            <w:vAlign w:val="center"/>
            <w:hideMark/>
          </w:tcPr>
          <w:p w:rsidR="00F92ACF" w:rsidRDefault="00F92ACF" w:rsidP="00F92ACF">
            <w:pPr>
              <w:jc w:val="center"/>
              <w:rPr>
                <w:b/>
                <w:bCs/>
                <w:color w:val="C00000"/>
                <w:sz w:val="20"/>
                <w:szCs w:val="20"/>
              </w:rPr>
            </w:pPr>
            <w:r>
              <w:rPr>
                <w:b/>
                <w:bCs/>
                <w:color w:val="C00000"/>
                <w:sz w:val="20"/>
                <w:szCs w:val="20"/>
              </w:rPr>
              <w:t>23,6%</w:t>
            </w:r>
          </w:p>
        </w:tc>
        <w:tc>
          <w:tcPr>
            <w:tcW w:w="244" w:type="pct"/>
            <w:tcBorders>
              <w:top w:val="nil"/>
              <w:left w:val="nil"/>
              <w:bottom w:val="single" w:sz="4" w:space="0" w:color="auto"/>
              <w:right w:val="single" w:sz="4" w:space="0" w:color="auto"/>
            </w:tcBorders>
            <w:shd w:val="clear" w:color="auto" w:fill="auto"/>
            <w:noWrap/>
            <w:vAlign w:val="center"/>
            <w:hideMark/>
          </w:tcPr>
          <w:p w:rsidR="00F92ACF" w:rsidRDefault="00F92ACF" w:rsidP="00F92ACF">
            <w:pPr>
              <w:jc w:val="center"/>
              <w:rPr>
                <w:b/>
                <w:bCs/>
                <w:color w:val="C00000"/>
                <w:sz w:val="20"/>
                <w:szCs w:val="20"/>
              </w:rPr>
            </w:pPr>
            <w:r>
              <w:rPr>
                <w:b/>
                <w:bCs/>
                <w:color w:val="C00000"/>
                <w:sz w:val="20"/>
                <w:szCs w:val="20"/>
              </w:rPr>
              <w:t>159</w:t>
            </w:r>
          </w:p>
        </w:tc>
        <w:tc>
          <w:tcPr>
            <w:tcW w:w="271" w:type="pct"/>
            <w:tcBorders>
              <w:top w:val="nil"/>
              <w:left w:val="nil"/>
              <w:bottom w:val="single" w:sz="4" w:space="0" w:color="auto"/>
              <w:right w:val="single" w:sz="4" w:space="0" w:color="auto"/>
            </w:tcBorders>
            <w:shd w:val="clear" w:color="auto" w:fill="auto"/>
            <w:noWrap/>
            <w:vAlign w:val="center"/>
            <w:hideMark/>
          </w:tcPr>
          <w:p w:rsidR="00F92ACF" w:rsidRDefault="00F92ACF" w:rsidP="00F92ACF">
            <w:pPr>
              <w:jc w:val="center"/>
              <w:rPr>
                <w:b/>
                <w:bCs/>
                <w:color w:val="C00000"/>
                <w:sz w:val="20"/>
                <w:szCs w:val="20"/>
              </w:rPr>
            </w:pPr>
            <w:r>
              <w:rPr>
                <w:b/>
                <w:bCs/>
                <w:color w:val="C00000"/>
                <w:sz w:val="20"/>
                <w:szCs w:val="20"/>
              </w:rPr>
              <w:t>50,8%</w:t>
            </w:r>
          </w:p>
        </w:tc>
        <w:tc>
          <w:tcPr>
            <w:tcW w:w="215" w:type="pct"/>
            <w:tcBorders>
              <w:top w:val="nil"/>
              <w:left w:val="nil"/>
              <w:bottom w:val="single" w:sz="4" w:space="0" w:color="auto"/>
              <w:right w:val="single" w:sz="4" w:space="0" w:color="auto"/>
            </w:tcBorders>
            <w:shd w:val="clear" w:color="auto" w:fill="auto"/>
            <w:noWrap/>
            <w:vAlign w:val="center"/>
            <w:hideMark/>
          </w:tcPr>
          <w:p w:rsidR="00F92ACF" w:rsidRDefault="00F92ACF" w:rsidP="00F92ACF">
            <w:pPr>
              <w:jc w:val="center"/>
              <w:rPr>
                <w:b/>
                <w:bCs/>
                <w:color w:val="C00000"/>
                <w:sz w:val="20"/>
                <w:szCs w:val="20"/>
              </w:rPr>
            </w:pPr>
            <w:r>
              <w:rPr>
                <w:b/>
                <w:bCs/>
                <w:color w:val="C00000"/>
                <w:sz w:val="20"/>
                <w:szCs w:val="20"/>
              </w:rPr>
              <w:t>74</w:t>
            </w:r>
          </w:p>
        </w:tc>
        <w:tc>
          <w:tcPr>
            <w:tcW w:w="261" w:type="pct"/>
            <w:tcBorders>
              <w:top w:val="nil"/>
              <w:left w:val="nil"/>
              <w:bottom w:val="single" w:sz="4" w:space="0" w:color="auto"/>
              <w:right w:val="single" w:sz="4" w:space="0" w:color="auto"/>
            </w:tcBorders>
            <w:shd w:val="clear" w:color="auto" w:fill="auto"/>
            <w:noWrap/>
            <w:vAlign w:val="center"/>
            <w:hideMark/>
          </w:tcPr>
          <w:p w:rsidR="00F92ACF" w:rsidRDefault="00F92ACF" w:rsidP="00F92ACF">
            <w:pPr>
              <w:jc w:val="center"/>
              <w:rPr>
                <w:b/>
                <w:bCs/>
                <w:color w:val="C00000"/>
                <w:sz w:val="20"/>
                <w:szCs w:val="20"/>
              </w:rPr>
            </w:pPr>
            <w:r>
              <w:rPr>
                <w:b/>
                <w:bCs/>
                <w:color w:val="C00000"/>
                <w:sz w:val="20"/>
                <w:szCs w:val="20"/>
              </w:rPr>
              <w:t>23,6%</w:t>
            </w:r>
          </w:p>
        </w:tc>
        <w:tc>
          <w:tcPr>
            <w:tcW w:w="358" w:type="pct"/>
            <w:tcBorders>
              <w:top w:val="nil"/>
              <w:left w:val="nil"/>
              <w:bottom w:val="single" w:sz="4" w:space="0" w:color="auto"/>
              <w:right w:val="single" w:sz="4" w:space="0" w:color="auto"/>
            </w:tcBorders>
            <w:shd w:val="clear" w:color="auto" w:fill="auto"/>
            <w:noWrap/>
            <w:vAlign w:val="center"/>
            <w:hideMark/>
          </w:tcPr>
          <w:p w:rsidR="00F92ACF" w:rsidRDefault="00F92ACF" w:rsidP="00F92ACF">
            <w:pPr>
              <w:jc w:val="center"/>
              <w:rPr>
                <w:b/>
                <w:bCs/>
                <w:color w:val="C00000"/>
                <w:sz w:val="20"/>
                <w:szCs w:val="20"/>
              </w:rPr>
            </w:pPr>
            <w:r>
              <w:rPr>
                <w:b/>
                <w:bCs/>
                <w:color w:val="C00000"/>
                <w:sz w:val="20"/>
                <w:szCs w:val="20"/>
              </w:rPr>
              <w:t>74,4%</w:t>
            </w:r>
          </w:p>
        </w:tc>
      </w:tr>
    </w:tbl>
    <w:p w:rsidR="00E30421" w:rsidRDefault="00E30421" w:rsidP="00E30421">
      <w:pPr>
        <w:pStyle w:val="ab"/>
        <w:spacing w:after="0"/>
        <w:jc w:val="right"/>
        <w:rPr>
          <w:sz w:val="24"/>
          <w:szCs w:val="24"/>
        </w:rPr>
      </w:pPr>
    </w:p>
    <w:p w:rsidR="00E30421" w:rsidRDefault="00E30421" w:rsidP="00E30421">
      <w:pPr>
        <w:jc w:val="center"/>
        <w:rPr>
          <w:rFonts w:ascii="Cambria" w:hAnsi="Cambria"/>
          <w:b/>
          <w:bCs/>
          <w:color w:val="365F91"/>
        </w:rPr>
      </w:pPr>
      <w:r w:rsidRPr="002465A3">
        <w:rPr>
          <w:rFonts w:ascii="Cambria" w:hAnsi="Cambria"/>
          <w:b/>
          <w:bCs/>
          <w:color w:val="365F91"/>
        </w:rPr>
        <w:t>Результаты</w:t>
      </w:r>
      <w:r w:rsidR="004C150C">
        <w:rPr>
          <w:rFonts w:ascii="Cambria" w:hAnsi="Cambria"/>
          <w:b/>
          <w:bCs/>
          <w:color w:val="365F91"/>
        </w:rPr>
        <w:t xml:space="preserve"> основного</w:t>
      </w:r>
      <w:r w:rsidRPr="002465A3">
        <w:rPr>
          <w:rFonts w:ascii="Cambria" w:hAnsi="Cambria"/>
          <w:b/>
          <w:bCs/>
          <w:color w:val="365F91"/>
        </w:rPr>
        <w:t xml:space="preserve"> государственно</w:t>
      </w:r>
      <w:r w:rsidR="004C150C">
        <w:rPr>
          <w:rFonts w:ascii="Cambria" w:hAnsi="Cambria"/>
          <w:b/>
          <w:bCs/>
          <w:color w:val="365F91"/>
        </w:rPr>
        <w:t>го</w:t>
      </w:r>
      <w:r w:rsidRPr="002465A3">
        <w:rPr>
          <w:rFonts w:ascii="Cambria" w:hAnsi="Cambria"/>
          <w:b/>
          <w:bCs/>
          <w:color w:val="365F91"/>
        </w:rPr>
        <w:t xml:space="preserve"> </w:t>
      </w:r>
      <w:r w:rsidR="004C150C">
        <w:rPr>
          <w:rFonts w:ascii="Cambria" w:hAnsi="Cambria"/>
          <w:b/>
          <w:bCs/>
          <w:color w:val="365F91"/>
        </w:rPr>
        <w:t>экзамена</w:t>
      </w:r>
      <w:r w:rsidRPr="002465A3">
        <w:rPr>
          <w:rFonts w:ascii="Cambria" w:hAnsi="Cambria"/>
          <w:b/>
          <w:bCs/>
          <w:color w:val="365F91"/>
        </w:rPr>
        <w:t xml:space="preserve"> по </w:t>
      </w:r>
      <w:r>
        <w:rPr>
          <w:rFonts w:ascii="Cambria" w:hAnsi="Cambria"/>
          <w:b/>
          <w:bCs/>
          <w:color w:val="365F91"/>
        </w:rPr>
        <w:t>биологии</w:t>
      </w:r>
      <w:r w:rsidRPr="002465A3">
        <w:rPr>
          <w:rFonts w:ascii="Cambria" w:hAnsi="Cambria"/>
          <w:b/>
          <w:bCs/>
          <w:color w:val="365F91"/>
        </w:rPr>
        <w:t xml:space="preserve"> выпускников</w:t>
      </w:r>
      <w:r w:rsidR="008A4AC4">
        <w:rPr>
          <w:rFonts w:ascii="Cambria" w:hAnsi="Cambria"/>
          <w:b/>
          <w:bCs/>
          <w:color w:val="365F91"/>
        </w:rPr>
        <w:t xml:space="preserve"> </w:t>
      </w:r>
      <w:r w:rsidRPr="0086458C">
        <w:rPr>
          <w:rFonts w:ascii="Cambria" w:hAnsi="Cambria"/>
          <w:b/>
          <w:bCs/>
          <w:color w:val="365F91"/>
        </w:rPr>
        <w:t>IX</w:t>
      </w:r>
      <w:r w:rsidRPr="002465A3">
        <w:rPr>
          <w:rFonts w:ascii="Cambria" w:hAnsi="Cambria"/>
          <w:b/>
          <w:bCs/>
          <w:color w:val="365F91"/>
        </w:rPr>
        <w:t xml:space="preserve"> классов г.Брянска в </w:t>
      </w:r>
      <w:r>
        <w:rPr>
          <w:rFonts w:ascii="Cambria" w:hAnsi="Cambria"/>
          <w:b/>
          <w:bCs/>
          <w:color w:val="365F91"/>
        </w:rPr>
        <w:t>201</w:t>
      </w:r>
      <w:r w:rsidR="0037372E">
        <w:rPr>
          <w:rFonts w:ascii="Cambria" w:hAnsi="Cambria"/>
          <w:b/>
          <w:bCs/>
          <w:color w:val="365F91"/>
        </w:rPr>
        <w:t>5</w:t>
      </w:r>
      <w:r>
        <w:rPr>
          <w:rFonts w:ascii="Cambria" w:hAnsi="Cambria"/>
          <w:b/>
          <w:bCs/>
          <w:color w:val="365F91"/>
        </w:rPr>
        <w:t xml:space="preserve"> году</w:t>
      </w:r>
    </w:p>
    <w:p w:rsidR="00E30421" w:rsidRPr="002B0B98" w:rsidRDefault="00E30421" w:rsidP="00E30421">
      <w:pPr>
        <w:pStyle w:val="ab"/>
        <w:jc w:val="right"/>
      </w:pPr>
      <w:r>
        <w:t xml:space="preserve">Таблица </w:t>
      </w:r>
      <w:fldSimple w:instr=" SEQ Таблица \* ARABIC ">
        <w:r w:rsidR="00D627F4">
          <w:rPr>
            <w:noProof/>
          </w:rPr>
          <w:t>39</w:t>
        </w:r>
      </w:fldSimple>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
        <w:gridCol w:w="2647"/>
        <w:gridCol w:w="1289"/>
        <w:gridCol w:w="1296"/>
        <w:gridCol w:w="1189"/>
        <w:gridCol w:w="704"/>
        <w:gridCol w:w="820"/>
        <w:gridCol w:w="814"/>
        <w:gridCol w:w="768"/>
        <w:gridCol w:w="724"/>
        <w:gridCol w:w="852"/>
        <w:gridCol w:w="779"/>
        <w:gridCol w:w="817"/>
        <w:gridCol w:w="1236"/>
      </w:tblGrid>
      <w:tr w:rsidR="00F92ACF" w:rsidRPr="003E0D9A" w:rsidTr="009D1995">
        <w:trPr>
          <w:trHeight w:val="281"/>
        </w:trPr>
        <w:tc>
          <w:tcPr>
            <w:tcW w:w="208" w:type="pct"/>
            <w:vMerge w:val="restart"/>
            <w:shd w:val="clear" w:color="auto" w:fill="auto"/>
            <w:vAlign w:val="center"/>
            <w:hideMark/>
          </w:tcPr>
          <w:p w:rsidR="00F92ACF" w:rsidRPr="003E0D9A" w:rsidRDefault="00F92ACF" w:rsidP="00F92ACF">
            <w:pPr>
              <w:jc w:val="center"/>
              <w:rPr>
                <w:b/>
                <w:bCs/>
                <w:color w:val="000000"/>
                <w:sz w:val="20"/>
                <w:szCs w:val="20"/>
              </w:rPr>
            </w:pPr>
            <w:r w:rsidRPr="003E0D9A">
              <w:rPr>
                <w:b/>
                <w:bCs/>
                <w:color w:val="000000"/>
                <w:sz w:val="20"/>
                <w:szCs w:val="20"/>
              </w:rPr>
              <w:t xml:space="preserve">№ </w:t>
            </w:r>
            <w:proofErr w:type="spellStart"/>
            <w:r w:rsidRPr="003E0D9A">
              <w:rPr>
                <w:b/>
                <w:bCs/>
                <w:color w:val="000000"/>
                <w:sz w:val="20"/>
                <w:szCs w:val="20"/>
              </w:rPr>
              <w:t>п</w:t>
            </w:r>
            <w:proofErr w:type="spellEnd"/>
            <w:r w:rsidRPr="003E0D9A">
              <w:rPr>
                <w:b/>
                <w:bCs/>
                <w:color w:val="000000"/>
                <w:sz w:val="20"/>
                <w:szCs w:val="20"/>
              </w:rPr>
              <w:t>/</w:t>
            </w:r>
            <w:proofErr w:type="spellStart"/>
            <w:r w:rsidRPr="003E0D9A">
              <w:rPr>
                <w:b/>
                <w:bCs/>
                <w:color w:val="000000"/>
                <w:sz w:val="20"/>
                <w:szCs w:val="20"/>
              </w:rPr>
              <w:t>п</w:t>
            </w:r>
            <w:proofErr w:type="spellEnd"/>
          </w:p>
        </w:tc>
        <w:tc>
          <w:tcPr>
            <w:tcW w:w="910" w:type="pct"/>
            <w:vMerge w:val="restart"/>
            <w:shd w:val="clear" w:color="auto" w:fill="auto"/>
            <w:noWrap/>
            <w:vAlign w:val="center"/>
            <w:hideMark/>
          </w:tcPr>
          <w:p w:rsidR="00F92ACF" w:rsidRPr="003E0D9A" w:rsidRDefault="00F92ACF" w:rsidP="00F92ACF">
            <w:pPr>
              <w:jc w:val="center"/>
              <w:rPr>
                <w:b/>
                <w:bCs/>
                <w:color w:val="000000"/>
                <w:sz w:val="20"/>
                <w:szCs w:val="20"/>
              </w:rPr>
            </w:pPr>
            <w:r w:rsidRPr="003E0D9A">
              <w:rPr>
                <w:b/>
                <w:bCs/>
                <w:color w:val="000000"/>
                <w:sz w:val="20"/>
                <w:szCs w:val="20"/>
              </w:rPr>
              <w:t>АТЕ</w:t>
            </w:r>
          </w:p>
        </w:tc>
        <w:tc>
          <w:tcPr>
            <w:tcW w:w="443" w:type="pct"/>
            <w:vMerge w:val="restart"/>
            <w:shd w:val="clear" w:color="auto" w:fill="auto"/>
            <w:vAlign w:val="center"/>
            <w:hideMark/>
          </w:tcPr>
          <w:p w:rsidR="00F92ACF" w:rsidRPr="00D4707B" w:rsidRDefault="00F92ACF" w:rsidP="00F92ACF">
            <w:pPr>
              <w:jc w:val="center"/>
              <w:rPr>
                <w:b/>
                <w:bCs/>
                <w:color w:val="000000"/>
                <w:sz w:val="20"/>
                <w:szCs w:val="20"/>
              </w:rPr>
            </w:pPr>
            <w:r w:rsidRPr="00D4707B">
              <w:rPr>
                <w:b/>
                <w:bCs/>
                <w:color w:val="000000"/>
                <w:sz w:val="20"/>
                <w:szCs w:val="20"/>
              </w:rPr>
              <w:t>Количество участников</w:t>
            </w:r>
          </w:p>
        </w:tc>
        <w:tc>
          <w:tcPr>
            <w:tcW w:w="445" w:type="pct"/>
            <w:vMerge w:val="restart"/>
            <w:shd w:val="clear" w:color="auto" w:fill="auto"/>
            <w:vAlign w:val="center"/>
            <w:hideMark/>
          </w:tcPr>
          <w:p w:rsidR="00F92ACF" w:rsidRPr="00D4707B" w:rsidRDefault="00F92ACF" w:rsidP="00F92ACF">
            <w:pPr>
              <w:jc w:val="center"/>
              <w:rPr>
                <w:b/>
                <w:bCs/>
                <w:color w:val="000000"/>
                <w:sz w:val="20"/>
                <w:szCs w:val="20"/>
              </w:rPr>
            </w:pPr>
            <w:r>
              <w:rPr>
                <w:b/>
                <w:bCs/>
                <w:color w:val="000000"/>
                <w:sz w:val="20"/>
                <w:szCs w:val="20"/>
              </w:rPr>
              <w:t>Первичный балл</w:t>
            </w:r>
          </w:p>
        </w:tc>
        <w:tc>
          <w:tcPr>
            <w:tcW w:w="409" w:type="pct"/>
            <w:vMerge w:val="restart"/>
            <w:shd w:val="clear" w:color="auto" w:fill="auto"/>
            <w:vAlign w:val="center"/>
            <w:hideMark/>
          </w:tcPr>
          <w:p w:rsidR="00F92ACF" w:rsidRPr="00D4707B" w:rsidRDefault="00F92ACF" w:rsidP="00F92ACF">
            <w:pPr>
              <w:jc w:val="center"/>
              <w:rPr>
                <w:b/>
                <w:bCs/>
                <w:color w:val="000000"/>
                <w:sz w:val="20"/>
                <w:szCs w:val="20"/>
              </w:rPr>
            </w:pPr>
            <w:r w:rsidRPr="00D4707B">
              <w:rPr>
                <w:b/>
                <w:bCs/>
                <w:color w:val="000000"/>
                <w:sz w:val="20"/>
                <w:szCs w:val="20"/>
              </w:rPr>
              <w:t xml:space="preserve">Средняя </w:t>
            </w:r>
            <w:r>
              <w:rPr>
                <w:b/>
                <w:bCs/>
                <w:color w:val="000000"/>
                <w:sz w:val="20"/>
                <w:szCs w:val="20"/>
              </w:rPr>
              <w:t>отметка</w:t>
            </w:r>
          </w:p>
        </w:tc>
        <w:tc>
          <w:tcPr>
            <w:tcW w:w="2159" w:type="pct"/>
            <w:gridSpan w:val="8"/>
            <w:shd w:val="clear" w:color="auto" w:fill="auto"/>
            <w:noWrap/>
            <w:vAlign w:val="center"/>
            <w:hideMark/>
          </w:tcPr>
          <w:p w:rsidR="00F92ACF" w:rsidRPr="003E0D9A" w:rsidRDefault="00F92ACF" w:rsidP="00F92ACF">
            <w:pPr>
              <w:jc w:val="center"/>
              <w:rPr>
                <w:b/>
                <w:bCs/>
                <w:color w:val="000000"/>
                <w:sz w:val="20"/>
                <w:szCs w:val="20"/>
              </w:rPr>
            </w:pPr>
            <w:r w:rsidRPr="003E0D9A">
              <w:rPr>
                <w:b/>
                <w:bCs/>
                <w:color w:val="000000"/>
                <w:sz w:val="20"/>
                <w:szCs w:val="20"/>
              </w:rPr>
              <w:t>Количество участников/доля от количества участников</w:t>
            </w:r>
          </w:p>
        </w:tc>
        <w:tc>
          <w:tcPr>
            <w:tcW w:w="425" w:type="pct"/>
            <w:vMerge w:val="restart"/>
            <w:shd w:val="clear" w:color="auto" w:fill="auto"/>
            <w:vAlign w:val="center"/>
            <w:hideMark/>
          </w:tcPr>
          <w:p w:rsidR="00F92ACF" w:rsidRPr="003E0D9A" w:rsidRDefault="00F92ACF" w:rsidP="00F92ACF">
            <w:pPr>
              <w:jc w:val="center"/>
              <w:rPr>
                <w:b/>
                <w:bCs/>
                <w:color w:val="000000"/>
                <w:sz w:val="20"/>
                <w:szCs w:val="20"/>
              </w:rPr>
            </w:pPr>
            <w:r w:rsidRPr="003E0D9A">
              <w:rPr>
                <w:b/>
                <w:bCs/>
                <w:color w:val="000000"/>
                <w:sz w:val="20"/>
                <w:szCs w:val="20"/>
              </w:rPr>
              <w:t>Качество знаний</w:t>
            </w:r>
          </w:p>
        </w:tc>
      </w:tr>
      <w:tr w:rsidR="00F92ACF" w:rsidRPr="003E0D9A" w:rsidTr="009D1995">
        <w:trPr>
          <w:trHeight w:val="270"/>
        </w:trPr>
        <w:tc>
          <w:tcPr>
            <w:tcW w:w="208" w:type="pct"/>
            <w:vMerge/>
            <w:vAlign w:val="center"/>
            <w:hideMark/>
          </w:tcPr>
          <w:p w:rsidR="00F92ACF" w:rsidRPr="003E0D9A" w:rsidRDefault="00F92ACF" w:rsidP="00F92ACF">
            <w:pPr>
              <w:rPr>
                <w:b/>
                <w:bCs/>
                <w:color w:val="000000"/>
                <w:sz w:val="20"/>
                <w:szCs w:val="20"/>
              </w:rPr>
            </w:pPr>
          </w:p>
        </w:tc>
        <w:tc>
          <w:tcPr>
            <w:tcW w:w="910" w:type="pct"/>
            <w:vMerge/>
            <w:vAlign w:val="center"/>
            <w:hideMark/>
          </w:tcPr>
          <w:p w:rsidR="00F92ACF" w:rsidRPr="003E0D9A" w:rsidRDefault="00F92ACF" w:rsidP="00F92ACF">
            <w:pPr>
              <w:rPr>
                <w:b/>
                <w:bCs/>
                <w:color w:val="000000"/>
                <w:sz w:val="20"/>
                <w:szCs w:val="20"/>
              </w:rPr>
            </w:pPr>
          </w:p>
        </w:tc>
        <w:tc>
          <w:tcPr>
            <w:tcW w:w="443" w:type="pct"/>
            <w:vMerge/>
            <w:vAlign w:val="center"/>
            <w:hideMark/>
          </w:tcPr>
          <w:p w:rsidR="00F92ACF" w:rsidRPr="003E0D9A" w:rsidRDefault="00F92ACF" w:rsidP="00F92ACF">
            <w:pPr>
              <w:rPr>
                <w:color w:val="000000"/>
                <w:sz w:val="20"/>
                <w:szCs w:val="20"/>
              </w:rPr>
            </w:pPr>
          </w:p>
        </w:tc>
        <w:tc>
          <w:tcPr>
            <w:tcW w:w="445" w:type="pct"/>
            <w:vMerge/>
            <w:vAlign w:val="center"/>
            <w:hideMark/>
          </w:tcPr>
          <w:p w:rsidR="00F92ACF" w:rsidRPr="003E0D9A" w:rsidRDefault="00F92ACF" w:rsidP="00F92ACF">
            <w:pPr>
              <w:rPr>
                <w:color w:val="000000"/>
                <w:sz w:val="20"/>
                <w:szCs w:val="20"/>
              </w:rPr>
            </w:pPr>
          </w:p>
        </w:tc>
        <w:tc>
          <w:tcPr>
            <w:tcW w:w="409" w:type="pct"/>
            <w:vMerge/>
            <w:vAlign w:val="center"/>
            <w:hideMark/>
          </w:tcPr>
          <w:p w:rsidR="00F92ACF" w:rsidRPr="003E0D9A" w:rsidRDefault="00F92ACF" w:rsidP="00F92ACF">
            <w:pPr>
              <w:rPr>
                <w:color w:val="000000"/>
                <w:sz w:val="20"/>
                <w:szCs w:val="20"/>
              </w:rPr>
            </w:pPr>
          </w:p>
        </w:tc>
        <w:tc>
          <w:tcPr>
            <w:tcW w:w="242" w:type="pct"/>
            <w:shd w:val="clear" w:color="auto" w:fill="auto"/>
            <w:noWrap/>
            <w:vAlign w:val="center"/>
            <w:hideMark/>
          </w:tcPr>
          <w:p w:rsidR="00F92ACF" w:rsidRPr="003E0D9A" w:rsidRDefault="00F92ACF" w:rsidP="00F92ACF">
            <w:pPr>
              <w:jc w:val="center"/>
              <w:rPr>
                <w:b/>
                <w:bCs/>
                <w:color w:val="000000"/>
                <w:sz w:val="20"/>
                <w:szCs w:val="20"/>
              </w:rPr>
            </w:pPr>
            <w:r w:rsidRPr="003E0D9A">
              <w:rPr>
                <w:b/>
                <w:bCs/>
                <w:color w:val="000000"/>
                <w:sz w:val="20"/>
                <w:szCs w:val="20"/>
              </w:rPr>
              <w:t>"2"</w:t>
            </w:r>
          </w:p>
        </w:tc>
        <w:tc>
          <w:tcPr>
            <w:tcW w:w="282" w:type="pct"/>
            <w:shd w:val="clear" w:color="auto" w:fill="auto"/>
            <w:noWrap/>
            <w:vAlign w:val="center"/>
            <w:hideMark/>
          </w:tcPr>
          <w:p w:rsidR="00F92ACF" w:rsidRPr="003E0D9A" w:rsidRDefault="00F92ACF" w:rsidP="00F92ACF">
            <w:pPr>
              <w:jc w:val="center"/>
              <w:rPr>
                <w:b/>
                <w:bCs/>
                <w:color w:val="000000"/>
                <w:sz w:val="20"/>
                <w:szCs w:val="20"/>
              </w:rPr>
            </w:pPr>
            <w:r w:rsidRPr="003E0D9A">
              <w:rPr>
                <w:b/>
                <w:bCs/>
                <w:color w:val="000000"/>
                <w:sz w:val="20"/>
                <w:szCs w:val="20"/>
              </w:rPr>
              <w:t>%</w:t>
            </w:r>
          </w:p>
        </w:tc>
        <w:tc>
          <w:tcPr>
            <w:tcW w:w="280" w:type="pct"/>
            <w:shd w:val="clear" w:color="auto" w:fill="auto"/>
            <w:noWrap/>
            <w:vAlign w:val="center"/>
            <w:hideMark/>
          </w:tcPr>
          <w:p w:rsidR="00F92ACF" w:rsidRPr="003E0D9A" w:rsidRDefault="00F92ACF" w:rsidP="00F92ACF">
            <w:pPr>
              <w:jc w:val="center"/>
              <w:rPr>
                <w:b/>
                <w:bCs/>
                <w:color w:val="000000"/>
                <w:sz w:val="20"/>
                <w:szCs w:val="20"/>
              </w:rPr>
            </w:pPr>
            <w:r w:rsidRPr="003E0D9A">
              <w:rPr>
                <w:b/>
                <w:bCs/>
                <w:color w:val="000000"/>
                <w:sz w:val="20"/>
                <w:szCs w:val="20"/>
              </w:rPr>
              <w:t>"3"</w:t>
            </w:r>
          </w:p>
        </w:tc>
        <w:tc>
          <w:tcPr>
            <w:tcW w:w="264" w:type="pct"/>
            <w:shd w:val="clear" w:color="auto" w:fill="auto"/>
            <w:noWrap/>
            <w:vAlign w:val="center"/>
            <w:hideMark/>
          </w:tcPr>
          <w:p w:rsidR="00F92ACF" w:rsidRPr="003E0D9A" w:rsidRDefault="00F92ACF" w:rsidP="00F92ACF">
            <w:pPr>
              <w:jc w:val="center"/>
              <w:rPr>
                <w:b/>
                <w:bCs/>
                <w:color w:val="000000"/>
                <w:sz w:val="20"/>
                <w:szCs w:val="20"/>
              </w:rPr>
            </w:pPr>
            <w:r w:rsidRPr="003E0D9A">
              <w:rPr>
                <w:b/>
                <w:bCs/>
                <w:color w:val="000000"/>
                <w:sz w:val="20"/>
                <w:szCs w:val="20"/>
              </w:rPr>
              <w:t>%</w:t>
            </w:r>
          </w:p>
        </w:tc>
        <w:tc>
          <w:tcPr>
            <w:tcW w:w="249" w:type="pct"/>
            <w:shd w:val="clear" w:color="auto" w:fill="auto"/>
            <w:noWrap/>
            <w:vAlign w:val="center"/>
            <w:hideMark/>
          </w:tcPr>
          <w:p w:rsidR="00F92ACF" w:rsidRPr="003E0D9A" w:rsidRDefault="00F92ACF" w:rsidP="00F92ACF">
            <w:pPr>
              <w:jc w:val="center"/>
              <w:rPr>
                <w:b/>
                <w:bCs/>
                <w:color w:val="000000"/>
                <w:sz w:val="20"/>
                <w:szCs w:val="20"/>
              </w:rPr>
            </w:pPr>
            <w:r w:rsidRPr="003E0D9A">
              <w:rPr>
                <w:b/>
                <w:bCs/>
                <w:color w:val="000000"/>
                <w:sz w:val="20"/>
                <w:szCs w:val="20"/>
              </w:rPr>
              <w:t>"4"</w:t>
            </w:r>
          </w:p>
        </w:tc>
        <w:tc>
          <w:tcPr>
            <w:tcW w:w="293" w:type="pct"/>
            <w:shd w:val="clear" w:color="auto" w:fill="auto"/>
            <w:noWrap/>
            <w:vAlign w:val="center"/>
            <w:hideMark/>
          </w:tcPr>
          <w:p w:rsidR="00F92ACF" w:rsidRPr="003E0D9A" w:rsidRDefault="00F92ACF" w:rsidP="00F92ACF">
            <w:pPr>
              <w:jc w:val="center"/>
              <w:rPr>
                <w:b/>
                <w:bCs/>
                <w:color w:val="000000"/>
                <w:sz w:val="20"/>
                <w:szCs w:val="20"/>
              </w:rPr>
            </w:pPr>
            <w:r w:rsidRPr="003E0D9A">
              <w:rPr>
                <w:b/>
                <w:bCs/>
                <w:color w:val="000000"/>
                <w:sz w:val="20"/>
                <w:szCs w:val="20"/>
              </w:rPr>
              <w:t>%</w:t>
            </w:r>
          </w:p>
        </w:tc>
        <w:tc>
          <w:tcPr>
            <w:tcW w:w="268" w:type="pct"/>
            <w:shd w:val="clear" w:color="auto" w:fill="auto"/>
            <w:noWrap/>
            <w:vAlign w:val="center"/>
            <w:hideMark/>
          </w:tcPr>
          <w:p w:rsidR="00F92ACF" w:rsidRPr="003E0D9A" w:rsidRDefault="00F92ACF" w:rsidP="00F92ACF">
            <w:pPr>
              <w:jc w:val="center"/>
              <w:rPr>
                <w:b/>
                <w:bCs/>
                <w:color w:val="000000"/>
                <w:sz w:val="20"/>
                <w:szCs w:val="20"/>
              </w:rPr>
            </w:pPr>
            <w:r w:rsidRPr="003E0D9A">
              <w:rPr>
                <w:b/>
                <w:bCs/>
                <w:color w:val="000000"/>
                <w:sz w:val="20"/>
                <w:szCs w:val="20"/>
              </w:rPr>
              <w:t>"5"</w:t>
            </w:r>
          </w:p>
        </w:tc>
        <w:tc>
          <w:tcPr>
            <w:tcW w:w="281" w:type="pct"/>
            <w:shd w:val="clear" w:color="auto" w:fill="auto"/>
            <w:noWrap/>
            <w:vAlign w:val="center"/>
            <w:hideMark/>
          </w:tcPr>
          <w:p w:rsidR="00F92ACF" w:rsidRPr="003E0D9A" w:rsidRDefault="00F92ACF" w:rsidP="00F92ACF">
            <w:pPr>
              <w:jc w:val="center"/>
              <w:rPr>
                <w:b/>
                <w:bCs/>
                <w:color w:val="000000"/>
                <w:sz w:val="20"/>
                <w:szCs w:val="20"/>
              </w:rPr>
            </w:pPr>
            <w:r w:rsidRPr="003E0D9A">
              <w:rPr>
                <w:b/>
                <w:bCs/>
                <w:color w:val="000000"/>
                <w:sz w:val="20"/>
                <w:szCs w:val="20"/>
              </w:rPr>
              <w:t>%</w:t>
            </w:r>
          </w:p>
        </w:tc>
        <w:tc>
          <w:tcPr>
            <w:tcW w:w="425" w:type="pct"/>
            <w:vMerge/>
            <w:vAlign w:val="center"/>
            <w:hideMark/>
          </w:tcPr>
          <w:p w:rsidR="00F92ACF" w:rsidRPr="003E0D9A" w:rsidRDefault="00F92ACF" w:rsidP="00F92ACF">
            <w:pPr>
              <w:rPr>
                <w:b/>
                <w:bCs/>
                <w:color w:val="000000"/>
                <w:sz w:val="20"/>
                <w:szCs w:val="20"/>
              </w:rPr>
            </w:pPr>
          </w:p>
        </w:tc>
      </w:tr>
      <w:tr w:rsidR="00F92ACF" w:rsidRPr="00FF2286" w:rsidTr="009D1995">
        <w:trPr>
          <w:trHeight w:val="170"/>
        </w:trPr>
        <w:tc>
          <w:tcPr>
            <w:tcW w:w="208" w:type="pct"/>
            <w:shd w:val="clear" w:color="auto" w:fill="auto"/>
            <w:noWrap/>
            <w:vAlign w:val="center"/>
            <w:hideMark/>
          </w:tcPr>
          <w:p w:rsidR="00F92ACF" w:rsidRPr="0061137E" w:rsidRDefault="00F92ACF" w:rsidP="00F92ACF">
            <w:pPr>
              <w:jc w:val="center"/>
              <w:rPr>
                <w:rFonts w:ascii="Calibri" w:hAnsi="Calibri"/>
                <w:color w:val="C00000"/>
              </w:rPr>
            </w:pPr>
          </w:p>
        </w:tc>
        <w:tc>
          <w:tcPr>
            <w:tcW w:w="910" w:type="pct"/>
            <w:shd w:val="clear" w:color="auto" w:fill="auto"/>
            <w:noWrap/>
            <w:vAlign w:val="center"/>
            <w:hideMark/>
          </w:tcPr>
          <w:p w:rsidR="00F92ACF" w:rsidRPr="0061137E" w:rsidRDefault="00F92ACF" w:rsidP="00F92ACF">
            <w:pPr>
              <w:jc w:val="center"/>
              <w:rPr>
                <w:b/>
                <w:bCs/>
                <w:color w:val="C00000"/>
                <w:sz w:val="20"/>
                <w:szCs w:val="20"/>
              </w:rPr>
            </w:pPr>
            <w:r w:rsidRPr="0061137E">
              <w:rPr>
                <w:b/>
                <w:bCs/>
                <w:color w:val="C00000"/>
                <w:sz w:val="20"/>
                <w:szCs w:val="20"/>
              </w:rPr>
              <w:t>Итого по г.Брянску:</w:t>
            </w:r>
          </w:p>
        </w:tc>
        <w:tc>
          <w:tcPr>
            <w:tcW w:w="443" w:type="pct"/>
            <w:shd w:val="clear" w:color="auto" w:fill="auto"/>
            <w:noWrap/>
            <w:vAlign w:val="center"/>
            <w:hideMark/>
          </w:tcPr>
          <w:p w:rsidR="00F92ACF" w:rsidRPr="00FF2286" w:rsidRDefault="00F92ACF" w:rsidP="00F92ACF">
            <w:pPr>
              <w:jc w:val="center"/>
              <w:rPr>
                <w:b/>
                <w:color w:val="C00000"/>
                <w:sz w:val="20"/>
                <w:szCs w:val="20"/>
              </w:rPr>
            </w:pPr>
            <w:r w:rsidRPr="00FF2286">
              <w:rPr>
                <w:b/>
                <w:color w:val="C00000"/>
                <w:sz w:val="20"/>
                <w:szCs w:val="20"/>
              </w:rPr>
              <w:t>99</w:t>
            </w:r>
          </w:p>
        </w:tc>
        <w:tc>
          <w:tcPr>
            <w:tcW w:w="445" w:type="pct"/>
            <w:shd w:val="clear" w:color="auto" w:fill="auto"/>
            <w:noWrap/>
            <w:vAlign w:val="center"/>
            <w:hideMark/>
          </w:tcPr>
          <w:p w:rsidR="00F92ACF" w:rsidRPr="00FF2286" w:rsidRDefault="00F92ACF" w:rsidP="00F92ACF">
            <w:pPr>
              <w:jc w:val="center"/>
              <w:rPr>
                <w:b/>
                <w:color w:val="C00000"/>
                <w:sz w:val="20"/>
                <w:szCs w:val="20"/>
              </w:rPr>
            </w:pPr>
            <w:r w:rsidRPr="00FF2286">
              <w:rPr>
                <w:b/>
                <w:color w:val="C00000"/>
                <w:sz w:val="20"/>
                <w:szCs w:val="20"/>
              </w:rPr>
              <w:t>26,6</w:t>
            </w:r>
          </w:p>
        </w:tc>
        <w:tc>
          <w:tcPr>
            <w:tcW w:w="409" w:type="pct"/>
            <w:shd w:val="clear" w:color="auto" w:fill="auto"/>
            <w:noWrap/>
            <w:vAlign w:val="center"/>
            <w:hideMark/>
          </w:tcPr>
          <w:p w:rsidR="00F92ACF" w:rsidRPr="00FF2286" w:rsidRDefault="00F92ACF" w:rsidP="00F92ACF">
            <w:pPr>
              <w:jc w:val="center"/>
              <w:rPr>
                <w:b/>
                <w:color w:val="C00000"/>
                <w:sz w:val="20"/>
                <w:szCs w:val="20"/>
              </w:rPr>
            </w:pPr>
            <w:r w:rsidRPr="00FF2286">
              <w:rPr>
                <w:b/>
                <w:color w:val="C00000"/>
                <w:sz w:val="20"/>
                <w:szCs w:val="20"/>
              </w:rPr>
              <w:t>3,6</w:t>
            </w:r>
          </w:p>
        </w:tc>
        <w:tc>
          <w:tcPr>
            <w:tcW w:w="242" w:type="pct"/>
            <w:shd w:val="clear" w:color="auto" w:fill="auto"/>
            <w:noWrap/>
            <w:vAlign w:val="center"/>
            <w:hideMark/>
          </w:tcPr>
          <w:p w:rsidR="00F92ACF" w:rsidRPr="00FF2286" w:rsidRDefault="00F92ACF" w:rsidP="00F92ACF">
            <w:pPr>
              <w:jc w:val="center"/>
              <w:rPr>
                <w:b/>
                <w:color w:val="C00000"/>
                <w:sz w:val="20"/>
                <w:szCs w:val="20"/>
              </w:rPr>
            </w:pPr>
            <w:r w:rsidRPr="00FF2286">
              <w:rPr>
                <w:b/>
                <w:color w:val="C00000"/>
                <w:sz w:val="20"/>
                <w:szCs w:val="20"/>
              </w:rPr>
              <w:t>4</w:t>
            </w:r>
          </w:p>
        </w:tc>
        <w:tc>
          <w:tcPr>
            <w:tcW w:w="282" w:type="pct"/>
            <w:shd w:val="clear" w:color="auto" w:fill="auto"/>
            <w:noWrap/>
            <w:vAlign w:val="center"/>
            <w:hideMark/>
          </w:tcPr>
          <w:p w:rsidR="00F92ACF" w:rsidRPr="00FF2286" w:rsidRDefault="00F92ACF" w:rsidP="00F92ACF">
            <w:pPr>
              <w:jc w:val="center"/>
              <w:rPr>
                <w:b/>
                <w:color w:val="C00000"/>
                <w:sz w:val="20"/>
                <w:szCs w:val="20"/>
              </w:rPr>
            </w:pPr>
            <w:r w:rsidRPr="00FF2286">
              <w:rPr>
                <w:b/>
                <w:color w:val="C00000"/>
                <w:sz w:val="20"/>
                <w:szCs w:val="20"/>
              </w:rPr>
              <w:t>4,0%</w:t>
            </w:r>
          </w:p>
        </w:tc>
        <w:tc>
          <w:tcPr>
            <w:tcW w:w="280" w:type="pct"/>
            <w:shd w:val="clear" w:color="auto" w:fill="auto"/>
            <w:noWrap/>
            <w:vAlign w:val="center"/>
            <w:hideMark/>
          </w:tcPr>
          <w:p w:rsidR="00F92ACF" w:rsidRPr="00FF2286" w:rsidRDefault="00F92ACF" w:rsidP="00F92ACF">
            <w:pPr>
              <w:jc w:val="center"/>
              <w:rPr>
                <w:b/>
                <w:color w:val="C00000"/>
                <w:sz w:val="20"/>
                <w:szCs w:val="20"/>
              </w:rPr>
            </w:pPr>
            <w:r w:rsidRPr="00FF2286">
              <w:rPr>
                <w:b/>
                <w:color w:val="C00000"/>
                <w:sz w:val="20"/>
                <w:szCs w:val="20"/>
              </w:rPr>
              <w:t>38</w:t>
            </w:r>
          </w:p>
        </w:tc>
        <w:tc>
          <w:tcPr>
            <w:tcW w:w="264" w:type="pct"/>
            <w:shd w:val="clear" w:color="auto" w:fill="auto"/>
            <w:noWrap/>
            <w:vAlign w:val="center"/>
            <w:hideMark/>
          </w:tcPr>
          <w:p w:rsidR="00F92ACF" w:rsidRPr="00FF2286" w:rsidRDefault="00F92ACF" w:rsidP="00F92ACF">
            <w:pPr>
              <w:jc w:val="center"/>
              <w:rPr>
                <w:b/>
                <w:color w:val="C00000"/>
                <w:sz w:val="20"/>
                <w:szCs w:val="20"/>
              </w:rPr>
            </w:pPr>
            <w:r w:rsidRPr="00FF2286">
              <w:rPr>
                <w:b/>
                <w:color w:val="C00000"/>
                <w:sz w:val="20"/>
                <w:szCs w:val="20"/>
              </w:rPr>
              <w:t>38,4%</w:t>
            </w:r>
          </w:p>
        </w:tc>
        <w:tc>
          <w:tcPr>
            <w:tcW w:w="249" w:type="pct"/>
            <w:shd w:val="clear" w:color="auto" w:fill="auto"/>
            <w:noWrap/>
            <w:vAlign w:val="center"/>
            <w:hideMark/>
          </w:tcPr>
          <w:p w:rsidR="00F92ACF" w:rsidRPr="00FF2286" w:rsidRDefault="00F92ACF" w:rsidP="00F92ACF">
            <w:pPr>
              <w:jc w:val="center"/>
              <w:rPr>
                <w:b/>
                <w:color w:val="C00000"/>
                <w:sz w:val="20"/>
                <w:szCs w:val="20"/>
              </w:rPr>
            </w:pPr>
            <w:r w:rsidRPr="00FF2286">
              <w:rPr>
                <w:b/>
                <w:color w:val="C00000"/>
                <w:sz w:val="20"/>
                <w:szCs w:val="20"/>
              </w:rPr>
              <w:t>51</w:t>
            </w:r>
          </w:p>
        </w:tc>
        <w:tc>
          <w:tcPr>
            <w:tcW w:w="293" w:type="pct"/>
            <w:shd w:val="clear" w:color="auto" w:fill="auto"/>
            <w:noWrap/>
            <w:vAlign w:val="center"/>
            <w:hideMark/>
          </w:tcPr>
          <w:p w:rsidR="00F92ACF" w:rsidRPr="00FF2286" w:rsidRDefault="00F92ACF" w:rsidP="00F92ACF">
            <w:pPr>
              <w:jc w:val="center"/>
              <w:rPr>
                <w:b/>
                <w:color w:val="C00000"/>
                <w:sz w:val="20"/>
                <w:szCs w:val="20"/>
              </w:rPr>
            </w:pPr>
            <w:r w:rsidRPr="00FF2286">
              <w:rPr>
                <w:b/>
                <w:color w:val="C00000"/>
                <w:sz w:val="20"/>
                <w:szCs w:val="20"/>
              </w:rPr>
              <w:t>51,5%</w:t>
            </w:r>
          </w:p>
        </w:tc>
        <w:tc>
          <w:tcPr>
            <w:tcW w:w="268" w:type="pct"/>
            <w:shd w:val="clear" w:color="auto" w:fill="auto"/>
            <w:noWrap/>
            <w:vAlign w:val="center"/>
            <w:hideMark/>
          </w:tcPr>
          <w:p w:rsidR="00F92ACF" w:rsidRPr="00FF2286" w:rsidRDefault="00F92ACF" w:rsidP="00F92ACF">
            <w:pPr>
              <w:jc w:val="center"/>
              <w:rPr>
                <w:b/>
                <w:color w:val="C00000"/>
                <w:sz w:val="20"/>
                <w:szCs w:val="20"/>
              </w:rPr>
            </w:pPr>
            <w:r w:rsidRPr="00FF2286">
              <w:rPr>
                <w:b/>
                <w:color w:val="C00000"/>
                <w:sz w:val="20"/>
                <w:szCs w:val="20"/>
              </w:rPr>
              <w:t>6</w:t>
            </w:r>
          </w:p>
        </w:tc>
        <w:tc>
          <w:tcPr>
            <w:tcW w:w="281" w:type="pct"/>
            <w:shd w:val="clear" w:color="auto" w:fill="auto"/>
            <w:noWrap/>
            <w:vAlign w:val="center"/>
            <w:hideMark/>
          </w:tcPr>
          <w:p w:rsidR="00F92ACF" w:rsidRPr="00FF2286" w:rsidRDefault="00F92ACF" w:rsidP="00F92ACF">
            <w:pPr>
              <w:jc w:val="center"/>
              <w:rPr>
                <w:b/>
                <w:color w:val="C00000"/>
                <w:sz w:val="20"/>
                <w:szCs w:val="20"/>
              </w:rPr>
            </w:pPr>
            <w:r w:rsidRPr="00FF2286">
              <w:rPr>
                <w:b/>
                <w:color w:val="C00000"/>
                <w:sz w:val="20"/>
                <w:szCs w:val="20"/>
              </w:rPr>
              <w:t>6,1%</w:t>
            </w:r>
          </w:p>
        </w:tc>
        <w:tc>
          <w:tcPr>
            <w:tcW w:w="425" w:type="pct"/>
            <w:shd w:val="clear" w:color="auto" w:fill="auto"/>
            <w:noWrap/>
            <w:vAlign w:val="center"/>
            <w:hideMark/>
          </w:tcPr>
          <w:p w:rsidR="00F92ACF" w:rsidRPr="00FF2286" w:rsidRDefault="00F92ACF" w:rsidP="00F92ACF">
            <w:pPr>
              <w:jc w:val="center"/>
              <w:rPr>
                <w:b/>
                <w:color w:val="C00000"/>
                <w:sz w:val="20"/>
                <w:szCs w:val="20"/>
              </w:rPr>
            </w:pPr>
            <w:r w:rsidRPr="00FF2286">
              <w:rPr>
                <w:b/>
                <w:color w:val="C00000"/>
                <w:sz w:val="20"/>
                <w:szCs w:val="20"/>
              </w:rPr>
              <w:t>57,6%</w:t>
            </w:r>
          </w:p>
        </w:tc>
      </w:tr>
    </w:tbl>
    <w:p w:rsidR="00E30421" w:rsidRPr="002B0B98" w:rsidRDefault="00E30421" w:rsidP="00E30421">
      <w:pPr>
        <w:pStyle w:val="ab"/>
        <w:jc w:val="right"/>
        <w:sectPr w:rsidR="00E30421" w:rsidRPr="002B0B98" w:rsidSect="001432D4">
          <w:pgSz w:w="16838" w:h="11906" w:orient="landscape"/>
          <w:pgMar w:top="851" w:right="1134" w:bottom="851" w:left="1134" w:header="709" w:footer="709" w:gutter="0"/>
          <w:cols w:space="708"/>
          <w:docGrid w:linePitch="360"/>
        </w:sectPr>
      </w:pPr>
    </w:p>
    <w:p w:rsidR="00E30421" w:rsidRDefault="00E30421" w:rsidP="00E30421">
      <w:pPr>
        <w:pStyle w:val="1"/>
        <w:jc w:val="center"/>
        <w:rPr>
          <w:sz w:val="24"/>
          <w:szCs w:val="24"/>
        </w:rPr>
      </w:pPr>
      <w:bookmarkStart w:id="38" w:name="_Toc424300213"/>
      <w:r w:rsidRPr="001B5537">
        <w:rPr>
          <w:sz w:val="24"/>
          <w:szCs w:val="24"/>
        </w:rPr>
        <w:lastRenderedPageBreak/>
        <w:t xml:space="preserve">Анализ выполнения заданий </w:t>
      </w:r>
      <w:r>
        <w:rPr>
          <w:sz w:val="24"/>
          <w:szCs w:val="24"/>
        </w:rPr>
        <w:t>экзаменационной работы</w:t>
      </w:r>
      <w:r w:rsidRPr="001B5537">
        <w:rPr>
          <w:sz w:val="24"/>
          <w:szCs w:val="24"/>
        </w:rPr>
        <w:t xml:space="preserve"> по </w:t>
      </w:r>
      <w:r>
        <w:rPr>
          <w:sz w:val="24"/>
          <w:szCs w:val="24"/>
        </w:rPr>
        <w:t>биологии</w:t>
      </w:r>
      <w:r w:rsidR="008A4AC4">
        <w:rPr>
          <w:sz w:val="24"/>
          <w:szCs w:val="24"/>
        </w:rPr>
        <w:t xml:space="preserve"> </w:t>
      </w:r>
      <w:r w:rsidRPr="001B5537">
        <w:rPr>
          <w:sz w:val="24"/>
          <w:szCs w:val="24"/>
        </w:rPr>
        <w:t xml:space="preserve">выпускниками </w:t>
      </w:r>
      <w:r>
        <w:rPr>
          <w:sz w:val="24"/>
          <w:szCs w:val="24"/>
          <w:lang w:val="en-US"/>
        </w:rPr>
        <w:t>IX</w:t>
      </w:r>
      <w:r w:rsidRPr="001B5537">
        <w:rPr>
          <w:sz w:val="24"/>
          <w:szCs w:val="24"/>
        </w:rPr>
        <w:t xml:space="preserve"> классов Брянской области в </w:t>
      </w:r>
      <w:r>
        <w:rPr>
          <w:sz w:val="24"/>
          <w:szCs w:val="24"/>
        </w:rPr>
        <w:t>201</w:t>
      </w:r>
      <w:r w:rsidR="00787041">
        <w:rPr>
          <w:sz w:val="24"/>
          <w:szCs w:val="24"/>
        </w:rPr>
        <w:t>5</w:t>
      </w:r>
      <w:r>
        <w:rPr>
          <w:sz w:val="24"/>
          <w:szCs w:val="24"/>
        </w:rPr>
        <w:t xml:space="preserve"> году</w:t>
      </w:r>
      <w:bookmarkEnd w:id="38"/>
    </w:p>
    <w:p w:rsidR="00E30421" w:rsidRDefault="00E30421" w:rsidP="00E30421">
      <w:pPr>
        <w:ind w:firstLine="5245"/>
      </w:pPr>
    </w:p>
    <w:p w:rsidR="00E30421" w:rsidRDefault="00E30421" w:rsidP="00E30421">
      <w:pPr>
        <w:ind w:firstLine="5245"/>
        <w:rPr>
          <w:b/>
          <w:i/>
          <w:sz w:val="18"/>
          <w:szCs w:val="18"/>
        </w:rPr>
      </w:pPr>
      <w:proofErr w:type="spellStart"/>
      <w:r>
        <w:rPr>
          <w:b/>
          <w:i/>
          <w:sz w:val="18"/>
          <w:szCs w:val="18"/>
        </w:rPr>
        <w:t>Кныш</w:t>
      </w:r>
      <w:proofErr w:type="spellEnd"/>
      <w:r>
        <w:rPr>
          <w:b/>
          <w:i/>
          <w:sz w:val="18"/>
          <w:szCs w:val="18"/>
        </w:rPr>
        <w:t xml:space="preserve"> И.А.</w:t>
      </w:r>
      <w:r w:rsidRPr="009E123A">
        <w:rPr>
          <w:b/>
          <w:i/>
          <w:sz w:val="18"/>
          <w:szCs w:val="18"/>
        </w:rPr>
        <w:t xml:space="preserve"> – председатель предметной комиссии </w:t>
      </w:r>
    </w:p>
    <w:p w:rsidR="00E30421" w:rsidRDefault="00E30421" w:rsidP="00E30421">
      <w:pPr>
        <w:ind w:firstLine="5245"/>
        <w:rPr>
          <w:b/>
          <w:i/>
          <w:sz w:val="18"/>
          <w:szCs w:val="18"/>
        </w:rPr>
      </w:pPr>
      <w:r w:rsidRPr="009E123A">
        <w:rPr>
          <w:b/>
          <w:i/>
          <w:sz w:val="18"/>
          <w:szCs w:val="18"/>
        </w:rPr>
        <w:t xml:space="preserve">ГИА-9 по </w:t>
      </w:r>
      <w:r>
        <w:rPr>
          <w:b/>
          <w:i/>
          <w:sz w:val="18"/>
          <w:szCs w:val="18"/>
        </w:rPr>
        <w:t>биологии</w:t>
      </w:r>
      <w:r w:rsidRPr="009E123A">
        <w:rPr>
          <w:b/>
          <w:i/>
          <w:sz w:val="18"/>
          <w:szCs w:val="18"/>
        </w:rPr>
        <w:t>, учитель высшей категории</w:t>
      </w:r>
    </w:p>
    <w:p w:rsidR="00787041" w:rsidRDefault="00787041" w:rsidP="00E30421">
      <w:pPr>
        <w:ind w:firstLine="5245"/>
        <w:rPr>
          <w:b/>
          <w:i/>
          <w:sz w:val="18"/>
          <w:szCs w:val="18"/>
        </w:rPr>
      </w:pPr>
    </w:p>
    <w:p w:rsidR="00787041" w:rsidRPr="00787041" w:rsidRDefault="00787041" w:rsidP="00787041">
      <w:pPr>
        <w:ind w:firstLine="709"/>
        <w:jc w:val="both"/>
      </w:pPr>
      <w:r w:rsidRPr="00787041">
        <w:t>Часть 2 была представлена 4 вариантами, по 4 задания в каждом.</w:t>
      </w:r>
    </w:p>
    <w:p w:rsidR="00787041" w:rsidRPr="00787041" w:rsidRDefault="00787041" w:rsidP="00787041">
      <w:pPr>
        <w:ind w:firstLine="709"/>
        <w:jc w:val="both"/>
      </w:pPr>
      <w:r w:rsidRPr="00787041">
        <w:rPr>
          <w:b/>
        </w:rPr>
        <w:t xml:space="preserve">Задание № 29 – умение работать с текстом биологического содержания (понимать, сравнивать, обобщать). </w:t>
      </w:r>
      <w:r w:rsidRPr="00787041">
        <w:t>Учащимся был дан текст, после прочтения которого они должны были ответить на 3 вопроса. По уровню сложности и объему тексты во всех вариантах были примерно одинаковы.</w:t>
      </w:r>
    </w:p>
    <w:p w:rsidR="00787041" w:rsidRPr="00787041" w:rsidRDefault="00787041" w:rsidP="00787041">
      <w:pPr>
        <w:ind w:firstLine="709"/>
        <w:jc w:val="both"/>
      </w:pPr>
      <w:r w:rsidRPr="00787041">
        <w:t>В</w:t>
      </w:r>
      <w:r>
        <w:t xml:space="preserve"> первом</w:t>
      </w:r>
      <w:r w:rsidRPr="00787041">
        <w:t xml:space="preserve"> варианте текст назывался «Особенности растительной клетки». Из трех вопросов к н</w:t>
      </w:r>
      <w:r>
        <w:t xml:space="preserve">ему затруднения вызвал второй, </w:t>
      </w:r>
      <w:r w:rsidRPr="00787041">
        <w:t>о роли пластид в клетке. Ответ содержался в тексте, но необходимо было его преобразовать, но часть учащихся выбирали значение только хлоропластов, забыв о лейкопластах и хромопластах.</w:t>
      </w:r>
    </w:p>
    <w:p w:rsidR="00787041" w:rsidRPr="00787041" w:rsidRDefault="00787041" w:rsidP="00787041">
      <w:pPr>
        <w:ind w:firstLine="709"/>
        <w:jc w:val="both"/>
      </w:pPr>
      <w:r w:rsidRPr="00787041">
        <w:t xml:space="preserve">Текст </w:t>
      </w:r>
      <w:r w:rsidR="00FA4265">
        <w:t>второго варианта</w:t>
      </w:r>
      <w:r w:rsidRPr="00787041">
        <w:t xml:space="preserve"> назывался «Биоценоз и биогеоценоз». В целом, все справились с двумя первыми вопросами к тексту, но мало учащихся верно определили преимущества распределения животных в пространстве.</w:t>
      </w:r>
    </w:p>
    <w:p w:rsidR="00787041" w:rsidRPr="00787041" w:rsidRDefault="00787041" w:rsidP="00787041">
      <w:pPr>
        <w:ind w:firstLine="709"/>
        <w:jc w:val="both"/>
      </w:pPr>
      <w:r w:rsidRPr="00787041">
        <w:t>Текст</w:t>
      </w:r>
      <w:r w:rsidR="00FA4265">
        <w:t xml:space="preserve"> третьего </w:t>
      </w:r>
      <w:r w:rsidRPr="00787041">
        <w:t>варианта назывался «Приматы». На все вопросы к этому тексту учащиеся ответили хорошо. Лишь у немногих вызвал затруднение вопрос о признаках класса Млекопитающих.</w:t>
      </w:r>
    </w:p>
    <w:p w:rsidR="00787041" w:rsidRPr="00787041" w:rsidRDefault="00787041" w:rsidP="00787041">
      <w:pPr>
        <w:ind w:firstLine="709"/>
        <w:jc w:val="both"/>
      </w:pPr>
      <w:r w:rsidRPr="00787041">
        <w:t>С вопросами к тексту «Дыхание растений и фотосинтез»</w:t>
      </w:r>
      <w:r w:rsidR="00FA4265">
        <w:t xml:space="preserve"> последнего</w:t>
      </w:r>
      <w:r w:rsidRPr="00787041">
        <w:t xml:space="preserve"> варианта  практически  все учащиеся набрали  1-2 балла (максимально 3 балла). Лишь в немногих работах верно определена роль кислорода в процессе фотосинтеза – побочный продукт. Данная тема более подробно изучается лишь в 10 классе.</w:t>
      </w:r>
    </w:p>
    <w:p w:rsidR="00787041" w:rsidRPr="00787041" w:rsidRDefault="00787041" w:rsidP="00787041">
      <w:pPr>
        <w:ind w:firstLine="709"/>
        <w:jc w:val="both"/>
      </w:pPr>
      <w:r w:rsidRPr="00787041">
        <w:rPr>
          <w:b/>
        </w:rPr>
        <w:t xml:space="preserve"> Задание 30 -  умение работать со статистическими данными,</w:t>
      </w:r>
      <w:r w:rsidRPr="00787041">
        <w:t xml:space="preserve">  представленными в табличной форме. Здесь учащиеся во всех четырех вариантах хорошо справились с первым вопросом – выбрать цифры. Сделать выводы и ответить на вопрос, проанализировав данные таблицы, смогли не все. </w:t>
      </w:r>
      <w:r w:rsidR="00FA4265">
        <w:t>Н</w:t>
      </w:r>
      <w:r w:rsidRPr="00787041">
        <w:t xml:space="preserve">е все учащиеся ответили на вопрос, почему длина кишечника козы во много раз превышает длину тела. В </w:t>
      </w:r>
      <w:r w:rsidR="00FA4265">
        <w:t xml:space="preserve">другом </w:t>
      </w:r>
      <w:r w:rsidRPr="00787041">
        <w:t xml:space="preserve">варианте  практически никто из учащихся не смог ответить, почему у собак такие расхождения в значениях пульса. В основном писали об активности собак, забыв о различии в размерах пород собак. В </w:t>
      </w:r>
      <w:r w:rsidR="00FA4265">
        <w:t xml:space="preserve">третьем </w:t>
      </w:r>
      <w:r w:rsidRPr="00787041">
        <w:t>варианте причиной повышения калорийности пищи называли красители,  биодобавки, что является неверным ответом. В</w:t>
      </w:r>
      <w:r w:rsidR="00FA4265">
        <w:t xml:space="preserve"> четвертом</w:t>
      </w:r>
      <w:r w:rsidRPr="00787041">
        <w:t xml:space="preserve"> варианте не все ученики выбрали две пары объектов со сходным химическим составом.</w:t>
      </w:r>
    </w:p>
    <w:p w:rsidR="00787041" w:rsidRPr="00787041" w:rsidRDefault="00787041" w:rsidP="00787041">
      <w:pPr>
        <w:ind w:firstLine="709"/>
        <w:jc w:val="both"/>
      </w:pPr>
      <w:r w:rsidRPr="00787041">
        <w:rPr>
          <w:b/>
        </w:rPr>
        <w:t xml:space="preserve"> Задание 31</w:t>
      </w:r>
      <w:r w:rsidR="00FA4265">
        <w:rPr>
          <w:b/>
        </w:rPr>
        <w:t xml:space="preserve"> </w:t>
      </w:r>
      <w:r w:rsidRPr="00787041">
        <w:rPr>
          <w:b/>
        </w:rPr>
        <w:t xml:space="preserve">– умение определять </w:t>
      </w:r>
      <w:proofErr w:type="spellStart"/>
      <w:r w:rsidRPr="00787041">
        <w:rPr>
          <w:b/>
        </w:rPr>
        <w:t>энерго</w:t>
      </w:r>
      <w:r w:rsidR="00B72DEB">
        <w:rPr>
          <w:b/>
        </w:rPr>
        <w:t>за</w:t>
      </w:r>
      <w:r w:rsidRPr="00787041">
        <w:rPr>
          <w:b/>
        </w:rPr>
        <w:t>траты</w:t>
      </w:r>
      <w:proofErr w:type="spellEnd"/>
      <w:r w:rsidRPr="00787041">
        <w:rPr>
          <w:b/>
        </w:rPr>
        <w:t xml:space="preserve"> при различной физической нагрузке, составлять рационы питания</w:t>
      </w:r>
      <w:r w:rsidRPr="00787041">
        <w:t>. Правильное выполнение заданий предполагает, что ученик работает с несколькими таблицами, делает расчеты;</w:t>
      </w:r>
    </w:p>
    <w:p w:rsidR="00787041" w:rsidRPr="00787041" w:rsidRDefault="00787041" w:rsidP="00787041">
      <w:pPr>
        <w:ind w:firstLine="709"/>
        <w:jc w:val="both"/>
      </w:pPr>
      <w:r w:rsidRPr="00787041">
        <w:t>- норм питания;</w:t>
      </w:r>
    </w:p>
    <w:p w:rsidR="00787041" w:rsidRPr="00787041" w:rsidRDefault="00787041" w:rsidP="00787041">
      <w:pPr>
        <w:ind w:firstLine="709"/>
        <w:jc w:val="both"/>
      </w:pPr>
      <w:r w:rsidRPr="00787041">
        <w:t>- калорийности пищи;</w:t>
      </w:r>
    </w:p>
    <w:p w:rsidR="00787041" w:rsidRPr="00787041" w:rsidRDefault="00787041" w:rsidP="00787041">
      <w:pPr>
        <w:ind w:firstLine="709"/>
        <w:jc w:val="both"/>
      </w:pPr>
      <w:r w:rsidRPr="00787041">
        <w:t>- содержания белков, углеводов.</w:t>
      </w:r>
    </w:p>
    <w:p w:rsidR="00787041" w:rsidRPr="00787041" w:rsidRDefault="00787041" w:rsidP="00787041">
      <w:pPr>
        <w:ind w:firstLine="709"/>
        <w:jc w:val="both"/>
      </w:pPr>
      <w:r w:rsidRPr="00787041">
        <w:t xml:space="preserve">Здесь был очень большой диапазон в оценках (от 0 до 3), некоторые ученики не приступали к выполнению этого задания. Кто-то из учащихся смог рассчитать только </w:t>
      </w:r>
      <w:proofErr w:type="spellStart"/>
      <w:r w:rsidRPr="00787041">
        <w:t>энергозатраты</w:t>
      </w:r>
      <w:proofErr w:type="spellEnd"/>
      <w:r w:rsidRPr="00787041">
        <w:t xml:space="preserve">,  кто-то составил меню, но не рассчитал калорийность, не указал содержание веществ. Часто ученики предлагали свой вариант запрошенного меню, которое компенсировало </w:t>
      </w:r>
      <w:proofErr w:type="spellStart"/>
      <w:r w:rsidRPr="00787041">
        <w:t>энергозатраты</w:t>
      </w:r>
      <w:proofErr w:type="spellEnd"/>
      <w:r w:rsidRPr="00787041">
        <w:t xml:space="preserve">, но не было оптимальным по содержанию углеводов, белков. Данное задание в </w:t>
      </w:r>
      <w:r w:rsidR="00FA4265">
        <w:t xml:space="preserve">двух </w:t>
      </w:r>
      <w:r w:rsidRPr="00787041">
        <w:t xml:space="preserve">вариантах, где было уже предложено меню, выполнили учащиеся лучше. Некоторое затруднение вызвал вопрос об отношении поступивших с пищей углеводов к суточной норме. </w:t>
      </w:r>
      <w:r w:rsidR="00FA4265">
        <w:t>Два других в</w:t>
      </w:r>
      <w:r w:rsidRPr="00787041">
        <w:t>ариант</w:t>
      </w:r>
      <w:r w:rsidR="00FA4265">
        <w:t>а</w:t>
      </w:r>
      <w:r w:rsidRPr="00787041">
        <w:t xml:space="preserve"> содержали задания, где меню должны были составить сами ученики, здесь ошибок намного больше</w:t>
      </w:r>
    </w:p>
    <w:p w:rsidR="00787041" w:rsidRPr="00787041" w:rsidRDefault="00787041" w:rsidP="00787041">
      <w:pPr>
        <w:ind w:firstLine="709"/>
        <w:jc w:val="both"/>
      </w:pPr>
      <w:r w:rsidRPr="00787041">
        <w:rPr>
          <w:b/>
        </w:rPr>
        <w:t>Задание 32 во всех вариантах – это дать ответ на вопрос о необходимости рационального здорового питания, о значения веществ,  о регуляции обмена веществ,</w:t>
      </w:r>
      <w:r w:rsidRPr="00787041">
        <w:t xml:space="preserve"> </w:t>
      </w:r>
      <w:r w:rsidRPr="00787041">
        <w:lastRenderedPageBreak/>
        <w:t xml:space="preserve">используя свои знания. Хорошо и полно отвечали учащиеся на вопрос о функциях белков. Небольшие затруднения вызвал вопрос о белковом дефиците, взаимозаменяемости веществ. Не все учащиеся правильно обосновали необходимость соблюдения режима приема пищи. Самым сложным оказался вопрос  о регуляции обмена жиров. Правильных ответов практически не было, лишь единицы дали частично правильный ответ. </w:t>
      </w:r>
    </w:p>
    <w:p w:rsidR="00787041" w:rsidRPr="00787041" w:rsidRDefault="00787041" w:rsidP="00787041">
      <w:pPr>
        <w:ind w:firstLine="709"/>
        <w:jc w:val="both"/>
        <w:rPr>
          <w:b/>
        </w:rPr>
      </w:pPr>
      <w:r w:rsidRPr="00787041">
        <w:rPr>
          <w:b/>
        </w:rPr>
        <w:t>Выводы и предложения:</w:t>
      </w:r>
    </w:p>
    <w:p w:rsidR="00787041" w:rsidRPr="00787041" w:rsidRDefault="00787041" w:rsidP="00787041">
      <w:pPr>
        <w:numPr>
          <w:ilvl w:val="0"/>
          <w:numId w:val="37"/>
        </w:numPr>
        <w:ind w:firstLine="709"/>
        <w:jc w:val="both"/>
      </w:pPr>
      <w:r w:rsidRPr="00787041">
        <w:t xml:space="preserve">Задания части </w:t>
      </w:r>
      <w:r w:rsidR="00FA4265">
        <w:t>с развернутым ответом</w:t>
      </w:r>
      <w:r w:rsidRPr="00787041">
        <w:t xml:space="preserve"> в целом соответствуют содержанию программы по биологии за курс основной (общей) школы, требованиям к знаниям, умениям и навыкам, предъявляемым к выпускникам 9-го класса.</w:t>
      </w:r>
    </w:p>
    <w:p w:rsidR="00787041" w:rsidRPr="00787041" w:rsidRDefault="00787041" w:rsidP="00787041">
      <w:pPr>
        <w:numPr>
          <w:ilvl w:val="0"/>
          <w:numId w:val="37"/>
        </w:numPr>
        <w:ind w:firstLine="709"/>
        <w:jc w:val="both"/>
      </w:pPr>
      <w:r w:rsidRPr="00787041">
        <w:t>Целесообразно включать вопросы практической направленности, требующие от учащихся умений применять теоретические знания на практике.</w:t>
      </w:r>
    </w:p>
    <w:p w:rsidR="005865F9" w:rsidRDefault="005865F9" w:rsidP="00E30421">
      <w:pPr>
        <w:sectPr w:rsidR="005865F9" w:rsidSect="005865F9">
          <w:footerReference w:type="default" r:id="rId19"/>
          <w:pgSz w:w="11906" w:h="16838"/>
          <w:pgMar w:top="1134" w:right="1134" w:bottom="1134" w:left="851" w:header="709" w:footer="709" w:gutter="0"/>
          <w:cols w:space="708"/>
          <w:docGrid w:linePitch="360"/>
        </w:sectPr>
      </w:pPr>
    </w:p>
    <w:p w:rsidR="00522418" w:rsidRDefault="00522418" w:rsidP="00DC7D02">
      <w:pPr>
        <w:pStyle w:val="1"/>
        <w:spacing w:before="0"/>
        <w:jc w:val="center"/>
        <w:rPr>
          <w:sz w:val="24"/>
          <w:szCs w:val="24"/>
        </w:rPr>
      </w:pPr>
      <w:bookmarkStart w:id="39" w:name="_Toc331059707"/>
      <w:bookmarkStart w:id="40" w:name="_Toc424300214"/>
      <w:r>
        <w:rPr>
          <w:sz w:val="24"/>
          <w:szCs w:val="24"/>
        </w:rPr>
        <w:lastRenderedPageBreak/>
        <w:t>ИСТОРИЯ</w:t>
      </w:r>
      <w:bookmarkEnd w:id="39"/>
      <w:bookmarkEnd w:id="40"/>
    </w:p>
    <w:p w:rsidR="00522418" w:rsidRDefault="00522418" w:rsidP="00DC7D02">
      <w:pPr>
        <w:pStyle w:val="1"/>
        <w:spacing w:before="200"/>
        <w:jc w:val="center"/>
        <w:rPr>
          <w:sz w:val="24"/>
          <w:szCs w:val="24"/>
        </w:rPr>
      </w:pPr>
      <w:bookmarkStart w:id="41" w:name="_Toc331059708"/>
      <w:bookmarkStart w:id="42" w:name="_Toc424300215"/>
      <w:r w:rsidRPr="00136E22">
        <w:rPr>
          <w:sz w:val="24"/>
          <w:szCs w:val="24"/>
        </w:rPr>
        <w:t xml:space="preserve">Результаты </w:t>
      </w:r>
      <w:r>
        <w:rPr>
          <w:sz w:val="24"/>
          <w:szCs w:val="24"/>
        </w:rPr>
        <w:t xml:space="preserve">основного </w:t>
      </w:r>
      <w:r w:rsidRPr="00136E22">
        <w:rPr>
          <w:sz w:val="24"/>
          <w:szCs w:val="24"/>
        </w:rPr>
        <w:t>государственно</w:t>
      </w:r>
      <w:r>
        <w:rPr>
          <w:sz w:val="24"/>
          <w:szCs w:val="24"/>
        </w:rPr>
        <w:t>го</w:t>
      </w:r>
      <w:r w:rsidRPr="00136E22">
        <w:rPr>
          <w:sz w:val="24"/>
          <w:szCs w:val="24"/>
        </w:rPr>
        <w:t xml:space="preserve"> </w:t>
      </w:r>
      <w:r>
        <w:rPr>
          <w:sz w:val="24"/>
          <w:szCs w:val="24"/>
        </w:rPr>
        <w:t>экзамена</w:t>
      </w:r>
      <w:r w:rsidRPr="00136E22">
        <w:rPr>
          <w:sz w:val="24"/>
          <w:szCs w:val="24"/>
        </w:rPr>
        <w:t xml:space="preserve"> по </w:t>
      </w:r>
      <w:r>
        <w:rPr>
          <w:sz w:val="24"/>
          <w:szCs w:val="24"/>
        </w:rPr>
        <w:t>истории</w:t>
      </w:r>
      <w:r w:rsidRPr="00136E22">
        <w:rPr>
          <w:sz w:val="24"/>
          <w:szCs w:val="24"/>
        </w:rPr>
        <w:t xml:space="preserve"> выпускников</w:t>
      </w:r>
      <w:r>
        <w:rPr>
          <w:sz w:val="24"/>
          <w:szCs w:val="24"/>
        </w:rPr>
        <w:t xml:space="preserve"> </w:t>
      </w:r>
      <w:r w:rsidRPr="00136E22">
        <w:rPr>
          <w:sz w:val="24"/>
          <w:szCs w:val="24"/>
        </w:rPr>
        <w:t xml:space="preserve">IX классов Брянской области в </w:t>
      </w:r>
      <w:r>
        <w:rPr>
          <w:sz w:val="24"/>
          <w:szCs w:val="24"/>
        </w:rPr>
        <w:t>201</w:t>
      </w:r>
      <w:r w:rsidR="00DC7D02">
        <w:rPr>
          <w:sz w:val="24"/>
          <w:szCs w:val="24"/>
        </w:rPr>
        <w:t>5</w:t>
      </w:r>
      <w:r>
        <w:rPr>
          <w:sz w:val="24"/>
          <w:szCs w:val="24"/>
        </w:rPr>
        <w:t xml:space="preserve"> году</w:t>
      </w:r>
      <w:bookmarkEnd w:id="41"/>
      <w:bookmarkEnd w:id="42"/>
    </w:p>
    <w:p w:rsidR="00522418" w:rsidRPr="00DC7D02" w:rsidRDefault="00522418" w:rsidP="00DC7D02">
      <w:pPr>
        <w:spacing w:before="200"/>
        <w:rPr>
          <w:sz w:val="16"/>
          <w:szCs w:val="16"/>
        </w:rPr>
      </w:pPr>
    </w:p>
    <w:p w:rsidR="00522418" w:rsidRDefault="00522418" w:rsidP="007A1447">
      <w:pPr>
        <w:pStyle w:val="Default"/>
        <w:spacing w:after="120"/>
        <w:ind w:firstLine="709"/>
        <w:jc w:val="both"/>
      </w:pPr>
      <w:r w:rsidRPr="00632E70">
        <w:t xml:space="preserve">На основании приказа департамента образования и науки Брянской области от </w:t>
      </w:r>
      <w:r w:rsidR="00DC7D02" w:rsidRPr="00315873">
        <w:t>10.</w:t>
      </w:r>
      <w:r w:rsidR="00DC7D02" w:rsidRPr="001F183E">
        <w:t>04.201</w:t>
      </w:r>
      <w:r w:rsidR="00CE2CFB">
        <w:t>5</w:t>
      </w:r>
      <w:r w:rsidR="00DC7D02" w:rsidRPr="001F183E">
        <w:t xml:space="preserve"> №</w:t>
      </w:r>
      <w:r w:rsidR="00DC7D02">
        <w:t>964</w:t>
      </w:r>
      <w:r w:rsidR="00DC7D02" w:rsidRPr="001F183E">
        <w:t xml:space="preserve"> "Об утверждении шкалы перевода </w:t>
      </w:r>
      <w:r w:rsidR="00DC7D02">
        <w:t xml:space="preserve">суммы </w:t>
      </w:r>
      <w:r w:rsidR="00DC7D02" w:rsidRPr="001F183E">
        <w:t xml:space="preserve">первичных баллов </w:t>
      </w:r>
      <w:r w:rsidR="00DC7D02">
        <w:t xml:space="preserve">за экзаменационные работы ОГЭ и ГВЭ </w:t>
      </w:r>
      <w:r w:rsidR="00DC7D02" w:rsidRPr="001F183E">
        <w:t>в пятибалльн</w:t>
      </w:r>
      <w:r w:rsidR="00DC7D02">
        <w:t>ую</w:t>
      </w:r>
      <w:r w:rsidR="00DC7D02" w:rsidRPr="001F183E">
        <w:t xml:space="preserve"> </w:t>
      </w:r>
      <w:r w:rsidR="00DC7D02">
        <w:t>систему оценивания</w:t>
      </w:r>
      <w:r w:rsidR="00DC7D02" w:rsidRPr="001F183E">
        <w:t xml:space="preserve"> </w:t>
      </w:r>
      <w:r w:rsidR="00DC7D02">
        <w:t xml:space="preserve">при </w:t>
      </w:r>
      <w:r w:rsidR="00DC7D02" w:rsidRPr="001F183E">
        <w:t>проведени</w:t>
      </w:r>
      <w:r w:rsidR="00DC7D02">
        <w:t>и</w:t>
      </w:r>
      <w:r w:rsidR="00DC7D02" w:rsidRPr="001F183E">
        <w:t xml:space="preserve"> государственной итоговой аттестации </w:t>
      </w:r>
      <w:r w:rsidR="00DC7D02">
        <w:t>по образовательным программам основного общего образования</w:t>
      </w:r>
      <w:r w:rsidR="00DC7D02" w:rsidRPr="001F183E">
        <w:t xml:space="preserve"> на территории Брянской области в 201</w:t>
      </w:r>
      <w:r w:rsidR="00DC7D02">
        <w:t>5</w:t>
      </w:r>
      <w:r w:rsidR="00DC7D02" w:rsidRPr="001F183E">
        <w:t xml:space="preserve"> году" установлена следующая шкала перевода первичного балла по </w:t>
      </w:r>
      <w:r w:rsidR="00DC7D02">
        <w:t>истории</w:t>
      </w:r>
      <w:r w:rsidR="00DC7D02" w:rsidRPr="001F183E">
        <w:t xml:space="preserve"> в отметку по пятибалльной шкале:</w:t>
      </w:r>
    </w:p>
    <w:tbl>
      <w:tblPr>
        <w:tblStyle w:val="a5"/>
        <w:tblpPr w:leftFromText="180" w:rightFromText="180" w:vertAnchor="text" w:horzAnchor="page" w:tblpX="1617" w:tblpY="58"/>
        <w:tblW w:w="5000" w:type="pct"/>
        <w:tblLook w:val="04A0"/>
      </w:tblPr>
      <w:tblGrid>
        <w:gridCol w:w="2180"/>
        <w:gridCol w:w="3381"/>
        <w:gridCol w:w="3075"/>
        <w:gridCol w:w="3075"/>
        <w:gridCol w:w="3075"/>
      </w:tblGrid>
      <w:tr w:rsidR="00522418" w:rsidRPr="001E60D1" w:rsidTr="00EF34F5">
        <w:tc>
          <w:tcPr>
            <w:tcW w:w="737" w:type="pct"/>
          </w:tcPr>
          <w:p w:rsidR="00522418" w:rsidRPr="001E60D1" w:rsidRDefault="00522418" w:rsidP="009D3D60">
            <w:pPr>
              <w:jc w:val="center"/>
              <w:rPr>
                <w:b/>
                <w:sz w:val="18"/>
                <w:szCs w:val="18"/>
              </w:rPr>
            </w:pPr>
            <w:r w:rsidRPr="001E60D1">
              <w:rPr>
                <w:b/>
                <w:sz w:val="18"/>
                <w:szCs w:val="18"/>
              </w:rPr>
              <w:t>Предмет</w:t>
            </w:r>
          </w:p>
        </w:tc>
        <w:tc>
          <w:tcPr>
            <w:tcW w:w="4263" w:type="pct"/>
            <w:gridSpan w:val="4"/>
            <w:vAlign w:val="center"/>
          </w:tcPr>
          <w:p w:rsidR="00522418" w:rsidRPr="001E60D1" w:rsidRDefault="00522418" w:rsidP="009D3D60">
            <w:pPr>
              <w:jc w:val="center"/>
              <w:rPr>
                <w:b/>
                <w:sz w:val="18"/>
                <w:szCs w:val="18"/>
              </w:rPr>
            </w:pPr>
            <w:r w:rsidRPr="001E60D1">
              <w:rPr>
                <w:b/>
                <w:sz w:val="18"/>
                <w:szCs w:val="18"/>
              </w:rPr>
              <w:t>Отметка по пятибалльной шкале</w:t>
            </w:r>
          </w:p>
        </w:tc>
      </w:tr>
      <w:tr w:rsidR="00522418" w:rsidRPr="001E60D1" w:rsidTr="00EF34F5">
        <w:tc>
          <w:tcPr>
            <w:tcW w:w="737" w:type="pct"/>
            <w:vMerge w:val="restart"/>
            <w:vAlign w:val="center"/>
          </w:tcPr>
          <w:p w:rsidR="00522418" w:rsidRPr="001E60D1" w:rsidRDefault="00522418" w:rsidP="009D3D60">
            <w:pPr>
              <w:jc w:val="center"/>
              <w:rPr>
                <w:b/>
              </w:rPr>
            </w:pPr>
            <w:r>
              <w:rPr>
                <w:b/>
              </w:rPr>
              <w:t>ИСТОРИЯ</w:t>
            </w:r>
          </w:p>
        </w:tc>
        <w:tc>
          <w:tcPr>
            <w:tcW w:w="1143" w:type="pct"/>
            <w:vAlign w:val="center"/>
          </w:tcPr>
          <w:p w:rsidR="00522418" w:rsidRPr="001E60D1" w:rsidRDefault="00522418" w:rsidP="009D3D60">
            <w:pPr>
              <w:jc w:val="center"/>
              <w:rPr>
                <w:b/>
                <w:sz w:val="18"/>
                <w:szCs w:val="18"/>
              </w:rPr>
            </w:pPr>
            <w:r w:rsidRPr="001E60D1">
              <w:rPr>
                <w:b/>
                <w:sz w:val="18"/>
                <w:szCs w:val="18"/>
              </w:rPr>
              <w:t>«2»</w:t>
            </w:r>
          </w:p>
        </w:tc>
        <w:tc>
          <w:tcPr>
            <w:tcW w:w="1040" w:type="pct"/>
            <w:vAlign w:val="center"/>
          </w:tcPr>
          <w:p w:rsidR="00522418" w:rsidRPr="001E60D1" w:rsidRDefault="00522418" w:rsidP="009D3D60">
            <w:pPr>
              <w:jc w:val="center"/>
              <w:rPr>
                <w:b/>
                <w:sz w:val="18"/>
                <w:szCs w:val="18"/>
              </w:rPr>
            </w:pPr>
            <w:r w:rsidRPr="001E60D1">
              <w:rPr>
                <w:b/>
                <w:sz w:val="18"/>
                <w:szCs w:val="18"/>
              </w:rPr>
              <w:t>«3»</w:t>
            </w:r>
          </w:p>
        </w:tc>
        <w:tc>
          <w:tcPr>
            <w:tcW w:w="1040" w:type="pct"/>
            <w:vAlign w:val="center"/>
          </w:tcPr>
          <w:p w:rsidR="00522418" w:rsidRPr="001E60D1" w:rsidRDefault="00522418" w:rsidP="009D3D60">
            <w:pPr>
              <w:jc w:val="center"/>
              <w:rPr>
                <w:b/>
                <w:sz w:val="18"/>
                <w:szCs w:val="18"/>
              </w:rPr>
            </w:pPr>
            <w:r w:rsidRPr="001E60D1">
              <w:rPr>
                <w:b/>
                <w:sz w:val="18"/>
                <w:szCs w:val="18"/>
              </w:rPr>
              <w:t>«4»</w:t>
            </w:r>
          </w:p>
        </w:tc>
        <w:tc>
          <w:tcPr>
            <w:tcW w:w="1040" w:type="pct"/>
            <w:vAlign w:val="center"/>
          </w:tcPr>
          <w:p w:rsidR="00522418" w:rsidRPr="001E60D1" w:rsidRDefault="00522418" w:rsidP="009D3D60">
            <w:pPr>
              <w:jc w:val="center"/>
              <w:rPr>
                <w:b/>
                <w:sz w:val="18"/>
                <w:szCs w:val="18"/>
              </w:rPr>
            </w:pPr>
            <w:r w:rsidRPr="001E60D1">
              <w:rPr>
                <w:b/>
                <w:sz w:val="18"/>
                <w:szCs w:val="18"/>
              </w:rPr>
              <w:t>«5»</w:t>
            </w:r>
          </w:p>
        </w:tc>
      </w:tr>
      <w:tr w:rsidR="00522418" w:rsidRPr="001E60D1" w:rsidTr="00EF34F5">
        <w:trPr>
          <w:trHeight w:val="245"/>
        </w:trPr>
        <w:tc>
          <w:tcPr>
            <w:tcW w:w="737" w:type="pct"/>
            <w:vMerge/>
          </w:tcPr>
          <w:p w:rsidR="00522418" w:rsidRDefault="00522418" w:rsidP="009D3D60">
            <w:pPr>
              <w:jc w:val="both"/>
            </w:pPr>
          </w:p>
        </w:tc>
        <w:tc>
          <w:tcPr>
            <w:tcW w:w="4263" w:type="pct"/>
            <w:gridSpan w:val="4"/>
            <w:vAlign w:val="center"/>
          </w:tcPr>
          <w:p w:rsidR="00522418" w:rsidRPr="001E60D1" w:rsidRDefault="00522418" w:rsidP="009D3D60">
            <w:pPr>
              <w:jc w:val="center"/>
              <w:rPr>
                <w:b/>
                <w:sz w:val="18"/>
                <w:szCs w:val="18"/>
              </w:rPr>
            </w:pPr>
            <w:r w:rsidRPr="001E60D1">
              <w:rPr>
                <w:b/>
                <w:sz w:val="18"/>
                <w:szCs w:val="18"/>
              </w:rPr>
              <w:t>Общий балл за работу</w:t>
            </w:r>
          </w:p>
        </w:tc>
      </w:tr>
      <w:tr w:rsidR="00522418" w:rsidRPr="001E60D1" w:rsidTr="00EF34F5">
        <w:tc>
          <w:tcPr>
            <w:tcW w:w="737" w:type="pct"/>
            <w:vMerge/>
          </w:tcPr>
          <w:p w:rsidR="00522418" w:rsidRDefault="00522418" w:rsidP="009D3D60">
            <w:pPr>
              <w:jc w:val="center"/>
            </w:pPr>
          </w:p>
        </w:tc>
        <w:tc>
          <w:tcPr>
            <w:tcW w:w="1143" w:type="pct"/>
            <w:vAlign w:val="center"/>
          </w:tcPr>
          <w:p w:rsidR="00522418" w:rsidRPr="001E60D1" w:rsidRDefault="00522418" w:rsidP="009D3D60">
            <w:pPr>
              <w:jc w:val="center"/>
              <w:rPr>
                <w:b/>
                <w:sz w:val="18"/>
                <w:szCs w:val="18"/>
              </w:rPr>
            </w:pPr>
            <w:r>
              <w:rPr>
                <w:b/>
                <w:sz w:val="18"/>
                <w:szCs w:val="18"/>
              </w:rPr>
              <w:t>0-12</w:t>
            </w:r>
          </w:p>
        </w:tc>
        <w:tc>
          <w:tcPr>
            <w:tcW w:w="1040" w:type="pct"/>
            <w:vAlign w:val="center"/>
          </w:tcPr>
          <w:p w:rsidR="00522418" w:rsidRPr="001E60D1" w:rsidRDefault="00522418" w:rsidP="009D3D60">
            <w:pPr>
              <w:jc w:val="center"/>
              <w:rPr>
                <w:b/>
                <w:sz w:val="18"/>
                <w:szCs w:val="18"/>
              </w:rPr>
            </w:pPr>
            <w:r>
              <w:rPr>
                <w:b/>
                <w:sz w:val="18"/>
                <w:szCs w:val="18"/>
              </w:rPr>
              <w:t>13-23</w:t>
            </w:r>
          </w:p>
        </w:tc>
        <w:tc>
          <w:tcPr>
            <w:tcW w:w="1040" w:type="pct"/>
            <w:vAlign w:val="center"/>
          </w:tcPr>
          <w:p w:rsidR="00522418" w:rsidRPr="001E60D1" w:rsidRDefault="00522418" w:rsidP="009D3D60">
            <w:pPr>
              <w:jc w:val="center"/>
              <w:rPr>
                <w:b/>
                <w:sz w:val="18"/>
                <w:szCs w:val="18"/>
              </w:rPr>
            </w:pPr>
            <w:r>
              <w:rPr>
                <w:b/>
                <w:sz w:val="18"/>
                <w:szCs w:val="18"/>
              </w:rPr>
              <w:t>24-34</w:t>
            </w:r>
          </w:p>
        </w:tc>
        <w:tc>
          <w:tcPr>
            <w:tcW w:w="1040" w:type="pct"/>
            <w:vAlign w:val="center"/>
          </w:tcPr>
          <w:p w:rsidR="00522418" w:rsidRPr="001E60D1" w:rsidRDefault="00522418" w:rsidP="009D3D60">
            <w:pPr>
              <w:jc w:val="center"/>
              <w:rPr>
                <w:b/>
                <w:sz w:val="18"/>
                <w:szCs w:val="18"/>
              </w:rPr>
            </w:pPr>
            <w:r>
              <w:rPr>
                <w:b/>
                <w:sz w:val="18"/>
                <w:szCs w:val="18"/>
              </w:rPr>
              <w:t>35-44</w:t>
            </w:r>
          </w:p>
        </w:tc>
      </w:tr>
    </w:tbl>
    <w:p w:rsidR="00522418" w:rsidRDefault="00522418" w:rsidP="00522418">
      <w:pPr>
        <w:ind w:left="426" w:firstLine="283"/>
        <w:jc w:val="both"/>
        <w:rPr>
          <w:sz w:val="18"/>
          <w:szCs w:val="18"/>
        </w:rPr>
      </w:pPr>
    </w:p>
    <w:p w:rsidR="00DC7D02" w:rsidRDefault="00522418" w:rsidP="00522418">
      <w:pPr>
        <w:pStyle w:val="ab"/>
        <w:jc w:val="right"/>
      </w:pPr>
      <w:r>
        <w:t xml:space="preserve">Таблица </w:t>
      </w:r>
      <w:fldSimple w:instr=" SEQ Таблица \* ARABIC ">
        <w:r w:rsidR="00D627F4">
          <w:rPr>
            <w:noProof/>
          </w:rPr>
          <w:t>42</w:t>
        </w:r>
      </w:fldSimple>
    </w:p>
    <w:tbl>
      <w:tblPr>
        <w:tblW w:w="5000" w:type="pct"/>
        <w:tblInd w:w="-34" w:type="dxa"/>
        <w:tblLayout w:type="fixed"/>
        <w:tblLook w:val="04A0"/>
      </w:tblPr>
      <w:tblGrid>
        <w:gridCol w:w="567"/>
        <w:gridCol w:w="2427"/>
        <w:gridCol w:w="1410"/>
        <w:gridCol w:w="21"/>
        <w:gridCol w:w="1393"/>
        <w:gridCol w:w="12"/>
        <w:gridCol w:w="1115"/>
        <w:gridCol w:w="707"/>
        <w:gridCol w:w="104"/>
        <w:gridCol w:w="748"/>
        <w:gridCol w:w="707"/>
        <w:gridCol w:w="994"/>
        <w:gridCol w:w="852"/>
        <w:gridCol w:w="991"/>
        <w:gridCol w:w="568"/>
        <w:gridCol w:w="1085"/>
        <w:gridCol w:w="1085"/>
      </w:tblGrid>
      <w:tr w:rsidR="00DC6399" w:rsidRPr="00D4707B" w:rsidTr="009D1995">
        <w:trPr>
          <w:trHeight w:val="240"/>
        </w:trPr>
        <w:tc>
          <w:tcPr>
            <w:tcW w:w="1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D02" w:rsidRPr="00D4707B" w:rsidRDefault="00DC7D02" w:rsidP="00DC7D02">
            <w:pPr>
              <w:jc w:val="center"/>
              <w:rPr>
                <w:b/>
                <w:bCs/>
                <w:color w:val="000000"/>
                <w:sz w:val="20"/>
                <w:szCs w:val="20"/>
              </w:rPr>
            </w:pPr>
            <w:r w:rsidRPr="00D4707B">
              <w:rPr>
                <w:b/>
                <w:bCs/>
                <w:color w:val="000000"/>
                <w:sz w:val="20"/>
                <w:szCs w:val="20"/>
              </w:rPr>
              <w:t xml:space="preserve">№ </w:t>
            </w:r>
            <w:proofErr w:type="spellStart"/>
            <w:r w:rsidRPr="00D4707B">
              <w:rPr>
                <w:b/>
                <w:bCs/>
                <w:color w:val="000000"/>
                <w:sz w:val="20"/>
                <w:szCs w:val="20"/>
              </w:rPr>
              <w:t>п</w:t>
            </w:r>
            <w:proofErr w:type="spellEnd"/>
            <w:r w:rsidRPr="00D4707B">
              <w:rPr>
                <w:b/>
                <w:bCs/>
                <w:color w:val="000000"/>
                <w:sz w:val="20"/>
                <w:szCs w:val="20"/>
              </w:rPr>
              <w:t>/</w:t>
            </w:r>
            <w:proofErr w:type="spellStart"/>
            <w:r w:rsidRPr="00D4707B">
              <w:rPr>
                <w:b/>
                <w:bCs/>
                <w:color w:val="000000"/>
                <w:sz w:val="20"/>
                <w:szCs w:val="20"/>
              </w:rPr>
              <w:t>п</w:t>
            </w:r>
            <w:proofErr w:type="spellEnd"/>
          </w:p>
        </w:tc>
        <w:tc>
          <w:tcPr>
            <w:tcW w:w="8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D02" w:rsidRPr="00D4707B" w:rsidRDefault="00DC7D02" w:rsidP="00DC7D02">
            <w:pPr>
              <w:jc w:val="center"/>
              <w:rPr>
                <w:b/>
                <w:bCs/>
                <w:color w:val="000000"/>
                <w:sz w:val="20"/>
                <w:szCs w:val="20"/>
              </w:rPr>
            </w:pPr>
            <w:r w:rsidRPr="00D4707B">
              <w:rPr>
                <w:b/>
                <w:bCs/>
                <w:color w:val="000000"/>
                <w:sz w:val="20"/>
                <w:szCs w:val="20"/>
              </w:rPr>
              <w:t>АТЕ</w:t>
            </w:r>
          </w:p>
        </w:tc>
        <w:tc>
          <w:tcPr>
            <w:tcW w:w="48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D02" w:rsidRPr="00D4707B" w:rsidRDefault="00DC7D02" w:rsidP="00DC7D02">
            <w:pPr>
              <w:jc w:val="center"/>
              <w:rPr>
                <w:b/>
                <w:bCs/>
                <w:color w:val="000000"/>
                <w:sz w:val="20"/>
                <w:szCs w:val="20"/>
              </w:rPr>
            </w:pPr>
            <w:r w:rsidRPr="00D4707B">
              <w:rPr>
                <w:b/>
                <w:bCs/>
                <w:color w:val="000000"/>
                <w:sz w:val="20"/>
                <w:szCs w:val="20"/>
              </w:rPr>
              <w:t>Количество участников</w:t>
            </w:r>
          </w:p>
        </w:tc>
        <w:tc>
          <w:tcPr>
            <w:tcW w:w="47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D02" w:rsidRPr="00D4707B" w:rsidRDefault="007A1447" w:rsidP="00DC7D02">
            <w:pPr>
              <w:jc w:val="center"/>
              <w:rPr>
                <w:b/>
                <w:bCs/>
                <w:color w:val="000000"/>
                <w:sz w:val="20"/>
                <w:szCs w:val="20"/>
              </w:rPr>
            </w:pPr>
            <w:r>
              <w:rPr>
                <w:b/>
                <w:bCs/>
                <w:color w:val="000000"/>
                <w:sz w:val="20"/>
                <w:szCs w:val="20"/>
              </w:rPr>
              <w:t>Средний п</w:t>
            </w:r>
            <w:r w:rsidR="00DC7D02">
              <w:rPr>
                <w:b/>
                <w:bCs/>
                <w:color w:val="000000"/>
                <w:sz w:val="20"/>
                <w:szCs w:val="20"/>
              </w:rPr>
              <w:t>ервичный балл</w:t>
            </w:r>
          </w:p>
        </w:tc>
        <w:tc>
          <w:tcPr>
            <w:tcW w:w="3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D02" w:rsidRPr="00D4707B" w:rsidRDefault="00DC7D02" w:rsidP="00DC7D02">
            <w:pPr>
              <w:jc w:val="center"/>
              <w:rPr>
                <w:b/>
                <w:bCs/>
                <w:color w:val="000000"/>
                <w:sz w:val="20"/>
                <w:szCs w:val="20"/>
              </w:rPr>
            </w:pPr>
            <w:r w:rsidRPr="00D4707B">
              <w:rPr>
                <w:b/>
                <w:bCs/>
                <w:color w:val="000000"/>
                <w:sz w:val="20"/>
                <w:szCs w:val="20"/>
              </w:rPr>
              <w:t xml:space="preserve">Средняя </w:t>
            </w:r>
            <w:r>
              <w:rPr>
                <w:b/>
                <w:bCs/>
                <w:color w:val="000000"/>
                <w:sz w:val="20"/>
                <w:szCs w:val="20"/>
              </w:rPr>
              <w:t>отметка</w:t>
            </w:r>
          </w:p>
        </w:tc>
        <w:tc>
          <w:tcPr>
            <w:tcW w:w="2284" w:type="pct"/>
            <w:gridSpan w:val="9"/>
            <w:tcBorders>
              <w:top w:val="single" w:sz="4" w:space="0" w:color="auto"/>
              <w:left w:val="nil"/>
              <w:bottom w:val="single" w:sz="4" w:space="0" w:color="auto"/>
              <w:right w:val="single" w:sz="4" w:space="0" w:color="auto"/>
            </w:tcBorders>
            <w:shd w:val="clear" w:color="auto" w:fill="auto"/>
            <w:noWrap/>
            <w:vAlign w:val="center"/>
            <w:hideMark/>
          </w:tcPr>
          <w:p w:rsidR="00DC7D02" w:rsidRPr="00D4707B" w:rsidRDefault="00DC7D02" w:rsidP="00DC7D02">
            <w:pPr>
              <w:rPr>
                <w:b/>
                <w:bCs/>
                <w:color w:val="000000"/>
                <w:sz w:val="20"/>
                <w:szCs w:val="20"/>
              </w:rPr>
            </w:pPr>
            <w:r w:rsidRPr="00D4707B">
              <w:rPr>
                <w:b/>
                <w:bCs/>
                <w:color w:val="000000"/>
                <w:sz w:val="20"/>
                <w:szCs w:val="20"/>
              </w:rPr>
              <w:t>Количество участников/доля от количества участников</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D02" w:rsidRPr="00D4707B" w:rsidRDefault="00DC7D02" w:rsidP="00DC7D02">
            <w:pPr>
              <w:jc w:val="center"/>
              <w:rPr>
                <w:b/>
                <w:bCs/>
                <w:color w:val="000000"/>
                <w:sz w:val="20"/>
                <w:szCs w:val="20"/>
              </w:rPr>
            </w:pPr>
            <w:r w:rsidRPr="00D4707B">
              <w:rPr>
                <w:b/>
                <w:bCs/>
                <w:color w:val="000000"/>
                <w:sz w:val="20"/>
                <w:szCs w:val="20"/>
              </w:rPr>
              <w:t>Качество знаний</w:t>
            </w:r>
          </w:p>
        </w:tc>
      </w:tr>
      <w:tr w:rsidR="00DC6399" w:rsidRPr="00D4707B" w:rsidTr="009D1995">
        <w:trPr>
          <w:trHeight w:val="271"/>
        </w:trPr>
        <w:tc>
          <w:tcPr>
            <w:tcW w:w="192" w:type="pct"/>
            <w:vMerge/>
            <w:tcBorders>
              <w:top w:val="single" w:sz="4" w:space="0" w:color="auto"/>
              <w:left w:val="single" w:sz="4" w:space="0" w:color="auto"/>
              <w:bottom w:val="single" w:sz="4" w:space="0" w:color="auto"/>
              <w:right w:val="single" w:sz="4" w:space="0" w:color="auto"/>
            </w:tcBorders>
            <w:vAlign w:val="center"/>
            <w:hideMark/>
          </w:tcPr>
          <w:p w:rsidR="00DC7D02" w:rsidRPr="00D4707B" w:rsidRDefault="00DC7D02" w:rsidP="00DC7D02">
            <w:pPr>
              <w:rPr>
                <w:b/>
                <w:bCs/>
                <w:color w:val="000000"/>
                <w:sz w:val="20"/>
                <w:szCs w:val="20"/>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rsidR="00DC7D02" w:rsidRPr="00D4707B" w:rsidRDefault="00DC7D02" w:rsidP="00DC7D02">
            <w:pPr>
              <w:rPr>
                <w:b/>
                <w:bCs/>
                <w:color w:val="000000"/>
                <w:sz w:val="20"/>
                <w:szCs w:val="20"/>
              </w:rPr>
            </w:pPr>
          </w:p>
        </w:tc>
        <w:tc>
          <w:tcPr>
            <w:tcW w:w="484" w:type="pct"/>
            <w:gridSpan w:val="2"/>
            <w:vMerge/>
            <w:tcBorders>
              <w:top w:val="single" w:sz="4" w:space="0" w:color="auto"/>
              <w:left w:val="single" w:sz="4" w:space="0" w:color="auto"/>
              <w:bottom w:val="single" w:sz="4" w:space="0" w:color="auto"/>
              <w:right w:val="single" w:sz="4" w:space="0" w:color="auto"/>
            </w:tcBorders>
            <w:vAlign w:val="center"/>
            <w:hideMark/>
          </w:tcPr>
          <w:p w:rsidR="00DC7D02" w:rsidRPr="00D4707B" w:rsidRDefault="00DC7D02" w:rsidP="00DC7D02">
            <w:pPr>
              <w:rPr>
                <w:b/>
                <w:bCs/>
                <w:color w:val="000000"/>
                <w:sz w:val="20"/>
                <w:szCs w:val="20"/>
              </w:rPr>
            </w:pPr>
          </w:p>
        </w:tc>
        <w:tc>
          <w:tcPr>
            <w:tcW w:w="475" w:type="pct"/>
            <w:gridSpan w:val="2"/>
            <w:vMerge/>
            <w:tcBorders>
              <w:top w:val="single" w:sz="4" w:space="0" w:color="auto"/>
              <w:left w:val="single" w:sz="4" w:space="0" w:color="auto"/>
              <w:bottom w:val="single" w:sz="4" w:space="0" w:color="auto"/>
              <w:right w:val="single" w:sz="4" w:space="0" w:color="auto"/>
            </w:tcBorders>
            <w:vAlign w:val="center"/>
            <w:hideMark/>
          </w:tcPr>
          <w:p w:rsidR="00DC7D02" w:rsidRPr="00D4707B" w:rsidRDefault="00DC7D02" w:rsidP="00DC7D02">
            <w:pPr>
              <w:rPr>
                <w:b/>
                <w:bCs/>
                <w:color w:val="000000"/>
                <w:sz w:val="20"/>
                <w:szCs w:val="20"/>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rsidR="00DC7D02" w:rsidRPr="00D4707B" w:rsidRDefault="00DC7D02" w:rsidP="00DC7D02">
            <w:pPr>
              <w:rPr>
                <w:b/>
                <w:bCs/>
                <w:color w:val="000000"/>
                <w:sz w:val="20"/>
                <w:szCs w:val="20"/>
              </w:rPr>
            </w:pPr>
          </w:p>
        </w:tc>
        <w:tc>
          <w:tcPr>
            <w:tcW w:w="274" w:type="pct"/>
            <w:gridSpan w:val="2"/>
            <w:tcBorders>
              <w:top w:val="nil"/>
              <w:left w:val="nil"/>
              <w:bottom w:val="single" w:sz="4" w:space="0" w:color="auto"/>
              <w:right w:val="single" w:sz="4" w:space="0" w:color="auto"/>
            </w:tcBorders>
            <w:shd w:val="clear" w:color="auto" w:fill="auto"/>
            <w:noWrap/>
            <w:vAlign w:val="center"/>
            <w:hideMark/>
          </w:tcPr>
          <w:p w:rsidR="00DC7D02" w:rsidRPr="00D4707B" w:rsidRDefault="00DC7D02" w:rsidP="00DC7D02">
            <w:pPr>
              <w:jc w:val="center"/>
              <w:rPr>
                <w:b/>
                <w:bCs/>
                <w:color w:val="000000"/>
                <w:sz w:val="20"/>
                <w:szCs w:val="20"/>
              </w:rPr>
            </w:pPr>
            <w:r w:rsidRPr="00D4707B">
              <w:rPr>
                <w:b/>
                <w:bCs/>
                <w:color w:val="000000"/>
                <w:sz w:val="20"/>
                <w:szCs w:val="20"/>
              </w:rPr>
              <w:t>"2"</w:t>
            </w:r>
          </w:p>
        </w:tc>
        <w:tc>
          <w:tcPr>
            <w:tcW w:w="253" w:type="pct"/>
            <w:tcBorders>
              <w:top w:val="nil"/>
              <w:left w:val="nil"/>
              <w:bottom w:val="single" w:sz="4" w:space="0" w:color="auto"/>
              <w:right w:val="single" w:sz="4" w:space="0" w:color="auto"/>
            </w:tcBorders>
            <w:shd w:val="clear" w:color="auto" w:fill="auto"/>
            <w:noWrap/>
            <w:vAlign w:val="center"/>
            <w:hideMark/>
          </w:tcPr>
          <w:p w:rsidR="00DC7D02" w:rsidRPr="00D4707B" w:rsidRDefault="00DC7D02" w:rsidP="00DC7D02">
            <w:pPr>
              <w:jc w:val="center"/>
              <w:rPr>
                <w:b/>
                <w:bCs/>
                <w:color w:val="000000"/>
                <w:sz w:val="20"/>
                <w:szCs w:val="20"/>
              </w:rPr>
            </w:pPr>
            <w:r w:rsidRPr="00D4707B">
              <w:rPr>
                <w:b/>
                <w:bCs/>
                <w:color w:val="000000"/>
                <w:sz w:val="20"/>
                <w:szCs w:val="20"/>
              </w:rPr>
              <w:t>%</w:t>
            </w:r>
          </w:p>
        </w:tc>
        <w:tc>
          <w:tcPr>
            <w:tcW w:w="239" w:type="pct"/>
            <w:tcBorders>
              <w:top w:val="nil"/>
              <w:left w:val="nil"/>
              <w:bottom w:val="single" w:sz="4" w:space="0" w:color="auto"/>
              <w:right w:val="single" w:sz="4" w:space="0" w:color="auto"/>
            </w:tcBorders>
            <w:shd w:val="clear" w:color="auto" w:fill="auto"/>
            <w:noWrap/>
            <w:vAlign w:val="center"/>
            <w:hideMark/>
          </w:tcPr>
          <w:p w:rsidR="00DC7D02" w:rsidRPr="00D4707B" w:rsidRDefault="00DC7D02" w:rsidP="00DC7D02">
            <w:pPr>
              <w:jc w:val="center"/>
              <w:rPr>
                <w:b/>
                <w:bCs/>
                <w:color w:val="000000"/>
                <w:sz w:val="20"/>
                <w:szCs w:val="20"/>
              </w:rPr>
            </w:pPr>
            <w:r w:rsidRPr="00D4707B">
              <w:rPr>
                <w:b/>
                <w:bCs/>
                <w:color w:val="000000"/>
                <w:sz w:val="20"/>
                <w:szCs w:val="20"/>
              </w:rPr>
              <w:t>"3"</w:t>
            </w:r>
          </w:p>
        </w:tc>
        <w:tc>
          <w:tcPr>
            <w:tcW w:w="336" w:type="pct"/>
            <w:tcBorders>
              <w:top w:val="nil"/>
              <w:left w:val="nil"/>
              <w:bottom w:val="single" w:sz="4" w:space="0" w:color="auto"/>
              <w:right w:val="single" w:sz="4" w:space="0" w:color="auto"/>
            </w:tcBorders>
            <w:shd w:val="clear" w:color="auto" w:fill="auto"/>
            <w:noWrap/>
            <w:vAlign w:val="center"/>
            <w:hideMark/>
          </w:tcPr>
          <w:p w:rsidR="00DC7D02" w:rsidRPr="00D4707B" w:rsidRDefault="00DC7D02" w:rsidP="00DC7D02">
            <w:pPr>
              <w:jc w:val="center"/>
              <w:rPr>
                <w:b/>
                <w:bCs/>
                <w:color w:val="000000"/>
                <w:sz w:val="20"/>
                <w:szCs w:val="20"/>
              </w:rPr>
            </w:pPr>
            <w:r w:rsidRPr="00D4707B">
              <w:rPr>
                <w:b/>
                <w:bCs/>
                <w:color w:val="000000"/>
                <w:sz w:val="20"/>
                <w:szCs w:val="20"/>
              </w:rPr>
              <w:t>%</w:t>
            </w:r>
          </w:p>
        </w:tc>
        <w:tc>
          <w:tcPr>
            <w:tcW w:w="288" w:type="pct"/>
            <w:tcBorders>
              <w:top w:val="nil"/>
              <w:left w:val="nil"/>
              <w:bottom w:val="single" w:sz="4" w:space="0" w:color="auto"/>
              <w:right w:val="single" w:sz="4" w:space="0" w:color="auto"/>
            </w:tcBorders>
            <w:shd w:val="clear" w:color="auto" w:fill="auto"/>
            <w:noWrap/>
            <w:vAlign w:val="center"/>
            <w:hideMark/>
          </w:tcPr>
          <w:p w:rsidR="00DC7D02" w:rsidRPr="00D4707B" w:rsidRDefault="00DC7D02" w:rsidP="00DC7D02">
            <w:pPr>
              <w:jc w:val="center"/>
              <w:rPr>
                <w:b/>
                <w:bCs/>
                <w:color w:val="000000"/>
                <w:sz w:val="20"/>
                <w:szCs w:val="20"/>
              </w:rPr>
            </w:pPr>
            <w:r w:rsidRPr="00D4707B">
              <w:rPr>
                <w:b/>
                <w:bCs/>
                <w:color w:val="000000"/>
                <w:sz w:val="20"/>
                <w:szCs w:val="20"/>
              </w:rPr>
              <w:t>"4"</w:t>
            </w:r>
          </w:p>
        </w:tc>
        <w:tc>
          <w:tcPr>
            <w:tcW w:w="335" w:type="pct"/>
            <w:tcBorders>
              <w:top w:val="nil"/>
              <w:left w:val="nil"/>
              <w:bottom w:val="single" w:sz="4" w:space="0" w:color="auto"/>
              <w:right w:val="single" w:sz="4" w:space="0" w:color="auto"/>
            </w:tcBorders>
            <w:shd w:val="clear" w:color="auto" w:fill="auto"/>
            <w:noWrap/>
            <w:vAlign w:val="center"/>
            <w:hideMark/>
          </w:tcPr>
          <w:p w:rsidR="00DC7D02" w:rsidRPr="00D4707B" w:rsidRDefault="00DC7D02" w:rsidP="00DC7D02">
            <w:pPr>
              <w:jc w:val="center"/>
              <w:rPr>
                <w:b/>
                <w:bCs/>
                <w:color w:val="000000"/>
                <w:sz w:val="20"/>
                <w:szCs w:val="20"/>
              </w:rPr>
            </w:pPr>
            <w:r w:rsidRPr="00D4707B">
              <w:rPr>
                <w:b/>
                <w:bCs/>
                <w:color w:val="000000"/>
                <w:sz w:val="20"/>
                <w:szCs w:val="20"/>
              </w:rPr>
              <w:t>%</w:t>
            </w:r>
          </w:p>
        </w:tc>
        <w:tc>
          <w:tcPr>
            <w:tcW w:w="192" w:type="pct"/>
            <w:tcBorders>
              <w:top w:val="nil"/>
              <w:left w:val="nil"/>
              <w:bottom w:val="single" w:sz="4" w:space="0" w:color="auto"/>
              <w:right w:val="single" w:sz="4" w:space="0" w:color="auto"/>
            </w:tcBorders>
            <w:shd w:val="clear" w:color="auto" w:fill="auto"/>
            <w:noWrap/>
            <w:vAlign w:val="center"/>
            <w:hideMark/>
          </w:tcPr>
          <w:p w:rsidR="00DC7D02" w:rsidRPr="00D4707B" w:rsidRDefault="00DC7D02" w:rsidP="00DC7D02">
            <w:pPr>
              <w:jc w:val="center"/>
              <w:rPr>
                <w:b/>
                <w:bCs/>
                <w:color w:val="000000"/>
                <w:sz w:val="20"/>
                <w:szCs w:val="20"/>
              </w:rPr>
            </w:pPr>
            <w:r w:rsidRPr="00D4707B">
              <w:rPr>
                <w:b/>
                <w:bCs/>
                <w:color w:val="000000"/>
                <w:sz w:val="20"/>
                <w:szCs w:val="20"/>
              </w:rPr>
              <w:t>"5"</w:t>
            </w:r>
          </w:p>
        </w:tc>
        <w:tc>
          <w:tcPr>
            <w:tcW w:w="366" w:type="pct"/>
            <w:tcBorders>
              <w:top w:val="nil"/>
              <w:left w:val="nil"/>
              <w:bottom w:val="single" w:sz="4" w:space="0" w:color="auto"/>
              <w:right w:val="single" w:sz="4" w:space="0" w:color="auto"/>
            </w:tcBorders>
            <w:shd w:val="clear" w:color="auto" w:fill="auto"/>
            <w:noWrap/>
            <w:vAlign w:val="center"/>
            <w:hideMark/>
          </w:tcPr>
          <w:p w:rsidR="00DC7D02" w:rsidRPr="00D4707B" w:rsidRDefault="00DC7D02" w:rsidP="00DC7D02">
            <w:pPr>
              <w:jc w:val="center"/>
              <w:rPr>
                <w:b/>
                <w:bCs/>
                <w:color w:val="000000"/>
                <w:sz w:val="20"/>
                <w:szCs w:val="20"/>
              </w:rPr>
            </w:pPr>
            <w:r w:rsidRPr="00D4707B">
              <w:rPr>
                <w:b/>
                <w:bCs/>
                <w:color w:val="000000"/>
                <w:sz w:val="20"/>
                <w:szCs w:val="20"/>
              </w:rPr>
              <w:t>%</w:t>
            </w: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DC7D02" w:rsidRPr="00D4707B" w:rsidRDefault="00DC7D02" w:rsidP="00DC7D02">
            <w:pPr>
              <w:rPr>
                <w:b/>
                <w:bCs/>
                <w:color w:val="000000"/>
                <w:sz w:val="20"/>
                <w:szCs w:val="20"/>
              </w:rPr>
            </w:pPr>
          </w:p>
        </w:tc>
      </w:tr>
      <w:tr w:rsidR="009374D9" w:rsidRPr="0009013F" w:rsidTr="009D1995">
        <w:trPr>
          <w:trHeight w:hRule="exact" w:val="454"/>
        </w:trPr>
        <w:tc>
          <w:tcPr>
            <w:tcW w:w="1012" w:type="pct"/>
            <w:gridSpan w:val="2"/>
            <w:tcBorders>
              <w:top w:val="nil"/>
              <w:left w:val="single" w:sz="4" w:space="0" w:color="auto"/>
              <w:bottom w:val="single" w:sz="4" w:space="0" w:color="auto"/>
              <w:right w:val="single" w:sz="4" w:space="0" w:color="auto"/>
            </w:tcBorders>
            <w:shd w:val="clear" w:color="auto" w:fill="auto"/>
            <w:noWrap/>
            <w:vAlign w:val="center"/>
            <w:hideMark/>
          </w:tcPr>
          <w:p w:rsidR="00EF34F5" w:rsidRDefault="00EF34F5" w:rsidP="00EF34F5">
            <w:pPr>
              <w:rPr>
                <w:sz w:val="20"/>
                <w:szCs w:val="20"/>
              </w:rPr>
            </w:pPr>
            <w:r w:rsidRPr="00AE3B6A">
              <w:rPr>
                <w:b/>
                <w:bCs/>
                <w:color w:val="C00000"/>
                <w:sz w:val="20"/>
                <w:szCs w:val="20"/>
              </w:rPr>
              <w:t>ИТОГО по Брянской области</w:t>
            </w:r>
          </w:p>
        </w:tc>
        <w:tc>
          <w:tcPr>
            <w:tcW w:w="477" w:type="pct"/>
            <w:tcBorders>
              <w:top w:val="nil"/>
              <w:left w:val="nil"/>
              <w:bottom w:val="single" w:sz="4" w:space="0" w:color="auto"/>
              <w:right w:val="single" w:sz="4" w:space="0" w:color="auto"/>
            </w:tcBorders>
            <w:shd w:val="clear" w:color="auto" w:fill="auto"/>
            <w:noWrap/>
            <w:vAlign w:val="center"/>
            <w:hideMark/>
          </w:tcPr>
          <w:p w:rsidR="00EF34F5" w:rsidRPr="005F1E8D" w:rsidRDefault="00EF34F5" w:rsidP="009F2384">
            <w:pPr>
              <w:jc w:val="center"/>
              <w:rPr>
                <w:b/>
                <w:color w:val="FF0000"/>
                <w:sz w:val="20"/>
                <w:szCs w:val="20"/>
              </w:rPr>
            </w:pPr>
            <w:r w:rsidRPr="005F1E8D">
              <w:rPr>
                <w:b/>
                <w:color w:val="FF0000"/>
                <w:sz w:val="20"/>
                <w:szCs w:val="20"/>
              </w:rPr>
              <w:t>46</w:t>
            </w:r>
          </w:p>
        </w:tc>
        <w:tc>
          <w:tcPr>
            <w:tcW w:w="478" w:type="pct"/>
            <w:gridSpan w:val="2"/>
            <w:tcBorders>
              <w:top w:val="nil"/>
              <w:left w:val="nil"/>
              <w:bottom w:val="single" w:sz="4" w:space="0" w:color="auto"/>
              <w:right w:val="single" w:sz="4" w:space="0" w:color="auto"/>
            </w:tcBorders>
            <w:shd w:val="clear" w:color="auto" w:fill="auto"/>
            <w:noWrap/>
            <w:vAlign w:val="center"/>
            <w:hideMark/>
          </w:tcPr>
          <w:p w:rsidR="00EF34F5" w:rsidRPr="005F1E8D" w:rsidRDefault="00EF34F5" w:rsidP="009F2384">
            <w:pPr>
              <w:jc w:val="center"/>
              <w:rPr>
                <w:b/>
                <w:color w:val="FF0000"/>
                <w:sz w:val="20"/>
                <w:szCs w:val="20"/>
              </w:rPr>
            </w:pPr>
            <w:r w:rsidRPr="005F1E8D">
              <w:rPr>
                <w:b/>
                <w:color w:val="FF0000"/>
                <w:sz w:val="20"/>
                <w:szCs w:val="20"/>
              </w:rPr>
              <w:t>28,1</w:t>
            </w:r>
          </w:p>
        </w:tc>
        <w:tc>
          <w:tcPr>
            <w:tcW w:w="381" w:type="pct"/>
            <w:gridSpan w:val="2"/>
            <w:tcBorders>
              <w:top w:val="nil"/>
              <w:left w:val="single" w:sz="4" w:space="0" w:color="auto"/>
              <w:bottom w:val="single" w:sz="4" w:space="0" w:color="auto"/>
              <w:right w:val="single" w:sz="4" w:space="0" w:color="auto"/>
            </w:tcBorders>
            <w:shd w:val="clear" w:color="auto" w:fill="auto"/>
            <w:noWrap/>
            <w:vAlign w:val="center"/>
            <w:hideMark/>
          </w:tcPr>
          <w:p w:rsidR="00EF34F5" w:rsidRPr="005F1E8D" w:rsidRDefault="00EF34F5" w:rsidP="009F2384">
            <w:pPr>
              <w:jc w:val="center"/>
              <w:rPr>
                <w:b/>
                <w:color w:val="FF0000"/>
                <w:sz w:val="20"/>
                <w:szCs w:val="20"/>
              </w:rPr>
            </w:pPr>
            <w:r w:rsidRPr="005F1E8D">
              <w:rPr>
                <w:b/>
                <w:color w:val="FF0000"/>
                <w:sz w:val="20"/>
                <w:szCs w:val="20"/>
              </w:rPr>
              <w:t>3,9</w:t>
            </w:r>
          </w:p>
        </w:tc>
        <w:tc>
          <w:tcPr>
            <w:tcW w:w="239" w:type="pct"/>
            <w:tcBorders>
              <w:top w:val="nil"/>
              <w:left w:val="nil"/>
              <w:bottom w:val="single" w:sz="4" w:space="0" w:color="auto"/>
              <w:right w:val="single" w:sz="4" w:space="0" w:color="auto"/>
            </w:tcBorders>
            <w:shd w:val="clear" w:color="auto" w:fill="auto"/>
            <w:noWrap/>
            <w:vAlign w:val="center"/>
            <w:hideMark/>
          </w:tcPr>
          <w:p w:rsidR="00EF34F5" w:rsidRPr="005F1E8D" w:rsidRDefault="00EF34F5" w:rsidP="009F2384">
            <w:pPr>
              <w:jc w:val="center"/>
              <w:rPr>
                <w:b/>
                <w:color w:val="FF0000"/>
                <w:sz w:val="20"/>
                <w:szCs w:val="20"/>
              </w:rPr>
            </w:pPr>
            <w:r w:rsidRPr="005F1E8D">
              <w:rPr>
                <w:b/>
                <w:color w:val="FF0000"/>
                <w:sz w:val="20"/>
                <w:szCs w:val="20"/>
              </w:rPr>
              <w:t>5</w:t>
            </w:r>
          </w:p>
        </w:tc>
        <w:tc>
          <w:tcPr>
            <w:tcW w:w="288" w:type="pct"/>
            <w:gridSpan w:val="2"/>
            <w:tcBorders>
              <w:top w:val="nil"/>
              <w:left w:val="nil"/>
              <w:bottom w:val="single" w:sz="4" w:space="0" w:color="auto"/>
              <w:right w:val="single" w:sz="4" w:space="0" w:color="auto"/>
            </w:tcBorders>
            <w:shd w:val="clear" w:color="auto" w:fill="auto"/>
            <w:noWrap/>
            <w:vAlign w:val="center"/>
            <w:hideMark/>
          </w:tcPr>
          <w:p w:rsidR="00EF34F5" w:rsidRPr="005F1E8D" w:rsidRDefault="00EF34F5" w:rsidP="009F2384">
            <w:pPr>
              <w:jc w:val="center"/>
              <w:rPr>
                <w:b/>
                <w:color w:val="FF0000"/>
                <w:sz w:val="20"/>
                <w:szCs w:val="20"/>
              </w:rPr>
            </w:pPr>
            <w:r w:rsidRPr="005F1E8D">
              <w:rPr>
                <w:b/>
                <w:color w:val="FF0000"/>
                <w:sz w:val="20"/>
                <w:szCs w:val="20"/>
              </w:rPr>
              <w:t>10,9%</w:t>
            </w:r>
          </w:p>
        </w:tc>
        <w:tc>
          <w:tcPr>
            <w:tcW w:w="239" w:type="pct"/>
            <w:tcBorders>
              <w:top w:val="nil"/>
              <w:left w:val="nil"/>
              <w:bottom w:val="single" w:sz="4" w:space="0" w:color="auto"/>
              <w:right w:val="single" w:sz="4" w:space="0" w:color="auto"/>
            </w:tcBorders>
            <w:shd w:val="clear" w:color="auto" w:fill="auto"/>
            <w:noWrap/>
            <w:vAlign w:val="center"/>
            <w:hideMark/>
          </w:tcPr>
          <w:p w:rsidR="00EF34F5" w:rsidRPr="005F1E8D" w:rsidRDefault="00EF34F5" w:rsidP="009F2384">
            <w:pPr>
              <w:jc w:val="center"/>
              <w:rPr>
                <w:b/>
                <w:color w:val="FF0000"/>
                <w:sz w:val="20"/>
                <w:szCs w:val="20"/>
              </w:rPr>
            </w:pPr>
            <w:r w:rsidRPr="005F1E8D">
              <w:rPr>
                <w:b/>
                <w:color w:val="FF0000"/>
                <w:sz w:val="20"/>
                <w:szCs w:val="20"/>
              </w:rPr>
              <w:t>5</w:t>
            </w:r>
          </w:p>
        </w:tc>
        <w:tc>
          <w:tcPr>
            <w:tcW w:w="336" w:type="pct"/>
            <w:tcBorders>
              <w:top w:val="nil"/>
              <w:left w:val="nil"/>
              <w:bottom w:val="single" w:sz="4" w:space="0" w:color="auto"/>
              <w:right w:val="single" w:sz="4" w:space="0" w:color="auto"/>
            </w:tcBorders>
            <w:shd w:val="clear" w:color="auto" w:fill="auto"/>
            <w:noWrap/>
            <w:vAlign w:val="center"/>
            <w:hideMark/>
          </w:tcPr>
          <w:p w:rsidR="00EF34F5" w:rsidRPr="005F1E8D" w:rsidRDefault="00EF34F5" w:rsidP="009F2384">
            <w:pPr>
              <w:jc w:val="center"/>
              <w:rPr>
                <w:b/>
                <w:color w:val="FF0000"/>
                <w:sz w:val="20"/>
                <w:szCs w:val="20"/>
              </w:rPr>
            </w:pPr>
            <w:r w:rsidRPr="005F1E8D">
              <w:rPr>
                <w:b/>
                <w:color w:val="FF0000"/>
                <w:sz w:val="20"/>
                <w:szCs w:val="20"/>
              </w:rPr>
              <w:t>10,9%</w:t>
            </w:r>
          </w:p>
        </w:tc>
        <w:tc>
          <w:tcPr>
            <w:tcW w:w="288" w:type="pct"/>
            <w:tcBorders>
              <w:top w:val="nil"/>
              <w:left w:val="nil"/>
              <w:bottom w:val="single" w:sz="4" w:space="0" w:color="auto"/>
              <w:right w:val="single" w:sz="4" w:space="0" w:color="auto"/>
            </w:tcBorders>
            <w:shd w:val="clear" w:color="auto" w:fill="auto"/>
            <w:noWrap/>
            <w:vAlign w:val="center"/>
            <w:hideMark/>
          </w:tcPr>
          <w:p w:rsidR="00EF34F5" w:rsidRPr="005F1E8D" w:rsidRDefault="00EF34F5" w:rsidP="009F2384">
            <w:pPr>
              <w:jc w:val="center"/>
              <w:rPr>
                <w:b/>
                <w:color w:val="FF0000"/>
                <w:sz w:val="20"/>
                <w:szCs w:val="20"/>
              </w:rPr>
            </w:pPr>
            <w:r w:rsidRPr="005F1E8D">
              <w:rPr>
                <w:b/>
                <w:color w:val="FF0000"/>
                <w:sz w:val="20"/>
                <w:szCs w:val="20"/>
              </w:rPr>
              <w:t>27</w:t>
            </w:r>
          </w:p>
        </w:tc>
        <w:tc>
          <w:tcPr>
            <w:tcW w:w="335" w:type="pct"/>
            <w:tcBorders>
              <w:top w:val="nil"/>
              <w:left w:val="nil"/>
              <w:bottom w:val="single" w:sz="4" w:space="0" w:color="auto"/>
              <w:right w:val="single" w:sz="4" w:space="0" w:color="auto"/>
            </w:tcBorders>
            <w:shd w:val="clear" w:color="auto" w:fill="auto"/>
            <w:noWrap/>
            <w:vAlign w:val="center"/>
            <w:hideMark/>
          </w:tcPr>
          <w:p w:rsidR="00EF34F5" w:rsidRPr="005F1E8D" w:rsidRDefault="00EF34F5" w:rsidP="009F2384">
            <w:pPr>
              <w:jc w:val="center"/>
              <w:rPr>
                <w:b/>
                <w:color w:val="FF0000"/>
                <w:sz w:val="20"/>
                <w:szCs w:val="20"/>
              </w:rPr>
            </w:pPr>
            <w:r w:rsidRPr="005F1E8D">
              <w:rPr>
                <w:b/>
                <w:color w:val="FF0000"/>
                <w:sz w:val="20"/>
                <w:szCs w:val="20"/>
              </w:rPr>
              <w:t>58,7%</w:t>
            </w:r>
          </w:p>
        </w:tc>
        <w:tc>
          <w:tcPr>
            <w:tcW w:w="192" w:type="pct"/>
            <w:tcBorders>
              <w:top w:val="nil"/>
              <w:left w:val="nil"/>
              <w:bottom w:val="single" w:sz="4" w:space="0" w:color="auto"/>
              <w:right w:val="single" w:sz="4" w:space="0" w:color="auto"/>
            </w:tcBorders>
            <w:shd w:val="clear" w:color="auto" w:fill="auto"/>
            <w:noWrap/>
            <w:vAlign w:val="center"/>
            <w:hideMark/>
          </w:tcPr>
          <w:p w:rsidR="00EF34F5" w:rsidRPr="005F1E8D" w:rsidRDefault="00EF34F5" w:rsidP="009F2384">
            <w:pPr>
              <w:jc w:val="center"/>
              <w:rPr>
                <w:b/>
                <w:color w:val="FF0000"/>
                <w:sz w:val="20"/>
                <w:szCs w:val="20"/>
              </w:rPr>
            </w:pPr>
            <w:r w:rsidRPr="005F1E8D">
              <w:rPr>
                <w:b/>
                <w:color w:val="FF0000"/>
                <w:sz w:val="20"/>
                <w:szCs w:val="20"/>
              </w:rPr>
              <w:t>9</w:t>
            </w:r>
          </w:p>
        </w:tc>
        <w:tc>
          <w:tcPr>
            <w:tcW w:w="366" w:type="pct"/>
            <w:tcBorders>
              <w:top w:val="nil"/>
              <w:left w:val="nil"/>
              <w:bottom w:val="single" w:sz="4" w:space="0" w:color="auto"/>
              <w:right w:val="single" w:sz="4" w:space="0" w:color="auto"/>
            </w:tcBorders>
            <w:shd w:val="clear" w:color="auto" w:fill="auto"/>
            <w:noWrap/>
            <w:vAlign w:val="center"/>
            <w:hideMark/>
          </w:tcPr>
          <w:p w:rsidR="00EF34F5" w:rsidRPr="005F1E8D" w:rsidRDefault="00EF34F5" w:rsidP="009F2384">
            <w:pPr>
              <w:jc w:val="center"/>
              <w:rPr>
                <w:b/>
                <w:color w:val="FF0000"/>
                <w:sz w:val="20"/>
                <w:szCs w:val="20"/>
              </w:rPr>
            </w:pPr>
            <w:r w:rsidRPr="005F1E8D">
              <w:rPr>
                <w:b/>
                <w:color w:val="FF0000"/>
                <w:sz w:val="20"/>
                <w:szCs w:val="20"/>
              </w:rPr>
              <w:t>19,6%</w:t>
            </w:r>
          </w:p>
        </w:tc>
        <w:tc>
          <w:tcPr>
            <w:tcW w:w="368" w:type="pct"/>
            <w:tcBorders>
              <w:top w:val="nil"/>
              <w:left w:val="nil"/>
              <w:bottom w:val="single" w:sz="4" w:space="0" w:color="auto"/>
              <w:right w:val="single" w:sz="4" w:space="0" w:color="auto"/>
            </w:tcBorders>
            <w:shd w:val="clear" w:color="auto" w:fill="auto"/>
            <w:noWrap/>
            <w:vAlign w:val="center"/>
            <w:hideMark/>
          </w:tcPr>
          <w:p w:rsidR="00EF34F5" w:rsidRPr="005F1E8D" w:rsidRDefault="00EF34F5" w:rsidP="009F2384">
            <w:pPr>
              <w:ind w:left="-252"/>
              <w:jc w:val="center"/>
              <w:rPr>
                <w:b/>
                <w:color w:val="FF0000"/>
                <w:sz w:val="20"/>
                <w:szCs w:val="20"/>
              </w:rPr>
            </w:pPr>
            <w:r w:rsidRPr="005F1E8D">
              <w:rPr>
                <w:b/>
                <w:color w:val="FF0000"/>
                <w:sz w:val="20"/>
                <w:szCs w:val="20"/>
              </w:rPr>
              <w:t>78,3%</w:t>
            </w:r>
          </w:p>
        </w:tc>
      </w:tr>
    </w:tbl>
    <w:p w:rsidR="00522418" w:rsidRDefault="00522418" w:rsidP="00522418">
      <w:pPr>
        <w:pStyle w:val="ab"/>
        <w:jc w:val="right"/>
      </w:pPr>
    </w:p>
    <w:p w:rsidR="00522418" w:rsidRDefault="00522418" w:rsidP="00522418">
      <w:pPr>
        <w:jc w:val="center"/>
        <w:rPr>
          <w:rFonts w:ascii="Cambria" w:hAnsi="Cambria"/>
          <w:b/>
          <w:bCs/>
          <w:color w:val="365F91"/>
        </w:rPr>
      </w:pPr>
      <w:r w:rsidRPr="002465A3">
        <w:rPr>
          <w:rFonts w:ascii="Cambria" w:hAnsi="Cambria"/>
          <w:b/>
          <w:bCs/>
          <w:color w:val="365F91"/>
        </w:rPr>
        <w:t xml:space="preserve">Результаты </w:t>
      </w:r>
      <w:r>
        <w:rPr>
          <w:rFonts w:ascii="Cambria" w:hAnsi="Cambria"/>
          <w:b/>
          <w:bCs/>
          <w:color w:val="365F91"/>
        </w:rPr>
        <w:t xml:space="preserve">основного </w:t>
      </w:r>
      <w:r w:rsidRPr="002465A3">
        <w:rPr>
          <w:rFonts w:ascii="Cambria" w:hAnsi="Cambria"/>
          <w:b/>
          <w:bCs/>
          <w:color w:val="365F91"/>
        </w:rPr>
        <w:t>государственно</w:t>
      </w:r>
      <w:r>
        <w:rPr>
          <w:rFonts w:ascii="Cambria" w:hAnsi="Cambria"/>
          <w:b/>
          <w:bCs/>
          <w:color w:val="365F91"/>
        </w:rPr>
        <w:t>го</w:t>
      </w:r>
      <w:r w:rsidRPr="002465A3">
        <w:rPr>
          <w:rFonts w:ascii="Cambria" w:hAnsi="Cambria"/>
          <w:b/>
          <w:bCs/>
          <w:color w:val="365F91"/>
        </w:rPr>
        <w:t xml:space="preserve"> </w:t>
      </w:r>
      <w:r>
        <w:rPr>
          <w:rFonts w:ascii="Cambria" w:hAnsi="Cambria"/>
          <w:b/>
          <w:bCs/>
          <w:color w:val="365F91"/>
        </w:rPr>
        <w:t>экзамена</w:t>
      </w:r>
      <w:r w:rsidRPr="002465A3">
        <w:rPr>
          <w:rFonts w:ascii="Cambria" w:hAnsi="Cambria"/>
          <w:b/>
          <w:bCs/>
          <w:color w:val="365F91"/>
        </w:rPr>
        <w:t xml:space="preserve"> по </w:t>
      </w:r>
      <w:r>
        <w:rPr>
          <w:rFonts w:ascii="Cambria" w:hAnsi="Cambria"/>
          <w:b/>
          <w:bCs/>
          <w:color w:val="365F91"/>
        </w:rPr>
        <w:t>истории</w:t>
      </w:r>
      <w:r w:rsidRPr="002465A3">
        <w:rPr>
          <w:rFonts w:ascii="Cambria" w:hAnsi="Cambria"/>
          <w:b/>
          <w:bCs/>
          <w:color w:val="365F91"/>
        </w:rPr>
        <w:t xml:space="preserve"> выпускников</w:t>
      </w:r>
      <w:r>
        <w:rPr>
          <w:rFonts w:ascii="Cambria" w:hAnsi="Cambria"/>
          <w:b/>
          <w:bCs/>
          <w:color w:val="365F91"/>
        </w:rPr>
        <w:t xml:space="preserve"> </w:t>
      </w:r>
      <w:r w:rsidRPr="0086458C">
        <w:rPr>
          <w:rFonts w:ascii="Cambria" w:hAnsi="Cambria"/>
          <w:b/>
          <w:bCs/>
          <w:color w:val="365F91"/>
        </w:rPr>
        <w:t>IX</w:t>
      </w:r>
      <w:r w:rsidRPr="002465A3">
        <w:rPr>
          <w:rFonts w:ascii="Cambria" w:hAnsi="Cambria"/>
          <w:b/>
          <w:bCs/>
          <w:color w:val="365F91"/>
        </w:rPr>
        <w:t xml:space="preserve"> классов г.Брянска в </w:t>
      </w:r>
      <w:r>
        <w:rPr>
          <w:rFonts w:ascii="Cambria" w:hAnsi="Cambria"/>
          <w:b/>
          <w:bCs/>
          <w:color w:val="365F91"/>
        </w:rPr>
        <w:t>201</w:t>
      </w:r>
      <w:r w:rsidR="00EF34F5">
        <w:rPr>
          <w:rFonts w:ascii="Cambria" w:hAnsi="Cambria"/>
          <w:b/>
          <w:bCs/>
          <w:color w:val="365F91"/>
        </w:rPr>
        <w:t>5</w:t>
      </w:r>
      <w:r>
        <w:rPr>
          <w:rFonts w:ascii="Cambria" w:hAnsi="Cambria"/>
          <w:b/>
          <w:bCs/>
          <w:color w:val="365F91"/>
        </w:rPr>
        <w:t xml:space="preserve"> году</w:t>
      </w:r>
    </w:p>
    <w:p w:rsidR="00DC7D02" w:rsidRDefault="00522418" w:rsidP="00522418">
      <w:pPr>
        <w:pStyle w:val="ab"/>
        <w:jc w:val="right"/>
      </w:pPr>
      <w:r>
        <w:t xml:space="preserve">Таблица </w:t>
      </w:r>
      <w:fldSimple w:instr=" SEQ Таблица \* ARABIC ">
        <w:r w:rsidR="00D627F4">
          <w:rPr>
            <w:noProof/>
          </w:rPr>
          <w:t>43</w:t>
        </w:r>
      </w:fldSimple>
    </w:p>
    <w:tbl>
      <w:tblPr>
        <w:tblW w:w="5000" w:type="pct"/>
        <w:tblLook w:val="04A0"/>
      </w:tblPr>
      <w:tblGrid>
        <w:gridCol w:w="533"/>
        <w:gridCol w:w="2310"/>
        <w:gridCol w:w="1511"/>
        <w:gridCol w:w="1502"/>
        <w:gridCol w:w="1177"/>
        <w:gridCol w:w="633"/>
        <w:gridCol w:w="869"/>
        <w:gridCol w:w="600"/>
        <w:gridCol w:w="1032"/>
        <w:gridCol w:w="813"/>
        <w:gridCol w:w="1035"/>
        <w:gridCol w:w="603"/>
        <w:gridCol w:w="1050"/>
        <w:gridCol w:w="1118"/>
      </w:tblGrid>
      <w:tr w:rsidR="00DC7D02" w:rsidRPr="000849E5" w:rsidTr="009D1995">
        <w:trPr>
          <w:trHeight w:val="300"/>
        </w:trPr>
        <w:tc>
          <w:tcPr>
            <w:tcW w:w="1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D02" w:rsidRPr="000849E5" w:rsidRDefault="00DC7D02" w:rsidP="00DC7D02">
            <w:pPr>
              <w:jc w:val="center"/>
              <w:rPr>
                <w:b/>
                <w:bCs/>
                <w:color w:val="000000"/>
                <w:sz w:val="20"/>
                <w:szCs w:val="20"/>
              </w:rPr>
            </w:pPr>
            <w:r w:rsidRPr="000849E5">
              <w:rPr>
                <w:b/>
                <w:bCs/>
                <w:color w:val="000000"/>
                <w:sz w:val="20"/>
                <w:szCs w:val="20"/>
              </w:rPr>
              <w:t xml:space="preserve">№ </w:t>
            </w:r>
            <w:proofErr w:type="spellStart"/>
            <w:r w:rsidRPr="000849E5">
              <w:rPr>
                <w:b/>
                <w:bCs/>
                <w:color w:val="000000"/>
                <w:sz w:val="20"/>
                <w:szCs w:val="20"/>
              </w:rPr>
              <w:t>п</w:t>
            </w:r>
            <w:proofErr w:type="spellEnd"/>
            <w:r w:rsidRPr="000849E5">
              <w:rPr>
                <w:b/>
                <w:bCs/>
                <w:color w:val="000000"/>
                <w:sz w:val="20"/>
                <w:szCs w:val="20"/>
              </w:rPr>
              <w:t>/</w:t>
            </w:r>
            <w:proofErr w:type="spellStart"/>
            <w:r w:rsidRPr="000849E5">
              <w:rPr>
                <w:b/>
                <w:bCs/>
                <w:color w:val="000000"/>
                <w:sz w:val="20"/>
                <w:szCs w:val="20"/>
              </w:rPr>
              <w:t>п</w:t>
            </w:r>
            <w:proofErr w:type="spellEnd"/>
          </w:p>
        </w:tc>
        <w:tc>
          <w:tcPr>
            <w:tcW w:w="7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D02" w:rsidRPr="000849E5" w:rsidRDefault="00DC7D02" w:rsidP="00DC7D02">
            <w:pPr>
              <w:jc w:val="center"/>
              <w:rPr>
                <w:b/>
                <w:bCs/>
                <w:color w:val="000000"/>
                <w:sz w:val="20"/>
                <w:szCs w:val="20"/>
              </w:rPr>
            </w:pPr>
            <w:r w:rsidRPr="000849E5">
              <w:rPr>
                <w:b/>
                <w:bCs/>
                <w:color w:val="000000"/>
                <w:sz w:val="20"/>
                <w:szCs w:val="20"/>
              </w:rPr>
              <w:t>АТЕ</w:t>
            </w:r>
          </w:p>
        </w:tc>
        <w:tc>
          <w:tcPr>
            <w:tcW w:w="5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D02" w:rsidRPr="00D4707B" w:rsidRDefault="00DC7D02" w:rsidP="00DC7D02">
            <w:pPr>
              <w:jc w:val="center"/>
              <w:rPr>
                <w:b/>
                <w:bCs/>
                <w:color w:val="000000"/>
                <w:sz w:val="20"/>
                <w:szCs w:val="20"/>
              </w:rPr>
            </w:pPr>
            <w:r w:rsidRPr="00D4707B">
              <w:rPr>
                <w:b/>
                <w:bCs/>
                <w:color w:val="000000"/>
                <w:sz w:val="20"/>
                <w:szCs w:val="20"/>
              </w:rPr>
              <w:t>Количество участников</w:t>
            </w:r>
          </w:p>
        </w:tc>
        <w:tc>
          <w:tcPr>
            <w:tcW w:w="5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D02" w:rsidRPr="00D4707B" w:rsidRDefault="00DC7D02" w:rsidP="00DC7D02">
            <w:pPr>
              <w:jc w:val="center"/>
              <w:rPr>
                <w:b/>
                <w:bCs/>
                <w:color w:val="000000"/>
                <w:sz w:val="20"/>
                <w:szCs w:val="20"/>
              </w:rPr>
            </w:pPr>
            <w:r>
              <w:rPr>
                <w:b/>
                <w:bCs/>
                <w:color w:val="000000"/>
                <w:sz w:val="20"/>
                <w:szCs w:val="20"/>
              </w:rPr>
              <w:t>Первичный балл</w:t>
            </w:r>
          </w:p>
        </w:tc>
        <w:tc>
          <w:tcPr>
            <w:tcW w:w="3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D02" w:rsidRPr="00D4707B" w:rsidRDefault="00DC7D02" w:rsidP="00DC7D02">
            <w:pPr>
              <w:jc w:val="center"/>
              <w:rPr>
                <w:b/>
                <w:bCs/>
                <w:color w:val="000000"/>
                <w:sz w:val="20"/>
                <w:szCs w:val="20"/>
              </w:rPr>
            </w:pPr>
            <w:r w:rsidRPr="00D4707B">
              <w:rPr>
                <w:b/>
                <w:bCs/>
                <w:color w:val="000000"/>
                <w:sz w:val="20"/>
                <w:szCs w:val="20"/>
              </w:rPr>
              <w:t xml:space="preserve">Средняя </w:t>
            </w:r>
            <w:r>
              <w:rPr>
                <w:b/>
                <w:bCs/>
                <w:color w:val="000000"/>
                <w:sz w:val="20"/>
                <w:szCs w:val="20"/>
              </w:rPr>
              <w:t>отметка</w:t>
            </w:r>
          </w:p>
        </w:tc>
        <w:tc>
          <w:tcPr>
            <w:tcW w:w="2244" w:type="pct"/>
            <w:gridSpan w:val="8"/>
            <w:tcBorders>
              <w:top w:val="single" w:sz="4" w:space="0" w:color="auto"/>
              <w:left w:val="nil"/>
              <w:bottom w:val="single" w:sz="4" w:space="0" w:color="auto"/>
              <w:right w:val="single" w:sz="4" w:space="0" w:color="auto"/>
            </w:tcBorders>
            <w:shd w:val="clear" w:color="auto" w:fill="auto"/>
            <w:noWrap/>
            <w:vAlign w:val="center"/>
            <w:hideMark/>
          </w:tcPr>
          <w:p w:rsidR="00DC7D02" w:rsidRPr="000849E5" w:rsidRDefault="00DC7D02" w:rsidP="00DC7D02">
            <w:pPr>
              <w:jc w:val="center"/>
              <w:rPr>
                <w:b/>
                <w:bCs/>
                <w:color w:val="000000"/>
                <w:sz w:val="20"/>
                <w:szCs w:val="20"/>
              </w:rPr>
            </w:pPr>
            <w:r w:rsidRPr="000849E5">
              <w:rPr>
                <w:b/>
                <w:bCs/>
                <w:color w:val="000000"/>
                <w:sz w:val="20"/>
                <w:szCs w:val="20"/>
              </w:rPr>
              <w:t>Количество участников/доля от количества участников</w:t>
            </w:r>
          </w:p>
        </w:tc>
        <w:tc>
          <w:tcPr>
            <w:tcW w:w="3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D02" w:rsidRPr="000849E5" w:rsidRDefault="00DC7D02" w:rsidP="00DC7D02">
            <w:pPr>
              <w:jc w:val="center"/>
              <w:rPr>
                <w:b/>
                <w:bCs/>
                <w:color w:val="000000"/>
                <w:sz w:val="20"/>
                <w:szCs w:val="20"/>
              </w:rPr>
            </w:pPr>
            <w:r w:rsidRPr="000849E5">
              <w:rPr>
                <w:b/>
                <w:bCs/>
                <w:color w:val="000000"/>
                <w:sz w:val="20"/>
                <w:szCs w:val="20"/>
              </w:rPr>
              <w:t>Качество знаний</w:t>
            </w:r>
          </w:p>
        </w:tc>
      </w:tr>
      <w:tr w:rsidR="00DC7D02" w:rsidRPr="000849E5" w:rsidTr="009D1995">
        <w:trPr>
          <w:trHeight w:val="300"/>
        </w:trPr>
        <w:tc>
          <w:tcPr>
            <w:tcW w:w="180" w:type="pct"/>
            <w:vMerge/>
            <w:tcBorders>
              <w:top w:val="single" w:sz="4" w:space="0" w:color="auto"/>
              <w:left w:val="single" w:sz="4" w:space="0" w:color="auto"/>
              <w:bottom w:val="single" w:sz="4" w:space="0" w:color="auto"/>
              <w:right w:val="single" w:sz="4" w:space="0" w:color="auto"/>
            </w:tcBorders>
            <w:vAlign w:val="center"/>
            <w:hideMark/>
          </w:tcPr>
          <w:p w:rsidR="00DC7D02" w:rsidRPr="000849E5" w:rsidRDefault="00DC7D02" w:rsidP="00DC7D02">
            <w:pPr>
              <w:jc w:val="center"/>
              <w:rPr>
                <w:b/>
                <w:bCs/>
                <w:color w:val="000000"/>
                <w:sz w:val="20"/>
                <w:szCs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C7D02" w:rsidRPr="000849E5" w:rsidRDefault="00DC7D02" w:rsidP="00DC7D02">
            <w:pPr>
              <w:jc w:val="center"/>
              <w:rPr>
                <w:b/>
                <w:bCs/>
                <w:color w:val="000000"/>
                <w:sz w:val="20"/>
                <w:szCs w:val="20"/>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DC7D02" w:rsidRPr="000849E5" w:rsidRDefault="00DC7D02" w:rsidP="00DC7D02">
            <w:pPr>
              <w:jc w:val="center"/>
              <w:rPr>
                <w:b/>
                <w:bCs/>
                <w:color w:val="000000"/>
                <w:sz w:val="20"/>
                <w:szCs w:val="20"/>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DC7D02" w:rsidRPr="000849E5" w:rsidRDefault="00DC7D02" w:rsidP="00DC7D02">
            <w:pPr>
              <w:jc w:val="center"/>
              <w:rPr>
                <w:b/>
                <w:bCs/>
                <w:color w:val="000000"/>
                <w:sz w:val="20"/>
                <w:szCs w:val="20"/>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rsidR="00DC7D02" w:rsidRPr="000849E5" w:rsidRDefault="00DC7D02" w:rsidP="00DC7D02">
            <w:pPr>
              <w:jc w:val="center"/>
              <w:rPr>
                <w:b/>
                <w:bCs/>
                <w:color w:val="000000"/>
                <w:sz w:val="20"/>
                <w:szCs w:val="20"/>
              </w:rPr>
            </w:pPr>
          </w:p>
        </w:tc>
        <w:tc>
          <w:tcPr>
            <w:tcW w:w="214" w:type="pct"/>
            <w:tcBorders>
              <w:top w:val="nil"/>
              <w:left w:val="nil"/>
              <w:bottom w:val="single" w:sz="4" w:space="0" w:color="auto"/>
              <w:right w:val="single" w:sz="4" w:space="0" w:color="auto"/>
            </w:tcBorders>
            <w:shd w:val="clear" w:color="auto" w:fill="auto"/>
            <w:noWrap/>
            <w:vAlign w:val="center"/>
            <w:hideMark/>
          </w:tcPr>
          <w:p w:rsidR="00DC7D02" w:rsidRPr="000849E5" w:rsidRDefault="00DC7D02" w:rsidP="00DC7D02">
            <w:pPr>
              <w:jc w:val="center"/>
              <w:rPr>
                <w:b/>
                <w:bCs/>
                <w:color w:val="000000"/>
                <w:sz w:val="20"/>
                <w:szCs w:val="20"/>
              </w:rPr>
            </w:pPr>
            <w:r w:rsidRPr="000849E5">
              <w:rPr>
                <w:b/>
                <w:bCs/>
                <w:color w:val="000000"/>
                <w:sz w:val="20"/>
                <w:szCs w:val="20"/>
              </w:rPr>
              <w:t>"2"</w:t>
            </w:r>
          </w:p>
        </w:tc>
        <w:tc>
          <w:tcPr>
            <w:tcW w:w="294" w:type="pct"/>
            <w:tcBorders>
              <w:top w:val="nil"/>
              <w:left w:val="nil"/>
              <w:bottom w:val="single" w:sz="4" w:space="0" w:color="auto"/>
              <w:right w:val="single" w:sz="4" w:space="0" w:color="auto"/>
            </w:tcBorders>
            <w:shd w:val="clear" w:color="auto" w:fill="auto"/>
            <w:noWrap/>
            <w:vAlign w:val="center"/>
            <w:hideMark/>
          </w:tcPr>
          <w:p w:rsidR="00DC7D02" w:rsidRPr="000849E5" w:rsidRDefault="00DC7D02" w:rsidP="00DC7D02">
            <w:pPr>
              <w:jc w:val="center"/>
              <w:rPr>
                <w:b/>
                <w:bCs/>
                <w:color w:val="000000"/>
                <w:sz w:val="20"/>
                <w:szCs w:val="20"/>
              </w:rPr>
            </w:pPr>
            <w:r w:rsidRPr="000849E5">
              <w:rPr>
                <w:b/>
                <w:bCs/>
                <w:color w:val="000000"/>
                <w:sz w:val="20"/>
                <w:szCs w:val="20"/>
              </w:rPr>
              <w:t>%</w:t>
            </w:r>
          </w:p>
        </w:tc>
        <w:tc>
          <w:tcPr>
            <w:tcW w:w="203" w:type="pct"/>
            <w:tcBorders>
              <w:top w:val="nil"/>
              <w:left w:val="nil"/>
              <w:bottom w:val="single" w:sz="4" w:space="0" w:color="auto"/>
              <w:right w:val="single" w:sz="4" w:space="0" w:color="auto"/>
            </w:tcBorders>
            <w:shd w:val="clear" w:color="auto" w:fill="auto"/>
            <w:noWrap/>
            <w:vAlign w:val="center"/>
            <w:hideMark/>
          </w:tcPr>
          <w:p w:rsidR="00DC7D02" w:rsidRPr="000849E5" w:rsidRDefault="00DC7D02" w:rsidP="00DC7D02">
            <w:pPr>
              <w:jc w:val="center"/>
              <w:rPr>
                <w:b/>
                <w:bCs/>
                <w:color w:val="000000"/>
                <w:sz w:val="20"/>
                <w:szCs w:val="20"/>
              </w:rPr>
            </w:pPr>
            <w:r w:rsidRPr="000849E5">
              <w:rPr>
                <w:b/>
                <w:bCs/>
                <w:color w:val="00000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DC7D02" w:rsidRPr="000849E5" w:rsidRDefault="00DC7D02" w:rsidP="00DC7D02">
            <w:pPr>
              <w:jc w:val="center"/>
              <w:rPr>
                <w:b/>
                <w:bCs/>
                <w:color w:val="000000"/>
                <w:sz w:val="20"/>
                <w:szCs w:val="20"/>
              </w:rPr>
            </w:pPr>
            <w:r w:rsidRPr="000849E5">
              <w:rPr>
                <w:b/>
                <w:bCs/>
                <w:color w:val="000000"/>
                <w:sz w:val="20"/>
                <w:szCs w:val="20"/>
              </w:rPr>
              <w:t>%</w:t>
            </w:r>
          </w:p>
        </w:tc>
        <w:tc>
          <w:tcPr>
            <w:tcW w:w="275" w:type="pct"/>
            <w:tcBorders>
              <w:top w:val="nil"/>
              <w:left w:val="nil"/>
              <w:bottom w:val="single" w:sz="4" w:space="0" w:color="auto"/>
              <w:right w:val="single" w:sz="4" w:space="0" w:color="auto"/>
            </w:tcBorders>
            <w:shd w:val="clear" w:color="auto" w:fill="auto"/>
            <w:noWrap/>
            <w:vAlign w:val="center"/>
            <w:hideMark/>
          </w:tcPr>
          <w:p w:rsidR="00DC7D02" w:rsidRPr="000849E5" w:rsidRDefault="00DC7D02" w:rsidP="00DC7D02">
            <w:pPr>
              <w:jc w:val="center"/>
              <w:rPr>
                <w:b/>
                <w:bCs/>
                <w:color w:val="000000"/>
                <w:sz w:val="20"/>
                <w:szCs w:val="20"/>
              </w:rPr>
            </w:pPr>
            <w:r w:rsidRPr="000849E5">
              <w:rPr>
                <w:b/>
                <w:bCs/>
                <w:color w:val="000000"/>
                <w:sz w:val="20"/>
                <w:szCs w:val="20"/>
              </w:rPr>
              <w:t>"4"</w:t>
            </w:r>
          </w:p>
        </w:tc>
        <w:tc>
          <w:tcPr>
            <w:tcW w:w="350" w:type="pct"/>
            <w:tcBorders>
              <w:top w:val="nil"/>
              <w:left w:val="nil"/>
              <w:bottom w:val="single" w:sz="4" w:space="0" w:color="auto"/>
              <w:right w:val="single" w:sz="4" w:space="0" w:color="auto"/>
            </w:tcBorders>
            <w:shd w:val="clear" w:color="auto" w:fill="auto"/>
            <w:noWrap/>
            <w:vAlign w:val="center"/>
            <w:hideMark/>
          </w:tcPr>
          <w:p w:rsidR="00DC7D02" w:rsidRPr="000849E5" w:rsidRDefault="00DC7D02" w:rsidP="00DC7D02">
            <w:pPr>
              <w:jc w:val="center"/>
              <w:rPr>
                <w:b/>
                <w:bCs/>
                <w:color w:val="000000"/>
                <w:sz w:val="20"/>
                <w:szCs w:val="20"/>
              </w:rPr>
            </w:pPr>
            <w:r w:rsidRPr="000849E5">
              <w:rPr>
                <w:b/>
                <w:bCs/>
                <w:color w:val="000000"/>
                <w:sz w:val="20"/>
                <w:szCs w:val="20"/>
              </w:rPr>
              <w:t>%</w:t>
            </w:r>
          </w:p>
        </w:tc>
        <w:tc>
          <w:tcPr>
            <w:tcW w:w="204" w:type="pct"/>
            <w:tcBorders>
              <w:top w:val="nil"/>
              <w:left w:val="nil"/>
              <w:bottom w:val="single" w:sz="4" w:space="0" w:color="auto"/>
              <w:right w:val="single" w:sz="4" w:space="0" w:color="auto"/>
            </w:tcBorders>
            <w:shd w:val="clear" w:color="auto" w:fill="auto"/>
            <w:noWrap/>
            <w:vAlign w:val="center"/>
            <w:hideMark/>
          </w:tcPr>
          <w:p w:rsidR="00DC7D02" w:rsidRPr="000849E5" w:rsidRDefault="00DC7D02" w:rsidP="00DC7D02">
            <w:pPr>
              <w:jc w:val="center"/>
              <w:rPr>
                <w:b/>
                <w:bCs/>
                <w:color w:val="000000"/>
                <w:sz w:val="20"/>
                <w:szCs w:val="20"/>
              </w:rPr>
            </w:pPr>
            <w:r w:rsidRPr="000849E5">
              <w:rPr>
                <w:b/>
                <w:bCs/>
                <w:color w:val="000000"/>
                <w:sz w:val="20"/>
                <w:szCs w:val="20"/>
              </w:rPr>
              <w:t>"5"</w:t>
            </w:r>
          </w:p>
        </w:tc>
        <w:tc>
          <w:tcPr>
            <w:tcW w:w="355" w:type="pct"/>
            <w:tcBorders>
              <w:top w:val="nil"/>
              <w:left w:val="nil"/>
              <w:bottom w:val="single" w:sz="4" w:space="0" w:color="auto"/>
              <w:right w:val="single" w:sz="4" w:space="0" w:color="auto"/>
            </w:tcBorders>
            <w:shd w:val="clear" w:color="auto" w:fill="auto"/>
            <w:noWrap/>
            <w:vAlign w:val="center"/>
            <w:hideMark/>
          </w:tcPr>
          <w:p w:rsidR="00DC7D02" w:rsidRPr="000849E5" w:rsidRDefault="00DC7D02" w:rsidP="00DC7D02">
            <w:pPr>
              <w:jc w:val="center"/>
              <w:rPr>
                <w:b/>
                <w:bCs/>
                <w:color w:val="000000"/>
                <w:sz w:val="20"/>
                <w:szCs w:val="20"/>
              </w:rPr>
            </w:pPr>
            <w:r w:rsidRPr="000849E5">
              <w:rPr>
                <w:b/>
                <w:bCs/>
                <w:color w:val="000000"/>
                <w:sz w:val="20"/>
                <w:szCs w:val="20"/>
              </w:rPr>
              <w:t>%</w:t>
            </w: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DC7D02" w:rsidRPr="000849E5" w:rsidRDefault="00DC7D02" w:rsidP="00DC7D02">
            <w:pPr>
              <w:jc w:val="center"/>
              <w:rPr>
                <w:b/>
                <w:bCs/>
                <w:color w:val="000000"/>
                <w:sz w:val="20"/>
                <w:szCs w:val="20"/>
              </w:rPr>
            </w:pPr>
          </w:p>
        </w:tc>
      </w:tr>
      <w:tr w:rsidR="00DC7D02" w:rsidRPr="008774DD" w:rsidTr="009D1995">
        <w:trPr>
          <w:trHeight w:val="300"/>
        </w:trPr>
        <w:tc>
          <w:tcPr>
            <w:tcW w:w="96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7D02" w:rsidRPr="00AE3B6A" w:rsidRDefault="00DC7D02" w:rsidP="00DC7D02">
            <w:pPr>
              <w:jc w:val="center"/>
              <w:rPr>
                <w:b/>
                <w:color w:val="C00000"/>
              </w:rPr>
            </w:pPr>
            <w:r w:rsidRPr="00AE3B6A">
              <w:rPr>
                <w:b/>
                <w:color w:val="C00000"/>
                <w:sz w:val="22"/>
                <w:szCs w:val="22"/>
              </w:rPr>
              <w:t>Итого по г.Брянску:</w:t>
            </w:r>
          </w:p>
        </w:tc>
        <w:tc>
          <w:tcPr>
            <w:tcW w:w="511" w:type="pct"/>
            <w:tcBorders>
              <w:top w:val="nil"/>
              <w:left w:val="nil"/>
              <w:bottom w:val="single" w:sz="4" w:space="0" w:color="auto"/>
              <w:right w:val="single" w:sz="4" w:space="0" w:color="auto"/>
            </w:tcBorders>
            <w:shd w:val="clear" w:color="auto" w:fill="auto"/>
            <w:noWrap/>
            <w:vAlign w:val="center"/>
            <w:hideMark/>
          </w:tcPr>
          <w:p w:rsidR="00DC7D02" w:rsidRPr="008774DD" w:rsidRDefault="00DC7D02" w:rsidP="00DC7D02">
            <w:pPr>
              <w:jc w:val="center"/>
              <w:rPr>
                <w:b/>
                <w:color w:val="FF0000"/>
                <w:sz w:val="20"/>
                <w:szCs w:val="20"/>
              </w:rPr>
            </w:pPr>
            <w:r>
              <w:rPr>
                <w:b/>
                <w:color w:val="FF0000"/>
                <w:sz w:val="20"/>
                <w:szCs w:val="20"/>
              </w:rPr>
              <w:t>6</w:t>
            </w:r>
          </w:p>
        </w:tc>
        <w:tc>
          <w:tcPr>
            <w:tcW w:w="508" w:type="pct"/>
            <w:tcBorders>
              <w:top w:val="nil"/>
              <w:left w:val="nil"/>
              <w:bottom w:val="single" w:sz="4" w:space="0" w:color="auto"/>
              <w:right w:val="single" w:sz="4" w:space="0" w:color="auto"/>
            </w:tcBorders>
            <w:shd w:val="clear" w:color="auto" w:fill="auto"/>
            <w:noWrap/>
            <w:vAlign w:val="center"/>
            <w:hideMark/>
          </w:tcPr>
          <w:p w:rsidR="00DC7D02" w:rsidRPr="008774DD" w:rsidRDefault="00DC7D02" w:rsidP="00DC7D02">
            <w:pPr>
              <w:jc w:val="center"/>
              <w:rPr>
                <w:b/>
                <w:color w:val="FF0000"/>
                <w:sz w:val="20"/>
                <w:szCs w:val="20"/>
              </w:rPr>
            </w:pPr>
            <w:r w:rsidRPr="008774DD">
              <w:rPr>
                <w:b/>
                <w:color w:val="FF0000"/>
                <w:sz w:val="20"/>
                <w:szCs w:val="20"/>
              </w:rPr>
              <w:t>38,8</w:t>
            </w:r>
          </w:p>
        </w:tc>
        <w:tc>
          <w:tcPr>
            <w:tcW w:w="398" w:type="pct"/>
            <w:tcBorders>
              <w:top w:val="nil"/>
              <w:left w:val="single" w:sz="4" w:space="0" w:color="auto"/>
              <w:bottom w:val="single" w:sz="4" w:space="0" w:color="auto"/>
              <w:right w:val="single" w:sz="4" w:space="0" w:color="auto"/>
            </w:tcBorders>
            <w:shd w:val="clear" w:color="auto" w:fill="auto"/>
            <w:noWrap/>
            <w:vAlign w:val="center"/>
            <w:hideMark/>
          </w:tcPr>
          <w:p w:rsidR="00DC7D02" w:rsidRPr="008774DD" w:rsidRDefault="00DC7D02" w:rsidP="00DC7D02">
            <w:pPr>
              <w:jc w:val="center"/>
              <w:rPr>
                <w:b/>
                <w:color w:val="FF0000"/>
                <w:sz w:val="20"/>
                <w:szCs w:val="20"/>
              </w:rPr>
            </w:pPr>
            <w:r w:rsidRPr="008774DD">
              <w:rPr>
                <w:b/>
                <w:color w:val="FF0000"/>
                <w:sz w:val="20"/>
                <w:szCs w:val="20"/>
              </w:rPr>
              <w:t>3,8</w:t>
            </w:r>
          </w:p>
        </w:tc>
        <w:tc>
          <w:tcPr>
            <w:tcW w:w="214" w:type="pct"/>
            <w:tcBorders>
              <w:top w:val="nil"/>
              <w:left w:val="nil"/>
              <w:bottom w:val="single" w:sz="4" w:space="0" w:color="auto"/>
              <w:right w:val="single" w:sz="4" w:space="0" w:color="auto"/>
            </w:tcBorders>
            <w:shd w:val="clear" w:color="auto" w:fill="auto"/>
            <w:noWrap/>
            <w:vAlign w:val="center"/>
            <w:hideMark/>
          </w:tcPr>
          <w:p w:rsidR="00DC7D02" w:rsidRPr="008774DD" w:rsidRDefault="00DC7D02" w:rsidP="00DC7D02">
            <w:pPr>
              <w:jc w:val="center"/>
              <w:rPr>
                <w:b/>
                <w:color w:val="FF0000"/>
                <w:sz w:val="20"/>
                <w:szCs w:val="20"/>
              </w:rPr>
            </w:pPr>
            <w:r w:rsidRPr="008774DD">
              <w:rPr>
                <w:b/>
                <w:color w:val="FF0000"/>
                <w:sz w:val="20"/>
                <w:szCs w:val="20"/>
              </w:rPr>
              <w:t>1</w:t>
            </w:r>
          </w:p>
        </w:tc>
        <w:tc>
          <w:tcPr>
            <w:tcW w:w="294" w:type="pct"/>
            <w:tcBorders>
              <w:top w:val="nil"/>
              <w:left w:val="nil"/>
              <w:bottom w:val="single" w:sz="4" w:space="0" w:color="auto"/>
              <w:right w:val="single" w:sz="4" w:space="0" w:color="auto"/>
            </w:tcBorders>
            <w:shd w:val="clear" w:color="auto" w:fill="auto"/>
            <w:noWrap/>
            <w:vAlign w:val="center"/>
            <w:hideMark/>
          </w:tcPr>
          <w:p w:rsidR="00DC7D02" w:rsidRPr="008774DD" w:rsidRDefault="00DC7D02" w:rsidP="00DC7D02">
            <w:pPr>
              <w:jc w:val="center"/>
              <w:rPr>
                <w:b/>
                <w:color w:val="FF0000"/>
                <w:sz w:val="20"/>
                <w:szCs w:val="20"/>
              </w:rPr>
            </w:pPr>
            <w:r>
              <w:rPr>
                <w:b/>
                <w:color w:val="FF0000"/>
                <w:sz w:val="20"/>
                <w:szCs w:val="20"/>
              </w:rPr>
              <w:t>16,7%</w:t>
            </w:r>
          </w:p>
        </w:tc>
        <w:tc>
          <w:tcPr>
            <w:tcW w:w="203" w:type="pct"/>
            <w:tcBorders>
              <w:top w:val="nil"/>
              <w:left w:val="nil"/>
              <w:bottom w:val="single" w:sz="4" w:space="0" w:color="auto"/>
              <w:right w:val="single" w:sz="4" w:space="0" w:color="auto"/>
            </w:tcBorders>
            <w:shd w:val="clear" w:color="auto" w:fill="auto"/>
            <w:noWrap/>
            <w:vAlign w:val="center"/>
            <w:hideMark/>
          </w:tcPr>
          <w:p w:rsidR="00DC7D02" w:rsidRPr="008774DD" w:rsidRDefault="00DC7D02" w:rsidP="00DC7D02">
            <w:pPr>
              <w:jc w:val="center"/>
              <w:rPr>
                <w:b/>
                <w:color w:val="FF0000"/>
                <w:sz w:val="20"/>
                <w:szCs w:val="20"/>
              </w:rPr>
            </w:pPr>
            <w:r w:rsidRPr="008774DD">
              <w:rPr>
                <w:b/>
                <w:color w:val="FF000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DC7D02" w:rsidRPr="008774DD" w:rsidRDefault="00DC7D02" w:rsidP="00DC7D02">
            <w:pPr>
              <w:jc w:val="center"/>
              <w:rPr>
                <w:b/>
                <w:color w:val="FF0000"/>
                <w:sz w:val="20"/>
                <w:szCs w:val="20"/>
              </w:rPr>
            </w:pPr>
            <w:r>
              <w:rPr>
                <w:b/>
                <w:color w:val="FF0000"/>
                <w:sz w:val="20"/>
                <w:szCs w:val="20"/>
              </w:rPr>
              <w:t>16,7%</w:t>
            </w:r>
          </w:p>
        </w:tc>
        <w:tc>
          <w:tcPr>
            <w:tcW w:w="275" w:type="pct"/>
            <w:tcBorders>
              <w:top w:val="nil"/>
              <w:left w:val="nil"/>
              <w:bottom w:val="single" w:sz="4" w:space="0" w:color="auto"/>
              <w:right w:val="single" w:sz="4" w:space="0" w:color="auto"/>
            </w:tcBorders>
            <w:shd w:val="clear" w:color="auto" w:fill="auto"/>
            <w:noWrap/>
            <w:vAlign w:val="center"/>
            <w:hideMark/>
          </w:tcPr>
          <w:p w:rsidR="00DC7D02" w:rsidRPr="008774DD" w:rsidRDefault="00DC7D02" w:rsidP="00DC7D02">
            <w:pPr>
              <w:jc w:val="center"/>
              <w:rPr>
                <w:b/>
                <w:color w:val="FF0000"/>
                <w:sz w:val="20"/>
                <w:szCs w:val="20"/>
              </w:rPr>
            </w:pPr>
            <w:r w:rsidRPr="008774DD">
              <w:rPr>
                <w:b/>
                <w:color w:val="FF0000"/>
                <w:sz w:val="20"/>
                <w:szCs w:val="20"/>
              </w:rPr>
              <w:t>2</w:t>
            </w:r>
          </w:p>
        </w:tc>
        <w:tc>
          <w:tcPr>
            <w:tcW w:w="350" w:type="pct"/>
            <w:tcBorders>
              <w:top w:val="nil"/>
              <w:left w:val="nil"/>
              <w:bottom w:val="single" w:sz="4" w:space="0" w:color="auto"/>
              <w:right w:val="single" w:sz="4" w:space="0" w:color="auto"/>
            </w:tcBorders>
            <w:shd w:val="clear" w:color="auto" w:fill="auto"/>
            <w:noWrap/>
            <w:vAlign w:val="center"/>
            <w:hideMark/>
          </w:tcPr>
          <w:p w:rsidR="00DC7D02" w:rsidRPr="008774DD" w:rsidRDefault="00DC7D02" w:rsidP="00DC7D02">
            <w:pPr>
              <w:jc w:val="center"/>
              <w:rPr>
                <w:b/>
                <w:color w:val="FF0000"/>
                <w:sz w:val="20"/>
                <w:szCs w:val="20"/>
              </w:rPr>
            </w:pPr>
            <w:r>
              <w:rPr>
                <w:b/>
                <w:color w:val="FF0000"/>
                <w:sz w:val="20"/>
                <w:szCs w:val="20"/>
              </w:rPr>
              <w:t>33,3%</w:t>
            </w:r>
          </w:p>
        </w:tc>
        <w:tc>
          <w:tcPr>
            <w:tcW w:w="204" w:type="pct"/>
            <w:tcBorders>
              <w:top w:val="nil"/>
              <w:left w:val="nil"/>
              <w:bottom w:val="single" w:sz="4" w:space="0" w:color="auto"/>
              <w:right w:val="single" w:sz="4" w:space="0" w:color="auto"/>
            </w:tcBorders>
            <w:shd w:val="clear" w:color="auto" w:fill="auto"/>
            <w:noWrap/>
            <w:vAlign w:val="center"/>
            <w:hideMark/>
          </w:tcPr>
          <w:p w:rsidR="00DC7D02" w:rsidRPr="008774DD" w:rsidRDefault="00DC7D02" w:rsidP="00DC7D02">
            <w:pPr>
              <w:jc w:val="center"/>
              <w:rPr>
                <w:b/>
                <w:color w:val="FF0000"/>
                <w:sz w:val="20"/>
                <w:szCs w:val="20"/>
              </w:rPr>
            </w:pPr>
            <w:r w:rsidRPr="008774DD">
              <w:rPr>
                <w:b/>
                <w:color w:val="FF0000"/>
                <w:sz w:val="20"/>
                <w:szCs w:val="20"/>
              </w:rPr>
              <w:t>2</w:t>
            </w:r>
          </w:p>
        </w:tc>
        <w:tc>
          <w:tcPr>
            <w:tcW w:w="355" w:type="pct"/>
            <w:tcBorders>
              <w:top w:val="nil"/>
              <w:left w:val="nil"/>
              <w:bottom w:val="single" w:sz="4" w:space="0" w:color="auto"/>
              <w:right w:val="single" w:sz="4" w:space="0" w:color="auto"/>
            </w:tcBorders>
            <w:shd w:val="clear" w:color="auto" w:fill="auto"/>
            <w:noWrap/>
            <w:vAlign w:val="center"/>
            <w:hideMark/>
          </w:tcPr>
          <w:p w:rsidR="00DC7D02" w:rsidRPr="008774DD" w:rsidRDefault="00DC7D02" w:rsidP="00DC7D02">
            <w:pPr>
              <w:jc w:val="center"/>
              <w:rPr>
                <w:b/>
                <w:color w:val="FF0000"/>
                <w:sz w:val="20"/>
                <w:szCs w:val="20"/>
              </w:rPr>
            </w:pPr>
            <w:r>
              <w:rPr>
                <w:b/>
                <w:color w:val="FF0000"/>
                <w:sz w:val="20"/>
                <w:szCs w:val="20"/>
              </w:rPr>
              <w:t>33,3%</w:t>
            </w:r>
          </w:p>
        </w:tc>
        <w:tc>
          <w:tcPr>
            <w:tcW w:w="378" w:type="pct"/>
            <w:tcBorders>
              <w:top w:val="nil"/>
              <w:left w:val="nil"/>
              <w:bottom w:val="single" w:sz="4" w:space="0" w:color="auto"/>
              <w:right w:val="single" w:sz="4" w:space="0" w:color="auto"/>
            </w:tcBorders>
            <w:shd w:val="clear" w:color="auto" w:fill="auto"/>
            <w:noWrap/>
            <w:vAlign w:val="center"/>
            <w:hideMark/>
          </w:tcPr>
          <w:p w:rsidR="00DC7D02" w:rsidRPr="008774DD" w:rsidRDefault="00DC7D02" w:rsidP="00DC7D02">
            <w:pPr>
              <w:jc w:val="center"/>
              <w:rPr>
                <w:b/>
                <w:color w:val="FF0000"/>
                <w:sz w:val="20"/>
                <w:szCs w:val="20"/>
              </w:rPr>
            </w:pPr>
            <w:r>
              <w:rPr>
                <w:b/>
                <w:color w:val="FF0000"/>
                <w:sz w:val="20"/>
                <w:szCs w:val="20"/>
              </w:rPr>
              <w:t>66,7%</w:t>
            </w:r>
          </w:p>
        </w:tc>
      </w:tr>
    </w:tbl>
    <w:p w:rsidR="00522418" w:rsidRDefault="00522418" w:rsidP="00522418">
      <w:pPr>
        <w:pStyle w:val="ab"/>
        <w:jc w:val="right"/>
        <w:sectPr w:rsidR="00522418" w:rsidSect="00DE7335">
          <w:footerReference w:type="default" r:id="rId20"/>
          <w:pgSz w:w="16838" w:h="11906" w:orient="landscape"/>
          <w:pgMar w:top="851" w:right="1134" w:bottom="851" w:left="1134" w:header="709" w:footer="709" w:gutter="0"/>
          <w:cols w:space="708"/>
          <w:docGrid w:linePitch="360"/>
        </w:sectPr>
      </w:pPr>
    </w:p>
    <w:p w:rsidR="00522418" w:rsidRDefault="00522418" w:rsidP="00522418">
      <w:pPr>
        <w:pStyle w:val="1"/>
        <w:jc w:val="center"/>
        <w:rPr>
          <w:sz w:val="24"/>
          <w:szCs w:val="24"/>
        </w:rPr>
      </w:pPr>
      <w:bookmarkStart w:id="43" w:name="_Toc424300217"/>
      <w:r w:rsidRPr="001B5537">
        <w:rPr>
          <w:sz w:val="24"/>
          <w:szCs w:val="24"/>
        </w:rPr>
        <w:lastRenderedPageBreak/>
        <w:t xml:space="preserve">Анализ выполнения заданий </w:t>
      </w:r>
      <w:r>
        <w:rPr>
          <w:sz w:val="24"/>
          <w:szCs w:val="24"/>
        </w:rPr>
        <w:t>экзаменационной работы</w:t>
      </w:r>
      <w:r w:rsidRPr="001B5537">
        <w:rPr>
          <w:sz w:val="24"/>
          <w:szCs w:val="24"/>
        </w:rPr>
        <w:t xml:space="preserve"> по </w:t>
      </w:r>
      <w:r>
        <w:rPr>
          <w:sz w:val="24"/>
          <w:szCs w:val="24"/>
        </w:rPr>
        <w:t xml:space="preserve">истории </w:t>
      </w:r>
      <w:r w:rsidRPr="001B5537">
        <w:rPr>
          <w:sz w:val="24"/>
          <w:szCs w:val="24"/>
        </w:rPr>
        <w:t>выпускник</w:t>
      </w:r>
      <w:r>
        <w:rPr>
          <w:sz w:val="24"/>
          <w:szCs w:val="24"/>
        </w:rPr>
        <w:t>ами</w:t>
      </w:r>
      <w:r w:rsidRPr="001B5537">
        <w:rPr>
          <w:sz w:val="24"/>
          <w:szCs w:val="24"/>
        </w:rPr>
        <w:t xml:space="preserve"> </w:t>
      </w:r>
      <w:r w:rsidRPr="00136E22">
        <w:rPr>
          <w:sz w:val="24"/>
          <w:szCs w:val="24"/>
        </w:rPr>
        <w:t>IX</w:t>
      </w:r>
      <w:r w:rsidRPr="001B5537">
        <w:rPr>
          <w:sz w:val="24"/>
          <w:szCs w:val="24"/>
        </w:rPr>
        <w:t xml:space="preserve"> классов Брянской области в </w:t>
      </w:r>
      <w:r>
        <w:rPr>
          <w:sz w:val="24"/>
          <w:szCs w:val="24"/>
        </w:rPr>
        <w:t>201</w:t>
      </w:r>
      <w:r w:rsidR="00130784">
        <w:rPr>
          <w:sz w:val="24"/>
          <w:szCs w:val="24"/>
        </w:rPr>
        <w:t>5</w:t>
      </w:r>
      <w:r>
        <w:rPr>
          <w:sz w:val="24"/>
          <w:szCs w:val="24"/>
        </w:rPr>
        <w:t xml:space="preserve"> году</w:t>
      </w:r>
      <w:bookmarkEnd w:id="43"/>
    </w:p>
    <w:p w:rsidR="00522418" w:rsidRDefault="00522418" w:rsidP="00522418">
      <w:pPr>
        <w:ind w:firstLine="5245"/>
        <w:rPr>
          <w:b/>
          <w:i/>
          <w:sz w:val="18"/>
          <w:szCs w:val="18"/>
        </w:rPr>
      </w:pPr>
    </w:p>
    <w:p w:rsidR="00522418" w:rsidRDefault="00522418" w:rsidP="00522418">
      <w:pPr>
        <w:ind w:firstLine="5245"/>
        <w:rPr>
          <w:b/>
          <w:i/>
          <w:sz w:val="18"/>
          <w:szCs w:val="18"/>
        </w:rPr>
      </w:pPr>
      <w:r>
        <w:rPr>
          <w:b/>
          <w:i/>
          <w:sz w:val="18"/>
          <w:szCs w:val="18"/>
        </w:rPr>
        <w:t xml:space="preserve">Богданова Т.Е. </w:t>
      </w:r>
      <w:r w:rsidRPr="009E123A">
        <w:rPr>
          <w:b/>
          <w:i/>
          <w:sz w:val="18"/>
          <w:szCs w:val="18"/>
        </w:rPr>
        <w:t xml:space="preserve">– председатель предметной комиссии </w:t>
      </w:r>
    </w:p>
    <w:p w:rsidR="00522418" w:rsidRDefault="00522418" w:rsidP="00522418">
      <w:pPr>
        <w:ind w:firstLine="5245"/>
        <w:rPr>
          <w:b/>
          <w:i/>
          <w:sz w:val="18"/>
          <w:szCs w:val="18"/>
        </w:rPr>
      </w:pPr>
      <w:r w:rsidRPr="009E123A">
        <w:rPr>
          <w:b/>
          <w:i/>
          <w:sz w:val="18"/>
          <w:szCs w:val="18"/>
        </w:rPr>
        <w:t xml:space="preserve">ГИА-9 по </w:t>
      </w:r>
      <w:r>
        <w:rPr>
          <w:b/>
          <w:i/>
          <w:sz w:val="18"/>
          <w:szCs w:val="18"/>
        </w:rPr>
        <w:t>истории</w:t>
      </w:r>
      <w:r w:rsidRPr="009E123A">
        <w:rPr>
          <w:b/>
          <w:i/>
          <w:sz w:val="18"/>
          <w:szCs w:val="18"/>
        </w:rPr>
        <w:t>, учитель высшей категории</w:t>
      </w:r>
    </w:p>
    <w:p w:rsidR="00522418" w:rsidRDefault="00522418" w:rsidP="00522418">
      <w:pPr>
        <w:ind w:firstLine="5245"/>
        <w:rPr>
          <w:b/>
          <w:i/>
          <w:sz w:val="18"/>
          <w:szCs w:val="18"/>
        </w:rPr>
      </w:pPr>
    </w:p>
    <w:p w:rsidR="009838CE" w:rsidRPr="009838CE" w:rsidRDefault="009838CE" w:rsidP="009838CE">
      <w:pPr>
        <w:pStyle w:val="af2"/>
        <w:ind w:firstLine="709"/>
        <w:contextualSpacing/>
        <w:jc w:val="both"/>
        <w:rPr>
          <w:rFonts w:ascii="Times New Roman" w:hAnsi="Times New Roman"/>
          <w:sz w:val="24"/>
          <w:szCs w:val="24"/>
        </w:rPr>
      </w:pPr>
      <w:r w:rsidRPr="009838CE">
        <w:rPr>
          <w:rFonts w:ascii="Times New Roman" w:hAnsi="Times New Roman"/>
          <w:sz w:val="24"/>
          <w:szCs w:val="24"/>
        </w:rPr>
        <w:t xml:space="preserve">В 2015 году в общеобразовательных учреждениях Брянской области государственная итоговая аттестация (ГИА) по истории выпускников основной школы проходила в форме ОГЭ (по выбору). </w:t>
      </w:r>
    </w:p>
    <w:p w:rsidR="009838CE" w:rsidRPr="009838CE" w:rsidRDefault="009838CE" w:rsidP="009838CE">
      <w:pPr>
        <w:pStyle w:val="af2"/>
        <w:ind w:firstLine="709"/>
        <w:contextualSpacing/>
        <w:jc w:val="both"/>
        <w:rPr>
          <w:rFonts w:ascii="Times New Roman" w:hAnsi="Times New Roman"/>
          <w:sz w:val="24"/>
          <w:szCs w:val="24"/>
        </w:rPr>
      </w:pPr>
      <w:r w:rsidRPr="009838CE">
        <w:rPr>
          <w:rFonts w:ascii="Times New Roman" w:hAnsi="Times New Roman"/>
          <w:sz w:val="24"/>
          <w:szCs w:val="24"/>
        </w:rPr>
        <w:t>Экзаменационная работа для IX класса базируется, аналогично КИМ ЕГЭ, на заданиях стандартизированной формы: в документах, регламентирующих разработку экзаменационных материалов, указано проверяемое содержание, установлены характеристики вариантов экзаменационной работы и входящих в них заданий, описана система оценивания экзаменационной работы.</w:t>
      </w:r>
    </w:p>
    <w:p w:rsidR="009838CE" w:rsidRPr="009838CE" w:rsidRDefault="009838CE" w:rsidP="009838CE">
      <w:pPr>
        <w:pStyle w:val="af2"/>
        <w:ind w:firstLine="709"/>
        <w:contextualSpacing/>
        <w:jc w:val="both"/>
        <w:rPr>
          <w:rFonts w:ascii="Times New Roman" w:hAnsi="Times New Roman"/>
          <w:sz w:val="16"/>
          <w:szCs w:val="16"/>
        </w:rPr>
      </w:pPr>
    </w:p>
    <w:p w:rsidR="009838CE" w:rsidRPr="009838CE" w:rsidRDefault="009838CE" w:rsidP="009838CE">
      <w:pPr>
        <w:pStyle w:val="af2"/>
        <w:ind w:firstLine="709"/>
        <w:contextualSpacing/>
        <w:jc w:val="center"/>
        <w:rPr>
          <w:rFonts w:ascii="Times New Roman" w:hAnsi="Times New Roman"/>
          <w:b/>
          <w:sz w:val="24"/>
          <w:szCs w:val="24"/>
        </w:rPr>
      </w:pPr>
      <w:r w:rsidRPr="009838CE">
        <w:rPr>
          <w:rFonts w:ascii="Times New Roman" w:hAnsi="Times New Roman"/>
          <w:b/>
          <w:sz w:val="24"/>
          <w:szCs w:val="24"/>
        </w:rPr>
        <w:t>Характеристика контрольно-измерительных материалов по истории государственной итоговой аттестации в 2015 году.</w:t>
      </w:r>
    </w:p>
    <w:p w:rsidR="009838CE" w:rsidRPr="009838CE" w:rsidRDefault="009838CE" w:rsidP="009838CE">
      <w:pPr>
        <w:pStyle w:val="af2"/>
        <w:ind w:firstLine="709"/>
        <w:contextualSpacing/>
        <w:jc w:val="both"/>
        <w:rPr>
          <w:rFonts w:ascii="Times New Roman" w:hAnsi="Times New Roman"/>
          <w:sz w:val="16"/>
          <w:szCs w:val="16"/>
        </w:rPr>
      </w:pPr>
    </w:p>
    <w:p w:rsidR="009838CE" w:rsidRPr="009838CE" w:rsidRDefault="009838CE" w:rsidP="009838CE">
      <w:pPr>
        <w:pStyle w:val="af2"/>
        <w:ind w:firstLine="709"/>
        <w:contextualSpacing/>
        <w:jc w:val="both"/>
        <w:rPr>
          <w:rFonts w:ascii="Times New Roman" w:hAnsi="Times New Roman"/>
          <w:sz w:val="24"/>
          <w:szCs w:val="24"/>
        </w:rPr>
      </w:pPr>
      <w:r w:rsidRPr="009838CE">
        <w:rPr>
          <w:rFonts w:ascii="Times New Roman" w:hAnsi="Times New Roman"/>
          <w:sz w:val="24"/>
          <w:szCs w:val="24"/>
        </w:rPr>
        <w:t xml:space="preserve">Назначение экзаменационной работы – оценить общеобразовательную подготовку по истории выпускников  </w:t>
      </w:r>
      <w:r w:rsidRPr="009838CE">
        <w:rPr>
          <w:rFonts w:ascii="Times New Roman" w:hAnsi="Times New Roman"/>
          <w:sz w:val="24"/>
          <w:szCs w:val="24"/>
          <w:lang w:val="en-US"/>
        </w:rPr>
        <w:t>IX</w:t>
      </w:r>
      <w:r w:rsidRPr="009838CE">
        <w:rPr>
          <w:rFonts w:ascii="Times New Roman" w:hAnsi="Times New Roman"/>
          <w:sz w:val="24"/>
          <w:szCs w:val="24"/>
        </w:rPr>
        <w:t xml:space="preserve"> класса общеобразовательных учреждений за курс основной школы с целью их аттестации, помочь ученикам определиться с направлением профильной подготовки в старшей школе.</w:t>
      </w:r>
    </w:p>
    <w:p w:rsidR="009838CE" w:rsidRPr="009838CE" w:rsidRDefault="009838CE" w:rsidP="009838CE">
      <w:pPr>
        <w:pStyle w:val="af2"/>
        <w:ind w:firstLine="709"/>
        <w:contextualSpacing/>
        <w:jc w:val="both"/>
        <w:rPr>
          <w:rFonts w:ascii="Times New Roman" w:hAnsi="Times New Roman"/>
          <w:sz w:val="24"/>
          <w:szCs w:val="24"/>
        </w:rPr>
      </w:pPr>
      <w:r w:rsidRPr="009838CE">
        <w:rPr>
          <w:rFonts w:ascii="Times New Roman" w:hAnsi="Times New Roman"/>
          <w:sz w:val="24"/>
          <w:szCs w:val="24"/>
        </w:rPr>
        <w:t>Документы, определяющие содержание экзаменационной работы:</w:t>
      </w:r>
    </w:p>
    <w:p w:rsidR="009838CE" w:rsidRPr="009838CE" w:rsidRDefault="009838CE" w:rsidP="009838CE">
      <w:pPr>
        <w:pStyle w:val="af2"/>
        <w:numPr>
          <w:ilvl w:val="0"/>
          <w:numId w:val="9"/>
        </w:numPr>
        <w:ind w:left="0" w:firstLine="426"/>
        <w:contextualSpacing/>
        <w:jc w:val="both"/>
        <w:rPr>
          <w:rFonts w:ascii="Times New Roman" w:hAnsi="Times New Roman"/>
          <w:sz w:val="24"/>
          <w:szCs w:val="24"/>
        </w:rPr>
      </w:pPr>
      <w:r w:rsidRPr="009838CE">
        <w:rPr>
          <w:rFonts w:ascii="Times New Roman" w:hAnsi="Times New Roman"/>
          <w:sz w:val="24"/>
          <w:szCs w:val="24"/>
        </w:rPr>
        <w:t>Обязательный минимум содержания основного общего образования по истории (приложение к Приказу Министерства образования России «Об утверждении временных требований к обязательному минимуму основного общего образования» от 19.05.1998 г. №1236).</w:t>
      </w:r>
    </w:p>
    <w:p w:rsidR="009838CE" w:rsidRPr="009838CE" w:rsidRDefault="009838CE" w:rsidP="009838CE">
      <w:pPr>
        <w:pStyle w:val="af2"/>
        <w:numPr>
          <w:ilvl w:val="0"/>
          <w:numId w:val="9"/>
        </w:numPr>
        <w:ind w:left="0" w:firstLine="426"/>
        <w:contextualSpacing/>
        <w:jc w:val="both"/>
        <w:rPr>
          <w:rFonts w:ascii="Times New Roman" w:hAnsi="Times New Roman"/>
          <w:sz w:val="24"/>
          <w:szCs w:val="24"/>
        </w:rPr>
      </w:pPr>
      <w:r w:rsidRPr="009838CE">
        <w:rPr>
          <w:rFonts w:ascii="Times New Roman" w:hAnsi="Times New Roman"/>
          <w:sz w:val="24"/>
          <w:szCs w:val="24"/>
        </w:rPr>
        <w:t>Федеральный компонент государственных образовательных стандартов начального общего, основного общего и среднего (полного) общего образования. (Приказ Минобразования России от 05.03.2004 г.)</w:t>
      </w:r>
    </w:p>
    <w:p w:rsidR="009838CE" w:rsidRPr="009838CE" w:rsidRDefault="009838CE" w:rsidP="009838CE">
      <w:pPr>
        <w:pStyle w:val="af2"/>
        <w:ind w:firstLine="709"/>
        <w:contextualSpacing/>
        <w:jc w:val="both"/>
        <w:rPr>
          <w:rFonts w:ascii="Times New Roman" w:hAnsi="Times New Roman"/>
          <w:sz w:val="24"/>
          <w:szCs w:val="24"/>
        </w:rPr>
      </w:pPr>
      <w:r w:rsidRPr="009838CE">
        <w:rPr>
          <w:rFonts w:ascii="Times New Roman" w:hAnsi="Times New Roman"/>
          <w:sz w:val="24"/>
          <w:szCs w:val="24"/>
        </w:rPr>
        <w:t>Работа охватывает содержание курса по истории России с древности до современности.</w:t>
      </w:r>
    </w:p>
    <w:p w:rsidR="009838CE" w:rsidRPr="009838CE" w:rsidRDefault="009838CE" w:rsidP="009838CE">
      <w:pPr>
        <w:pStyle w:val="af2"/>
        <w:ind w:firstLine="709"/>
        <w:contextualSpacing/>
        <w:jc w:val="both"/>
        <w:rPr>
          <w:rFonts w:ascii="Times New Roman" w:hAnsi="Times New Roman"/>
          <w:sz w:val="24"/>
          <w:szCs w:val="24"/>
        </w:rPr>
      </w:pPr>
      <w:r w:rsidRPr="009838CE">
        <w:rPr>
          <w:rFonts w:ascii="Times New Roman" w:hAnsi="Times New Roman"/>
          <w:sz w:val="24"/>
          <w:szCs w:val="24"/>
        </w:rPr>
        <w:t>Экзаменационная модель для IX класса в принципиальных позициях преемственна по отношению к экзаменационной модели ЕГЭ по истории.</w:t>
      </w:r>
    </w:p>
    <w:p w:rsidR="009838CE" w:rsidRPr="009838CE" w:rsidRDefault="009838CE" w:rsidP="009838CE">
      <w:pPr>
        <w:pStyle w:val="af2"/>
        <w:ind w:firstLine="709"/>
        <w:contextualSpacing/>
        <w:jc w:val="both"/>
        <w:rPr>
          <w:rFonts w:ascii="Times New Roman" w:hAnsi="Times New Roman"/>
          <w:sz w:val="24"/>
          <w:szCs w:val="24"/>
        </w:rPr>
      </w:pPr>
      <w:r>
        <w:rPr>
          <w:rFonts w:asciiTheme="minorHAnsi" w:hAnsiTheme="minorHAnsi" w:cstheme="minorHAnsi"/>
          <w:sz w:val="24"/>
          <w:szCs w:val="24"/>
        </w:rPr>
        <w:t>ГИА и</w:t>
      </w:r>
      <w:r w:rsidRPr="009838CE">
        <w:rPr>
          <w:rFonts w:ascii="Times New Roman" w:hAnsi="Times New Roman"/>
          <w:sz w:val="24"/>
          <w:szCs w:val="24"/>
        </w:rPr>
        <w:t xml:space="preserve"> ЕГЭ проводится в письменной форме, в структуру КИМ по истории 2015 так же внесены изменения.  </w:t>
      </w:r>
    </w:p>
    <w:p w:rsidR="009838CE" w:rsidRPr="00D36A67" w:rsidRDefault="009838CE" w:rsidP="00D36A67">
      <w:pPr>
        <w:jc w:val="center"/>
        <w:rPr>
          <w:b/>
        </w:rPr>
      </w:pPr>
      <w:r w:rsidRPr="00D36A67">
        <w:rPr>
          <w:b/>
        </w:rPr>
        <w:t>Изменения в КИМ ОГЭ (ГИА) по истории в 2015 году</w:t>
      </w:r>
    </w:p>
    <w:p w:rsidR="009838CE" w:rsidRPr="009838CE" w:rsidRDefault="009838CE" w:rsidP="009838CE">
      <w:pPr>
        <w:numPr>
          <w:ilvl w:val="0"/>
          <w:numId w:val="42"/>
        </w:numPr>
        <w:shd w:val="clear" w:color="auto" w:fill="FFFFFF"/>
        <w:tabs>
          <w:tab w:val="clear" w:pos="720"/>
          <w:tab w:val="num" w:pos="426"/>
        </w:tabs>
        <w:ind w:left="142" w:firstLine="284"/>
        <w:contextualSpacing/>
        <w:jc w:val="both"/>
        <w:rPr>
          <w:color w:val="363433"/>
        </w:rPr>
      </w:pPr>
      <w:r w:rsidRPr="009838CE">
        <w:rPr>
          <w:color w:val="363433"/>
          <w:bdr w:val="none" w:sz="0" w:space="0" w:color="auto" w:frame="1"/>
        </w:rPr>
        <w:t>Изменена структура варианта КИМ: каждый вариант состоит из двух частей.</w:t>
      </w:r>
    </w:p>
    <w:p w:rsidR="009838CE" w:rsidRPr="009838CE" w:rsidRDefault="009838CE" w:rsidP="009838CE">
      <w:pPr>
        <w:numPr>
          <w:ilvl w:val="0"/>
          <w:numId w:val="42"/>
        </w:numPr>
        <w:shd w:val="clear" w:color="auto" w:fill="FFFFFF"/>
        <w:tabs>
          <w:tab w:val="clear" w:pos="720"/>
          <w:tab w:val="num" w:pos="426"/>
        </w:tabs>
        <w:ind w:left="142" w:firstLine="284"/>
        <w:contextualSpacing/>
        <w:jc w:val="both"/>
        <w:rPr>
          <w:color w:val="363433"/>
        </w:rPr>
      </w:pPr>
      <w:r w:rsidRPr="009838CE">
        <w:rPr>
          <w:color w:val="363433"/>
          <w:bdr w:val="none" w:sz="0" w:space="0" w:color="auto" w:frame="1"/>
        </w:rPr>
        <w:t>Задания в варианте представлены в режиме сквозной нумерации без буквенных обозначений А, В, С.</w:t>
      </w:r>
    </w:p>
    <w:p w:rsidR="009838CE" w:rsidRPr="009838CE" w:rsidRDefault="009838CE" w:rsidP="009838CE">
      <w:pPr>
        <w:numPr>
          <w:ilvl w:val="0"/>
          <w:numId w:val="42"/>
        </w:numPr>
        <w:shd w:val="clear" w:color="auto" w:fill="FFFFFF"/>
        <w:tabs>
          <w:tab w:val="clear" w:pos="720"/>
          <w:tab w:val="num" w:pos="426"/>
        </w:tabs>
        <w:ind w:left="142" w:firstLine="284"/>
        <w:contextualSpacing/>
        <w:jc w:val="both"/>
        <w:rPr>
          <w:color w:val="363433"/>
        </w:rPr>
      </w:pPr>
      <w:r w:rsidRPr="009838CE">
        <w:rPr>
          <w:color w:val="363433"/>
          <w:bdr w:val="none" w:sz="0" w:space="0" w:color="auto" w:frame="1"/>
        </w:rPr>
        <w:t xml:space="preserve">Изменена форма записи ответа на каждое из заданий 1–22:  в КИМ </w:t>
      </w:r>
      <w:smartTag w:uri="urn:schemas-microsoft-com:office:smarttags" w:element="metricconverter">
        <w:smartTagPr>
          <w:attr w:name="ProductID" w:val="2015 г"/>
        </w:smartTagPr>
        <w:r w:rsidRPr="009838CE">
          <w:rPr>
            <w:color w:val="363433"/>
            <w:bdr w:val="none" w:sz="0" w:space="0" w:color="auto" w:frame="1"/>
          </w:rPr>
          <w:t>2015 г</w:t>
        </w:r>
      </w:smartTag>
      <w:r w:rsidRPr="009838CE">
        <w:rPr>
          <w:color w:val="363433"/>
          <w:bdr w:val="none" w:sz="0" w:space="0" w:color="auto" w:frame="1"/>
        </w:rPr>
        <w:t>. требуется записывать цифру, соответствующую номеру правильного ответа.</w:t>
      </w:r>
    </w:p>
    <w:p w:rsidR="009838CE" w:rsidRPr="009838CE" w:rsidRDefault="009838CE" w:rsidP="009838CE">
      <w:pPr>
        <w:numPr>
          <w:ilvl w:val="0"/>
          <w:numId w:val="42"/>
        </w:numPr>
        <w:shd w:val="clear" w:color="auto" w:fill="FFFFFF"/>
        <w:tabs>
          <w:tab w:val="clear" w:pos="720"/>
          <w:tab w:val="num" w:pos="426"/>
        </w:tabs>
        <w:ind w:left="142" w:firstLine="284"/>
        <w:contextualSpacing/>
        <w:jc w:val="both"/>
        <w:rPr>
          <w:color w:val="363433"/>
        </w:rPr>
      </w:pPr>
      <w:r w:rsidRPr="009838CE">
        <w:rPr>
          <w:color w:val="363433"/>
          <w:bdr w:val="none" w:sz="0" w:space="0" w:color="auto" w:frame="1"/>
        </w:rPr>
        <w:t xml:space="preserve">Периодизация разделов работы приведена в соответствие с Историко-культурным стандартом (третий раздел начинается с </w:t>
      </w:r>
      <w:smartTag w:uri="urn:schemas-microsoft-com:office:smarttags" w:element="metricconverter">
        <w:smartTagPr>
          <w:attr w:name="ProductID" w:val="1914 г"/>
        </w:smartTagPr>
        <w:r w:rsidRPr="009838CE">
          <w:rPr>
            <w:color w:val="363433"/>
            <w:bdr w:val="none" w:sz="0" w:space="0" w:color="auto" w:frame="1"/>
          </w:rPr>
          <w:t>1914 г</w:t>
        </w:r>
      </w:smartTag>
      <w:r w:rsidRPr="009838CE">
        <w:rPr>
          <w:color w:val="363433"/>
          <w:bdr w:val="none" w:sz="0" w:space="0" w:color="auto" w:frame="1"/>
        </w:rPr>
        <w:t xml:space="preserve">., а не с </w:t>
      </w:r>
      <w:smartTag w:uri="urn:schemas-microsoft-com:office:smarttags" w:element="metricconverter">
        <w:smartTagPr>
          <w:attr w:name="ProductID" w:val="1917 г"/>
        </w:smartTagPr>
        <w:r w:rsidRPr="009838CE">
          <w:rPr>
            <w:color w:val="363433"/>
            <w:bdr w:val="none" w:sz="0" w:space="0" w:color="auto" w:frame="1"/>
          </w:rPr>
          <w:t>1917 г</w:t>
        </w:r>
      </w:smartTag>
      <w:r w:rsidRPr="009838CE">
        <w:rPr>
          <w:color w:val="363433"/>
          <w:bdr w:val="none" w:sz="0" w:space="0" w:color="auto" w:frame="1"/>
        </w:rPr>
        <w:t>., как было ранее).</w:t>
      </w:r>
    </w:p>
    <w:p w:rsidR="009838CE" w:rsidRPr="009838CE" w:rsidRDefault="009838CE" w:rsidP="009838CE">
      <w:pPr>
        <w:numPr>
          <w:ilvl w:val="0"/>
          <w:numId w:val="42"/>
        </w:numPr>
        <w:shd w:val="clear" w:color="auto" w:fill="FFFFFF"/>
        <w:tabs>
          <w:tab w:val="clear" w:pos="720"/>
          <w:tab w:val="num" w:pos="426"/>
        </w:tabs>
        <w:ind w:left="142" w:firstLine="284"/>
        <w:contextualSpacing/>
        <w:jc w:val="both"/>
        <w:rPr>
          <w:color w:val="363433"/>
        </w:rPr>
      </w:pPr>
      <w:r w:rsidRPr="009838CE">
        <w:rPr>
          <w:color w:val="363433"/>
          <w:bdr w:val="none" w:sz="0" w:space="0" w:color="auto" w:frame="1"/>
        </w:rPr>
        <w:t>Доработаны критерии оценивания задания 35.</w:t>
      </w:r>
    </w:p>
    <w:p w:rsidR="009838CE" w:rsidRPr="009838CE" w:rsidRDefault="009838CE" w:rsidP="009838CE">
      <w:pPr>
        <w:pStyle w:val="af2"/>
        <w:ind w:firstLine="709"/>
        <w:contextualSpacing/>
        <w:jc w:val="both"/>
        <w:rPr>
          <w:rFonts w:ascii="Times New Roman" w:hAnsi="Times New Roman"/>
          <w:sz w:val="24"/>
          <w:szCs w:val="24"/>
        </w:rPr>
      </w:pPr>
      <w:r w:rsidRPr="009838CE">
        <w:rPr>
          <w:rFonts w:ascii="Times New Roman" w:hAnsi="Times New Roman"/>
          <w:sz w:val="24"/>
          <w:szCs w:val="24"/>
        </w:rPr>
        <w:t xml:space="preserve">Учет возрастных возможностей учеников  определяет  ограничение и содержательного пространства, и уровня требований к знаниям и умениям. </w:t>
      </w:r>
    </w:p>
    <w:p w:rsidR="009838CE" w:rsidRPr="009838CE" w:rsidRDefault="009838CE" w:rsidP="009838CE">
      <w:pPr>
        <w:pStyle w:val="af2"/>
        <w:ind w:firstLine="709"/>
        <w:contextualSpacing/>
        <w:jc w:val="both"/>
        <w:rPr>
          <w:rFonts w:ascii="Times New Roman" w:hAnsi="Times New Roman"/>
          <w:sz w:val="24"/>
          <w:szCs w:val="24"/>
        </w:rPr>
      </w:pPr>
      <w:r w:rsidRPr="009838CE">
        <w:rPr>
          <w:rFonts w:ascii="Times New Roman" w:hAnsi="Times New Roman"/>
          <w:sz w:val="24"/>
          <w:szCs w:val="24"/>
          <w:u w:val="single"/>
        </w:rPr>
        <w:lastRenderedPageBreak/>
        <w:t>Проверка знаний, умений и навыков.</w:t>
      </w:r>
      <w:r w:rsidRPr="009838CE">
        <w:rPr>
          <w:rFonts w:ascii="Times New Roman" w:hAnsi="Times New Roman"/>
          <w:sz w:val="24"/>
          <w:szCs w:val="24"/>
        </w:rPr>
        <w:t xml:space="preserve"> В ходе экзамена проверяются следующие элементы подготовки выпускников основной школы по истории:</w:t>
      </w:r>
      <w:r w:rsidRPr="009838CE">
        <w:rPr>
          <w:rFonts w:ascii="Times New Roman" w:hAnsi="Times New Roman"/>
          <w:sz w:val="24"/>
          <w:szCs w:val="24"/>
        </w:rPr>
        <w:br/>
        <w:t>1. Знание дат, периодов наиболее значительных явлений, процессов, работа с хронологией.</w:t>
      </w:r>
      <w:r w:rsidRPr="009838CE">
        <w:rPr>
          <w:rFonts w:ascii="Times New Roman" w:hAnsi="Times New Roman"/>
          <w:sz w:val="24"/>
          <w:szCs w:val="24"/>
        </w:rPr>
        <w:br/>
        <w:t>2. Знание фактов (места, обстоятельств, участников событий), работа с фактами.</w:t>
      </w:r>
      <w:r w:rsidRPr="009838CE">
        <w:rPr>
          <w:rFonts w:ascii="Times New Roman" w:hAnsi="Times New Roman"/>
          <w:sz w:val="24"/>
          <w:szCs w:val="24"/>
        </w:rPr>
        <w:br/>
        <w:t>3. Работа с источниками:</w:t>
      </w:r>
    </w:p>
    <w:p w:rsidR="009838CE" w:rsidRPr="009838CE" w:rsidRDefault="009838CE" w:rsidP="009838CE">
      <w:pPr>
        <w:pStyle w:val="af2"/>
        <w:ind w:firstLine="709"/>
        <w:contextualSpacing/>
        <w:jc w:val="both"/>
        <w:rPr>
          <w:rFonts w:ascii="Times New Roman" w:hAnsi="Times New Roman"/>
          <w:sz w:val="24"/>
          <w:szCs w:val="24"/>
        </w:rPr>
      </w:pPr>
      <w:r w:rsidRPr="009838CE">
        <w:rPr>
          <w:rFonts w:ascii="Times New Roman" w:hAnsi="Times New Roman"/>
          <w:sz w:val="24"/>
          <w:szCs w:val="24"/>
        </w:rPr>
        <w:t>3.1. Поиск информации в источнике (определение дат, событий, личностей, о которых идет речь).</w:t>
      </w:r>
    </w:p>
    <w:p w:rsidR="009838CE" w:rsidRPr="009838CE" w:rsidRDefault="009838CE" w:rsidP="009838CE">
      <w:pPr>
        <w:pStyle w:val="af2"/>
        <w:ind w:firstLine="709"/>
        <w:contextualSpacing/>
        <w:jc w:val="both"/>
        <w:rPr>
          <w:rFonts w:ascii="Times New Roman" w:hAnsi="Times New Roman"/>
          <w:sz w:val="24"/>
          <w:szCs w:val="24"/>
        </w:rPr>
      </w:pPr>
      <w:r w:rsidRPr="009838CE">
        <w:rPr>
          <w:rFonts w:ascii="Times New Roman" w:hAnsi="Times New Roman"/>
          <w:sz w:val="24"/>
          <w:szCs w:val="24"/>
        </w:rPr>
        <w:t>3.2. Контекстный анализ источника (раскрытие сущности описываемых событий, явлений с привлечением знаний по курсу истории).</w:t>
      </w:r>
    </w:p>
    <w:p w:rsidR="009838CE" w:rsidRPr="009838CE" w:rsidRDefault="009838CE" w:rsidP="009838CE">
      <w:pPr>
        <w:pStyle w:val="af2"/>
        <w:ind w:firstLine="709"/>
        <w:contextualSpacing/>
        <w:jc w:val="both"/>
        <w:rPr>
          <w:rFonts w:ascii="Times New Roman" w:hAnsi="Times New Roman"/>
          <w:sz w:val="24"/>
          <w:szCs w:val="24"/>
        </w:rPr>
      </w:pPr>
      <w:r w:rsidRPr="009838CE">
        <w:rPr>
          <w:rFonts w:ascii="Times New Roman" w:hAnsi="Times New Roman"/>
          <w:sz w:val="24"/>
          <w:szCs w:val="24"/>
        </w:rPr>
        <w:t>4. Описание исторических событий.</w:t>
      </w:r>
    </w:p>
    <w:p w:rsidR="009838CE" w:rsidRPr="009838CE" w:rsidRDefault="009838CE" w:rsidP="009838CE">
      <w:pPr>
        <w:pStyle w:val="af2"/>
        <w:ind w:firstLine="709"/>
        <w:contextualSpacing/>
        <w:jc w:val="both"/>
        <w:rPr>
          <w:rFonts w:ascii="Times New Roman" w:hAnsi="Times New Roman"/>
          <w:sz w:val="24"/>
          <w:szCs w:val="24"/>
        </w:rPr>
      </w:pPr>
      <w:r w:rsidRPr="009838CE">
        <w:rPr>
          <w:rFonts w:ascii="Times New Roman" w:hAnsi="Times New Roman"/>
          <w:sz w:val="24"/>
          <w:szCs w:val="24"/>
        </w:rPr>
        <w:t>5. Объяснение, анализ исторических событий:</w:t>
      </w:r>
    </w:p>
    <w:p w:rsidR="009838CE" w:rsidRPr="009838CE" w:rsidRDefault="009838CE" w:rsidP="009838CE">
      <w:pPr>
        <w:pStyle w:val="af2"/>
        <w:ind w:firstLine="709"/>
        <w:contextualSpacing/>
        <w:jc w:val="both"/>
        <w:rPr>
          <w:rFonts w:ascii="Times New Roman" w:hAnsi="Times New Roman"/>
          <w:sz w:val="24"/>
          <w:szCs w:val="24"/>
        </w:rPr>
      </w:pPr>
      <w:r w:rsidRPr="009838CE">
        <w:rPr>
          <w:rFonts w:ascii="Times New Roman" w:hAnsi="Times New Roman"/>
          <w:sz w:val="24"/>
          <w:szCs w:val="24"/>
        </w:rPr>
        <w:t>5.1. Объяснение исторических понятий, терминов.</w:t>
      </w:r>
    </w:p>
    <w:p w:rsidR="009838CE" w:rsidRPr="009838CE" w:rsidRDefault="009838CE" w:rsidP="009838CE">
      <w:pPr>
        <w:pStyle w:val="af2"/>
        <w:ind w:firstLine="709"/>
        <w:contextualSpacing/>
        <w:jc w:val="both"/>
        <w:rPr>
          <w:rFonts w:ascii="Times New Roman" w:hAnsi="Times New Roman"/>
          <w:sz w:val="24"/>
          <w:szCs w:val="24"/>
        </w:rPr>
      </w:pPr>
      <w:r w:rsidRPr="009838CE">
        <w:rPr>
          <w:rFonts w:ascii="Times New Roman" w:hAnsi="Times New Roman"/>
          <w:sz w:val="24"/>
          <w:szCs w:val="24"/>
        </w:rPr>
        <w:t>5.2. Соотнесение фактов и обобщенных знаний, понятий.</w:t>
      </w:r>
    </w:p>
    <w:p w:rsidR="009838CE" w:rsidRPr="009838CE" w:rsidRDefault="009838CE" w:rsidP="009838CE">
      <w:pPr>
        <w:pStyle w:val="af2"/>
        <w:ind w:firstLine="709"/>
        <w:contextualSpacing/>
        <w:jc w:val="both"/>
        <w:rPr>
          <w:rFonts w:ascii="Times New Roman" w:hAnsi="Times New Roman"/>
          <w:sz w:val="24"/>
          <w:szCs w:val="24"/>
        </w:rPr>
      </w:pPr>
      <w:r w:rsidRPr="009838CE">
        <w:rPr>
          <w:rFonts w:ascii="Times New Roman" w:hAnsi="Times New Roman"/>
          <w:sz w:val="24"/>
          <w:szCs w:val="24"/>
        </w:rPr>
        <w:t>5.3. Указание характерных, существенных признаков событий, явлений.</w:t>
      </w:r>
    </w:p>
    <w:p w:rsidR="009838CE" w:rsidRPr="009838CE" w:rsidRDefault="009838CE" w:rsidP="009838CE">
      <w:pPr>
        <w:pStyle w:val="af2"/>
        <w:ind w:firstLine="709"/>
        <w:contextualSpacing/>
        <w:jc w:val="both"/>
        <w:rPr>
          <w:rFonts w:ascii="Times New Roman" w:hAnsi="Times New Roman"/>
          <w:sz w:val="24"/>
          <w:szCs w:val="24"/>
        </w:rPr>
      </w:pPr>
      <w:r w:rsidRPr="009838CE">
        <w:rPr>
          <w:rFonts w:ascii="Times New Roman" w:hAnsi="Times New Roman"/>
          <w:sz w:val="24"/>
          <w:szCs w:val="24"/>
        </w:rPr>
        <w:t>5.4. Объяснение причин и следствий событий.</w:t>
      </w:r>
    </w:p>
    <w:p w:rsidR="009838CE" w:rsidRPr="009838CE" w:rsidRDefault="009838CE" w:rsidP="009838CE">
      <w:pPr>
        <w:pStyle w:val="af2"/>
        <w:ind w:firstLine="709"/>
        <w:contextualSpacing/>
        <w:jc w:val="both"/>
        <w:rPr>
          <w:rFonts w:ascii="Times New Roman" w:hAnsi="Times New Roman"/>
          <w:sz w:val="24"/>
          <w:szCs w:val="24"/>
        </w:rPr>
      </w:pPr>
      <w:r w:rsidRPr="009838CE">
        <w:rPr>
          <w:rFonts w:ascii="Times New Roman" w:hAnsi="Times New Roman"/>
          <w:sz w:val="24"/>
          <w:szCs w:val="24"/>
        </w:rPr>
        <w:t>5.5. Систематизация, группировка фактов, понятий, явлений по указанному признаку.</w:t>
      </w:r>
    </w:p>
    <w:p w:rsidR="009838CE" w:rsidRPr="009838CE" w:rsidRDefault="009838CE" w:rsidP="009838CE">
      <w:pPr>
        <w:pStyle w:val="af2"/>
        <w:ind w:firstLine="709"/>
        <w:contextualSpacing/>
        <w:jc w:val="both"/>
        <w:rPr>
          <w:rFonts w:ascii="Times New Roman" w:hAnsi="Times New Roman"/>
          <w:sz w:val="24"/>
          <w:szCs w:val="24"/>
        </w:rPr>
      </w:pPr>
      <w:r w:rsidRPr="009838CE">
        <w:rPr>
          <w:rFonts w:ascii="Times New Roman" w:hAnsi="Times New Roman"/>
          <w:sz w:val="24"/>
          <w:szCs w:val="24"/>
        </w:rPr>
        <w:t>5.6.Изложение и объяснение оценок и исторических событий, явлений, личностей.</w:t>
      </w:r>
    </w:p>
    <w:p w:rsidR="009838CE" w:rsidRDefault="009838CE" w:rsidP="009838CE">
      <w:pPr>
        <w:pStyle w:val="af2"/>
        <w:ind w:firstLine="709"/>
        <w:contextualSpacing/>
        <w:jc w:val="both"/>
        <w:rPr>
          <w:rFonts w:asciiTheme="minorHAnsi" w:hAnsiTheme="minorHAnsi" w:cstheme="minorHAnsi"/>
          <w:sz w:val="24"/>
          <w:szCs w:val="24"/>
          <w:u w:val="single"/>
        </w:rPr>
      </w:pPr>
    </w:p>
    <w:p w:rsidR="009838CE" w:rsidRDefault="009838CE" w:rsidP="009838CE">
      <w:pPr>
        <w:pStyle w:val="af2"/>
        <w:ind w:firstLine="709"/>
        <w:contextualSpacing/>
        <w:jc w:val="both"/>
        <w:rPr>
          <w:rFonts w:asciiTheme="minorHAnsi" w:hAnsiTheme="minorHAnsi" w:cstheme="minorHAnsi"/>
          <w:sz w:val="24"/>
          <w:szCs w:val="24"/>
          <w:u w:val="single"/>
        </w:rPr>
      </w:pPr>
    </w:p>
    <w:p w:rsidR="009838CE" w:rsidRPr="009838CE" w:rsidRDefault="009838CE" w:rsidP="009838CE">
      <w:pPr>
        <w:pStyle w:val="af2"/>
        <w:ind w:firstLine="709"/>
        <w:contextualSpacing/>
        <w:jc w:val="both"/>
        <w:rPr>
          <w:rFonts w:ascii="Times New Roman" w:hAnsi="Times New Roman"/>
          <w:sz w:val="24"/>
          <w:szCs w:val="24"/>
          <w:u w:val="single"/>
        </w:rPr>
      </w:pPr>
      <w:r w:rsidRPr="009838CE">
        <w:rPr>
          <w:rFonts w:ascii="Times New Roman" w:hAnsi="Times New Roman"/>
          <w:sz w:val="24"/>
          <w:szCs w:val="24"/>
          <w:u w:val="single"/>
        </w:rPr>
        <w:t xml:space="preserve">Рекомендуемая литература:  </w:t>
      </w:r>
    </w:p>
    <w:p w:rsidR="009838CE" w:rsidRPr="009838CE" w:rsidRDefault="009838CE" w:rsidP="009838CE">
      <w:pPr>
        <w:pStyle w:val="af2"/>
        <w:ind w:firstLine="709"/>
        <w:contextualSpacing/>
        <w:jc w:val="both"/>
        <w:rPr>
          <w:rFonts w:ascii="Times New Roman" w:hAnsi="Times New Roman"/>
          <w:sz w:val="24"/>
          <w:szCs w:val="24"/>
        </w:rPr>
      </w:pPr>
      <w:r w:rsidRPr="009838CE">
        <w:rPr>
          <w:rFonts w:ascii="Times New Roman" w:hAnsi="Times New Roman"/>
          <w:sz w:val="24"/>
          <w:szCs w:val="24"/>
        </w:rPr>
        <w:t xml:space="preserve">Подготовка к экзамену проводится по учебникам для основной школы, рекомендованным или допущенным Министерством образования и науки к использованию в общеобразовательных учреждениях в 2008 – 2015 учебных годах. </w:t>
      </w:r>
    </w:p>
    <w:p w:rsidR="009838CE" w:rsidRPr="009838CE" w:rsidRDefault="009838CE" w:rsidP="009838CE">
      <w:pPr>
        <w:pStyle w:val="af2"/>
        <w:ind w:firstLine="709"/>
        <w:contextualSpacing/>
        <w:jc w:val="both"/>
        <w:rPr>
          <w:rFonts w:asciiTheme="minorHAnsi" w:hAnsiTheme="minorHAnsi" w:cstheme="minorHAnsi"/>
          <w:b/>
          <w:sz w:val="16"/>
          <w:szCs w:val="16"/>
        </w:rPr>
      </w:pPr>
    </w:p>
    <w:p w:rsidR="009838CE" w:rsidRPr="009838CE" w:rsidRDefault="009838CE" w:rsidP="009838CE">
      <w:pPr>
        <w:pStyle w:val="af2"/>
        <w:ind w:firstLine="709"/>
        <w:contextualSpacing/>
        <w:jc w:val="center"/>
        <w:rPr>
          <w:rFonts w:ascii="Times New Roman" w:hAnsi="Times New Roman"/>
          <w:b/>
          <w:sz w:val="24"/>
          <w:szCs w:val="24"/>
        </w:rPr>
      </w:pPr>
      <w:r w:rsidRPr="009838CE">
        <w:rPr>
          <w:rFonts w:ascii="Times New Roman" w:hAnsi="Times New Roman"/>
          <w:b/>
          <w:sz w:val="24"/>
          <w:szCs w:val="24"/>
        </w:rPr>
        <w:t>Анализ результатов выполнения второй части экзаменационной работы  ГИА по истории выпускниками основной общей школы Брянской области в 2015 году.</w:t>
      </w:r>
    </w:p>
    <w:p w:rsidR="009838CE" w:rsidRPr="009838CE" w:rsidRDefault="009838CE" w:rsidP="009838CE">
      <w:pPr>
        <w:pStyle w:val="af2"/>
        <w:ind w:firstLine="709"/>
        <w:contextualSpacing/>
        <w:jc w:val="both"/>
        <w:rPr>
          <w:rFonts w:ascii="Times New Roman" w:hAnsi="Times New Roman"/>
          <w:b/>
          <w:sz w:val="16"/>
          <w:szCs w:val="16"/>
        </w:rPr>
      </w:pPr>
    </w:p>
    <w:p w:rsidR="009838CE" w:rsidRPr="009838CE" w:rsidRDefault="009838CE" w:rsidP="009838CE">
      <w:pPr>
        <w:pStyle w:val="af2"/>
        <w:ind w:firstLine="709"/>
        <w:contextualSpacing/>
        <w:jc w:val="both"/>
        <w:rPr>
          <w:rFonts w:ascii="Times New Roman" w:hAnsi="Times New Roman"/>
          <w:i/>
          <w:sz w:val="24"/>
          <w:szCs w:val="24"/>
        </w:rPr>
      </w:pPr>
      <w:r w:rsidRPr="009838CE">
        <w:rPr>
          <w:rFonts w:ascii="Times New Roman" w:hAnsi="Times New Roman"/>
          <w:i/>
          <w:sz w:val="24"/>
          <w:szCs w:val="24"/>
        </w:rPr>
        <w:t>Вторая часть содержит 5 заданий</w:t>
      </w:r>
      <w:r>
        <w:rPr>
          <w:rFonts w:asciiTheme="minorHAnsi" w:hAnsiTheme="minorHAnsi" w:cstheme="minorHAnsi"/>
          <w:i/>
          <w:sz w:val="24"/>
          <w:szCs w:val="24"/>
        </w:rPr>
        <w:t xml:space="preserve"> с развернутым ответом.</w:t>
      </w:r>
      <w:r w:rsidRPr="009838CE">
        <w:rPr>
          <w:rFonts w:ascii="Times New Roman" w:hAnsi="Times New Roman"/>
          <w:i/>
          <w:sz w:val="24"/>
          <w:szCs w:val="24"/>
        </w:rPr>
        <w:t xml:space="preserve"> Они соответствуют достаточно высокому уровню сложности, требуют знания курса истории, носят комплексный характер. Позволяют выявить и оценить уровень подготовки учащихся. </w:t>
      </w:r>
    </w:p>
    <w:p w:rsidR="009838CE" w:rsidRPr="009838CE" w:rsidRDefault="009838CE" w:rsidP="009838CE">
      <w:pPr>
        <w:pStyle w:val="af2"/>
        <w:ind w:firstLine="709"/>
        <w:contextualSpacing/>
        <w:jc w:val="both"/>
        <w:rPr>
          <w:rFonts w:ascii="Times New Roman" w:hAnsi="Times New Roman"/>
          <w:sz w:val="24"/>
          <w:szCs w:val="24"/>
        </w:rPr>
      </w:pPr>
      <w:r w:rsidRPr="009838CE">
        <w:rPr>
          <w:rFonts w:ascii="Times New Roman" w:hAnsi="Times New Roman"/>
          <w:sz w:val="24"/>
          <w:szCs w:val="24"/>
        </w:rPr>
        <w:t>Важно понять, что означают слова «дать открытый развернутый ответ» на задания</w:t>
      </w:r>
      <w:r>
        <w:rPr>
          <w:rFonts w:asciiTheme="minorHAnsi" w:hAnsiTheme="minorHAnsi" w:cstheme="minorHAnsi"/>
          <w:sz w:val="24"/>
          <w:szCs w:val="24"/>
        </w:rPr>
        <w:t xml:space="preserve"> второй</w:t>
      </w:r>
      <w:r w:rsidRPr="009838CE">
        <w:rPr>
          <w:rFonts w:ascii="Times New Roman" w:hAnsi="Times New Roman"/>
          <w:sz w:val="24"/>
          <w:szCs w:val="24"/>
        </w:rPr>
        <w:t xml:space="preserve"> части, на сколько ответ может быть развернутым.</w:t>
      </w:r>
    </w:p>
    <w:p w:rsidR="009838CE" w:rsidRPr="009838CE" w:rsidRDefault="009838CE" w:rsidP="009838CE">
      <w:pPr>
        <w:pStyle w:val="af2"/>
        <w:ind w:firstLine="709"/>
        <w:contextualSpacing/>
        <w:jc w:val="both"/>
        <w:rPr>
          <w:rFonts w:ascii="Times New Roman" w:hAnsi="Times New Roman"/>
          <w:sz w:val="24"/>
          <w:szCs w:val="24"/>
        </w:rPr>
      </w:pPr>
      <w:r w:rsidRPr="009838CE">
        <w:rPr>
          <w:rFonts w:ascii="Times New Roman" w:hAnsi="Times New Roman"/>
          <w:sz w:val="24"/>
          <w:szCs w:val="24"/>
        </w:rPr>
        <w:t>Развернутый ответ при выполнении заданий второй части должен показать умение четко и последовательно изложить свои знания в соответствии с требованием задания. Экзаменуемый не должен воспринимать данную формулировку как предложение написать как можно более развернутый ответ. Ему следует в нескольких предложениях или тезисах раскрыть самые существенные элементы ответа в точном соответствии с формулировкой задания. Для этого нужно очень внимательно прочитать задание и уяснить его основные требования.</w:t>
      </w:r>
      <w:r w:rsidRPr="009838CE">
        <w:rPr>
          <w:rFonts w:ascii="Times New Roman" w:hAnsi="Times New Roman"/>
          <w:sz w:val="24"/>
          <w:szCs w:val="24"/>
        </w:rPr>
        <w:br/>
        <w:t xml:space="preserve">Форма развернутого ответа дает возможность увидеть, насколько свободно выпускники владеют историческим материалом, позволяет в значительно большей степени, чем в задании с выбором ответа, оценить индивидуальную подготовленность выпускника. </w:t>
      </w:r>
    </w:p>
    <w:p w:rsidR="009838CE" w:rsidRPr="009838CE" w:rsidRDefault="009838CE" w:rsidP="009838CE">
      <w:pPr>
        <w:pStyle w:val="af2"/>
        <w:ind w:firstLine="709"/>
        <w:contextualSpacing/>
        <w:jc w:val="both"/>
        <w:rPr>
          <w:rFonts w:ascii="Times New Roman" w:hAnsi="Times New Roman"/>
          <w:sz w:val="24"/>
          <w:szCs w:val="24"/>
        </w:rPr>
      </w:pPr>
      <w:r w:rsidRPr="009838CE">
        <w:rPr>
          <w:rFonts w:ascii="Times New Roman" w:hAnsi="Times New Roman"/>
          <w:sz w:val="24"/>
          <w:szCs w:val="24"/>
        </w:rPr>
        <w:t xml:space="preserve">Таким образом, задания этого типа обеспечивают: </w:t>
      </w:r>
    </w:p>
    <w:p w:rsidR="009838CE" w:rsidRPr="009838CE" w:rsidRDefault="009838CE" w:rsidP="009838CE">
      <w:pPr>
        <w:pStyle w:val="af2"/>
        <w:ind w:firstLine="709"/>
        <w:contextualSpacing/>
        <w:jc w:val="both"/>
        <w:rPr>
          <w:rFonts w:ascii="Times New Roman" w:hAnsi="Times New Roman"/>
          <w:sz w:val="24"/>
          <w:szCs w:val="24"/>
        </w:rPr>
      </w:pPr>
      <w:r w:rsidRPr="009838CE">
        <w:rPr>
          <w:rFonts w:ascii="Times New Roman" w:hAnsi="Times New Roman"/>
          <w:sz w:val="24"/>
          <w:szCs w:val="24"/>
        </w:rPr>
        <w:t xml:space="preserve">во-первых, комплексный характер проверки, </w:t>
      </w:r>
    </w:p>
    <w:p w:rsidR="009838CE" w:rsidRPr="009838CE" w:rsidRDefault="009838CE" w:rsidP="009838CE">
      <w:pPr>
        <w:pStyle w:val="af2"/>
        <w:ind w:firstLine="709"/>
        <w:contextualSpacing/>
        <w:jc w:val="both"/>
        <w:rPr>
          <w:rFonts w:ascii="Times New Roman" w:hAnsi="Times New Roman"/>
          <w:sz w:val="24"/>
          <w:szCs w:val="24"/>
        </w:rPr>
      </w:pPr>
      <w:r w:rsidRPr="009838CE">
        <w:rPr>
          <w:rFonts w:ascii="Times New Roman" w:hAnsi="Times New Roman"/>
          <w:sz w:val="24"/>
          <w:szCs w:val="24"/>
        </w:rPr>
        <w:lastRenderedPageBreak/>
        <w:t xml:space="preserve">во-вторых – не только количественную, но и качественную дифференциацию ответов учащихся, </w:t>
      </w:r>
    </w:p>
    <w:p w:rsidR="009838CE" w:rsidRPr="009838CE" w:rsidRDefault="009838CE" w:rsidP="009838CE">
      <w:pPr>
        <w:pStyle w:val="af2"/>
        <w:ind w:firstLine="709"/>
        <w:contextualSpacing/>
        <w:jc w:val="both"/>
        <w:rPr>
          <w:rFonts w:ascii="Times New Roman" w:hAnsi="Times New Roman"/>
          <w:sz w:val="24"/>
          <w:szCs w:val="24"/>
        </w:rPr>
      </w:pPr>
      <w:r w:rsidRPr="009838CE">
        <w:rPr>
          <w:rFonts w:ascii="Times New Roman" w:hAnsi="Times New Roman"/>
          <w:sz w:val="24"/>
          <w:szCs w:val="24"/>
        </w:rPr>
        <w:t>в-третьих – позволяет проверить наиболее существенные элементы подготовки выпускников по истории.</w:t>
      </w:r>
    </w:p>
    <w:p w:rsidR="009838CE" w:rsidRPr="009838CE" w:rsidRDefault="009838CE" w:rsidP="009838CE">
      <w:pPr>
        <w:pStyle w:val="af2"/>
        <w:ind w:firstLine="709"/>
        <w:contextualSpacing/>
        <w:jc w:val="both"/>
        <w:rPr>
          <w:rFonts w:ascii="Times New Roman" w:hAnsi="Times New Roman"/>
          <w:sz w:val="16"/>
          <w:szCs w:val="16"/>
        </w:rPr>
      </w:pPr>
      <w:r w:rsidRPr="009838CE">
        <w:rPr>
          <w:rFonts w:ascii="Times New Roman" w:hAnsi="Times New Roman"/>
          <w:sz w:val="24"/>
          <w:szCs w:val="24"/>
        </w:rPr>
        <w:t xml:space="preserve"> </w:t>
      </w:r>
    </w:p>
    <w:p w:rsidR="009838CE" w:rsidRPr="009838CE" w:rsidRDefault="009838CE" w:rsidP="009838CE">
      <w:pPr>
        <w:pStyle w:val="af2"/>
        <w:ind w:firstLine="709"/>
        <w:contextualSpacing/>
        <w:jc w:val="both"/>
        <w:rPr>
          <w:rFonts w:ascii="Times New Roman" w:hAnsi="Times New Roman"/>
          <w:sz w:val="24"/>
          <w:szCs w:val="24"/>
        </w:rPr>
      </w:pPr>
      <w:r w:rsidRPr="009838CE">
        <w:rPr>
          <w:rFonts w:ascii="Times New Roman" w:hAnsi="Times New Roman"/>
          <w:b/>
          <w:sz w:val="24"/>
          <w:szCs w:val="24"/>
        </w:rPr>
        <w:t xml:space="preserve">Задания 31 и 32 </w:t>
      </w:r>
      <w:r w:rsidRPr="009838CE">
        <w:rPr>
          <w:rFonts w:ascii="Times New Roman" w:hAnsi="Times New Roman"/>
          <w:sz w:val="24"/>
          <w:szCs w:val="24"/>
        </w:rPr>
        <w:t xml:space="preserve">предполагают анализ исторического документа, проверяют </w:t>
      </w:r>
      <w:proofErr w:type="spellStart"/>
      <w:r w:rsidRPr="009838CE">
        <w:rPr>
          <w:rFonts w:ascii="Times New Roman" w:hAnsi="Times New Roman"/>
          <w:sz w:val="24"/>
          <w:szCs w:val="24"/>
        </w:rPr>
        <w:t>сформированность</w:t>
      </w:r>
      <w:proofErr w:type="spellEnd"/>
      <w:r w:rsidRPr="009838CE">
        <w:rPr>
          <w:rFonts w:ascii="Times New Roman" w:hAnsi="Times New Roman"/>
          <w:sz w:val="24"/>
          <w:szCs w:val="24"/>
        </w:rPr>
        <w:t xml:space="preserve"> умений ученика проводить комплексный анализ исторических источников.</w:t>
      </w:r>
    </w:p>
    <w:p w:rsidR="009838CE" w:rsidRPr="009838CE" w:rsidRDefault="009838CE" w:rsidP="009838CE">
      <w:pPr>
        <w:pStyle w:val="af2"/>
        <w:ind w:firstLine="709"/>
        <w:contextualSpacing/>
        <w:jc w:val="both"/>
        <w:rPr>
          <w:rFonts w:ascii="Times New Roman" w:hAnsi="Times New Roman"/>
          <w:sz w:val="24"/>
          <w:szCs w:val="24"/>
        </w:rPr>
      </w:pPr>
      <w:r w:rsidRPr="009838CE">
        <w:rPr>
          <w:rFonts w:ascii="Times New Roman" w:hAnsi="Times New Roman"/>
          <w:b/>
          <w:i/>
          <w:sz w:val="24"/>
          <w:szCs w:val="24"/>
          <w:u w:val="single"/>
        </w:rPr>
        <w:t>Задание 31</w:t>
      </w:r>
      <w:r w:rsidRPr="009838CE">
        <w:rPr>
          <w:rFonts w:ascii="Times New Roman" w:hAnsi="Times New Roman"/>
          <w:b/>
          <w:i/>
          <w:sz w:val="24"/>
          <w:szCs w:val="24"/>
        </w:rPr>
        <w:t xml:space="preserve"> </w:t>
      </w:r>
      <w:r w:rsidRPr="009838CE">
        <w:rPr>
          <w:rFonts w:ascii="Times New Roman" w:hAnsi="Times New Roman"/>
          <w:sz w:val="24"/>
          <w:szCs w:val="24"/>
        </w:rPr>
        <w:t>Задание включает атрибуцию документа (определение его принадлежности, событий, явлений, лич</w:t>
      </w:r>
      <w:r w:rsidR="00BF5971">
        <w:rPr>
          <w:rFonts w:asciiTheme="minorHAnsi" w:hAnsiTheme="minorHAnsi" w:cstheme="minorHAnsi"/>
          <w:sz w:val="24"/>
          <w:szCs w:val="24"/>
        </w:rPr>
        <w:t>ностей, о которых в нем говорит</w:t>
      </w:r>
      <w:r w:rsidRPr="009838CE">
        <w:rPr>
          <w:rFonts w:ascii="Times New Roman" w:hAnsi="Times New Roman"/>
          <w:sz w:val="24"/>
          <w:szCs w:val="24"/>
        </w:rPr>
        <w:t>ся). В основном данное задание не вызывает затруднений, ученики умеют извлекать информацию из источника, по признакам определяют событ</w:t>
      </w:r>
      <w:r w:rsidR="00BF5971">
        <w:rPr>
          <w:rFonts w:asciiTheme="minorHAnsi" w:hAnsiTheme="minorHAnsi" w:cstheme="minorHAnsi"/>
          <w:sz w:val="24"/>
          <w:szCs w:val="24"/>
        </w:rPr>
        <w:t xml:space="preserve">ие, его хронологические рамки. </w:t>
      </w:r>
      <w:r w:rsidRPr="009838CE">
        <w:rPr>
          <w:rFonts w:ascii="Times New Roman" w:hAnsi="Times New Roman"/>
          <w:sz w:val="24"/>
          <w:szCs w:val="24"/>
        </w:rPr>
        <w:t>В вариантах, где это з</w:t>
      </w:r>
      <w:r w:rsidR="00BF5971">
        <w:rPr>
          <w:rFonts w:asciiTheme="minorHAnsi" w:hAnsiTheme="minorHAnsi" w:cstheme="minorHAnsi"/>
          <w:sz w:val="24"/>
          <w:szCs w:val="24"/>
        </w:rPr>
        <w:t xml:space="preserve">адание предполагает 3 элемента </w:t>
      </w:r>
      <w:r w:rsidRPr="009838CE">
        <w:rPr>
          <w:rFonts w:ascii="Times New Roman" w:hAnsi="Times New Roman"/>
          <w:sz w:val="24"/>
          <w:szCs w:val="24"/>
        </w:rPr>
        <w:t>ответа ученики сталкиваются с трудностями определения причинно-следственных связей. Как следствие этого невысокое количество работ, оцененных максимальным баллом всего 34.8%</w:t>
      </w:r>
      <w:r>
        <w:rPr>
          <w:rFonts w:asciiTheme="minorHAnsi" w:hAnsiTheme="minorHAnsi" w:cstheme="minorHAnsi"/>
          <w:sz w:val="24"/>
          <w:szCs w:val="24"/>
        </w:rPr>
        <w:t xml:space="preserve">, </w:t>
      </w:r>
      <w:r w:rsidRPr="009838CE">
        <w:rPr>
          <w:rFonts w:ascii="Times New Roman" w:hAnsi="Times New Roman"/>
          <w:sz w:val="24"/>
          <w:szCs w:val="24"/>
        </w:rPr>
        <w:t>в то время как количество учеников, н</w:t>
      </w:r>
      <w:r>
        <w:rPr>
          <w:rFonts w:asciiTheme="minorHAnsi" w:hAnsiTheme="minorHAnsi" w:cstheme="minorHAnsi"/>
          <w:sz w:val="24"/>
          <w:szCs w:val="24"/>
        </w:rPr>
        <w:t>е справившихся с заданием 41,3%.</w:t>
      </w:r>
    </w:p>
    <w:p w:rsidR="009838CE" w:rsidRPr="009838CE" w:rsidRDefault="009838CE" w:rsidP="009838CE">
      <w:pPr>
        <w:pStyle w:val="af2"/>
        <w:ind w:firstLine="709"/>
        <w:contextualSpacing/>
        <w:jc w:val="both"/>
        <w:rPr>
          <w:rFonts w:ascii="Times New Roman" w:hAnsi="Times New Roman"/>
          <w:sz w:val="24"/>
          <w:szCs w:val="24"/>
        </w:rPr>
      </w:pPr>
      <w:r w:rsidRPr="009838CE">
        <w:rPr>
          <w:rFonts w:ascii="Times New Roman" w:hAnsi="Times New Roman"/>
          <w:b/>
          <w:i/>
          <w:sz w:val="24"/>
          <w:szCs w:val="24"/>
          <w:u w:val="single"/>
        </w:rPr>
        <w:t>Задание 32</w:t>
      </w:r>
      <w:r w:rsidRPr="009838CE">
        <w:rPr>
          <w:rFonts w:ascii="Times New Roman" w:hAnsi="Times New Roman"/>
          <w:b/>
          <w:i/>
          <w:sz w:val="24"/>
          <w:szCs w:val="24"/>
        </w:rPr>
        <w:t xml:space="preserve"> </w:t>
      </w:r>
      <w:r w:rsidRPr="009838CE">
        <w:rPr>
          <w:rFonts w:ascii="Times New Roman" w:hAnsi="Times New Roman"/>
          <w:sz w:val="24"/>
          <w:szCs w:val="24"/>
        </w:rPr>
        <w:t xml:space="preserve">Это задание в большинстве вариантов предполагает оценку ситуации, приведенной в тексте и перечень фактов подтверждающих содержание, причины, или следствия исторических событий. Так как это задание тесно связано с текстом, то учащиеся при внимательном прочтении достаточно точно справляются с заданием и оно не вызывает особых затруднений. Если ученик невнимательно прочитал текст или неправильно понял его содержание, результат в большей степени неудовлетворительный: 65,2% учащихся не справились с этим заданием. </w:t>
      </w:r>
    </w:p>
    <w:p w:rsidR="009838CE" w:rsidRPr="009838CE" w:rsidRDefault="009838CE" w:rsidP="009838CE">
      <w:pPr>
        <w:pStyle w:val="af2"/>
        <w:ind w:firstLine="709"/>
        <w:contextualSpacing/>
        <w:jc w:val="both"/>
        <w:rPr>
          <w:rFonts w:ascii="Times New Roman" w:hAnsi="Times New Roman"/>
          <w:b/>
          <w:i/>
          <w:sz w:val="24"/>
          <w:szCs w:val="24"/>
        </w:rPr>
      </w:pPr>
      <w:r w:rsidRPr="009838CE">
        <w:rPr>
          <w:rFonts w:ascii="Times New Roman" w:hAnsi="Times New Roman"/>
          <w:b/>
          <w:i/>
          <w:sz w:val="24"/>
          <w:szCs w:val="24"/>
          <w:u w:val="single"/>
        </w:rPr>
        <w:t>Задание 33</w:t>
      </w:r>
      <w:r w:rsidRPr="009838CE">
        <w:rPr>
          <w:rFonts w:ascii="Times New Roman" w:hAnsi="Times New Roman"/>
          <w:b/>
          <w:sz w:val="24"/>
          <w:szCs w:val="24"/>
        </w:rPr>
        <w:t xml:space="preserve"> </w:t>
      </w:r>
      <w:r w:rsidRPr="009838CE">
        <w:rPr>
          <w:rFonts w:ascii="Times New Roman" w:hAnsi="Times New Roman"/>
          <w:sz w:val="24"/>
          <w:szCs w:val="24"/>
        </w:rPr>
        <w:t xml:space="preserve">содержит историческую ситуацию и вопросы к ней. Оно предполагает развернутый ответ. В котором указываются хронологические рамки, указывается место, где проходили события, а так же причинно-следственные связи. В этом задании сложность вызвали вопросы, связанные с историей ХХ века. Почти половина учащихся 47,8% справилась с этим заданием </w:t>
      </w:r>
    </w:p>
    <w:p w:rsidR="009838CE" w:rsidRPr="009838CE" w:rsidRDefault="009838CE" w:rsidP="009838CE">
      <w:pPr>
        <w:pStyle w:val="af2"/>
        <w:ind w:firstLine="709"/>
        <w:contextualSpacing/>
        <w:jc w:val="both"/>
        <w:rPr>
          <w:rFonts w:ascii="Times New Roman" w:hAnsi="Times New Roman"/>
          <w:sz w:val="24"/>
          <w:szCs w:val="24"/>
        </w:rPr>
      </w:pPr>
      <w:r w:rsidRPr="009838CE">
        <w:rPr>
          <w:rFonts w:ascii="Times New Roman" w:hAnsi="Times New Roman"/>
          <w:b/>
          <w:i/>
          <w:sz w:val="24"/>
          <w:szCs w:val="24"/>
          <w:u w:val="single"/>
        </w:rPr>
        <w:t>Задание 4</w:t>
      </w:r>
      <w:r w:rsidRPr="009838CE">
        <w:rPr>
          <w:rFonts w:ascii="Times New Roman" w:hAnsi="Times New Roman"/>
          <w:sz w:val="24"/>
          <w:szCs w:val="24"/>
        </w:rPr>
        <w:t xml:space="preserve"> Вопрос, который в большинстве вариантов требует аргументации предложенной в тексте позиции, и сравнения направлений политики, положений программных документов, исторических событий, что позволяет проследить умение учащихся использовать факты и умение доказывать. Это задание вызвало наибольшие затруднения у учащихся. 69,6% не смогли справиться с этим заданием, большая часть из них даже не приступала к его выполнению.</w:t>
      </w:r>
    </w:p>
    <w:p w:rsidR="009838CE" w:rsidRPr="009838CE" w:rsidRDefault="009838CE" w:rsidP="009838CE">
      <w:pPr>
        <w:pStyle w:val="af2"/>
        <w:ind w:firstLine="709"/>
        <w:contextualSpacing/>
        <w:jc w:val="both"/>
        <w:rPr>
          <w:rFonts w:ascii="Times New Roman" w:hAnsi="Times New Roman"/>
          <w:sz w:val="24"/>
          <w:szCs w:val="24"/>
        </w:rPr>
      </w:pPr>
      <w:r w:rsidRPr="009838CE">
        <w:rPr>
          <w:rFonts w:ascii="Times New Roman" w:hAnsi="Times New Roman"/>
          <w:b/>
          <w:i/>
          <w:sz w:val="24"/>
          <w:szCs w:val="24"/>
          <w:u w:val="single"/>
        </w:rPr>
        <w:t>Задание 5</w:t>
      </w:r>
      <w:r w:rsidRPr="009838CE">
        <w:rPr>
          <w:rFonts w:ascii="Times New Roman" w:hAnsi="Times New Roman"/>
          <w:b/>
          <w:sz w:val="24"/>
          <w:szCs w:val="24"/>
        </w:rPr>
        <w:t xml:space="preserve"> </w:t>
      </w:r>
      <w:r w:rsidRPr="009838CE">
        <w:rPr>
          <w:rFonts w:ascii="Times New Roman" w:hAnsi="Times New Roman"/>
          <w:sz w:val="24"/>
          <w:szCs w:val="24"/>
        </w:rPr>
        <w:t>предполагает составление плана развернутого ответа и краткое пояснение двух пунктов этого плана. Треть учащихся справились с этим заданием в разной мере. Полных планов, раскрывающих предложенную тематику, к сожалению очень немного, что свидетельствует о непрочности знаний учащихся, особенно по истории последнего периода.</w:t>
      </w:r>
    </w:p>
    <w:p w:rsidR="009838CE" w:rsidRPr="009838CE" w:rsidRDefault="009838CE" w:rsidP="009838CE">
      <w:pPr>
        <w:pStyle w:val="af2"/>
        <w:ind w:firstLine="709"/>
        <w:contextualSpacing/>
        <w:jc w:val="both"/>
        <w:rPr>
          <w:rFonts w:ascii="Times New Roman" w:hAnsi="Times New Roman"/>
          <w:sz w:val="24"/>
          <w:szCs w:val="24"/>
        </w:rPr>
      </w:pPr>
      <w:r w:rsidRPr="009838CE">
        <w:rPr>
          <w:rFonts w:ascii="Times New Roman" w:hAnsi="Times New Roman"/>
          <w:sz w:val="24"/>
          <w:szCs w:val="24"/>
        </w:rPr>
        <w:t>Таким образом, проанализировав типичные ошибки в заданиях второй части, можно сделать выв</w:t>
      </w:r>
      <w:r w:rsidR="00BF5971">
        <w:rPr>
          <w:rFonts w:asciiTheme="minorHAnsi" w:hAnsiTheme="minorHAnsi" w:cstheme="minorHAnsi"/>
          <w:sz w:val="24"/>
          <w:szCs w:val="24"/>
        </w:rPr>
        <w:t xml:space="preserve">од о том, что они, в основном, </w:t>
      </w:r>
      <w:r w:rsidRPr="009838CE">
        <w:rPr>
          <w:rFonts w:ascii="Times New Roman" w:hAnsi="Times New Roman"/>
          <w:sz w:val="24"/>
          <w:szCs w:val="24"/>
        </w:rPr>
        <w:t xml:space="preserve">вызваны: </w:t>
      </w:r>
    </w:p>
    <w:p w:rsidR="009838CE" w:rsidRPr="009838CE" w:rsidRDefault="009838CE" w:rsidP="00BF5971">
      <w:pPr>
        <w:pStyle w:val="af2"/>
        <w:numPr>
          <w:ilvl w:val="0"/>
          <w:numId w:val="8"/>
        </w:numPr>
        <w:ind w:left="142" w:firstLine="284"/>
        <w:contextualSpacing/>
        <w:jc w:val="both"/>
        <w:rPr>
          <w:rFonts w:ascii="Times New Roman" w:hAnsi="Times New Roman"/>
          <w:sz w:val="24"/>
          <w:szCs w:val="24"/>
        </w:rPr>
      </w:pPr>
      <w:r w:rsidRPr="009838CE">
        <w:rPr>
          <w:rFonts w:ascii="Times New Roman" w:hAnsi="Times New Roman"/>
          <w:sz w:val="24"/>
          <w:szCs w:val="24"/>
        </w:rPr>
        <w:t>недостаточно сформированными умениями определять причинно-следственные связи</w:t>
      </w:r>
    </w:p>
    <w:p w:rsidR="009838CE" w:rsidRPr="009838CE" w:rsidRDefault="009838CE" w:rsidP="00BF5971">
      <w:pPr>
        <w:pStyle w:val="af2"/>
        <w:numPr>
          <w:ilvl w:val="0"/>
          <w:numId w:val="8"/>
        </w:numPr>
        <w:ind w:left="142" w:firstLine="284"/>
        <w:contextualSpacing/>
        <w:jc w:val="both"/>
        <w:rPr>
          <w:rFonts w:ascii="Times New Roman" w:hAnsi="Times New Roman"/>
          <w:sz w:val="24"/>
          <w:szCs w:val="24"/>
        </w:rPr>
      </w:pPr>
      <w:r w:rsidRPr="009838CE">
        <w:rPr>
          <w:rFonts w:ascii="Times New Roman" w:hAnsi="Times New Roman"/>
          <w:sz w:val="24"/>
          <w:szCs w:val="24"/>
        </w:rPr>
        <w:t>неумением учеников приводить необходимые аргументы в поддержку указанной позиции.</w:t>
      </w:r>
    </w:p>
    <w:p w:rsidR="009838CE" w:rsidRPr="009838CE" w:rsidRDefault="009838CE" w:rsidP="00BF5971">
      <w:pPr>
        <w:pStyle w:val="af2"/>
        <w:numPr>
          <w:ilvl w:val="0"/>
          <w:numId w:val="8"/>
        </w:numPr>
        <w:ind w:left="142" w:firstLine="284"/>
        <w:contextualSpacing/>
        <w:jc w:val="both"/>
        <w:rPr>
          <w:rFonts w:ascii="Times New Roman" w:hAnsi="Times New Roman"/>
          <w:sz w:val="24"/>
          <w:szCs w:val="24"/>
        </w:rPr>
      </w:pPr>
      <w:r w:rsidRPr="009838CE">
        <w:rPr>
          <w:rFonts w:ascii="Times New Roman" w:hAnsi="Times New Roman"/>
          <w:sz w:val="24"/>
          <w:szCs w:val="24"/>
        </w:rPr>
        <w:t>слабым знанием отечественной истории ХХ века, что, скорее, связано с возрастными особенностями восприятия сложного материала и малым количеством учебного времени.</w:t>
      </w:r>
    </w:p>
    <w:p w:rsidR="009838CE" w:rsidRPr="00BF5971" w:rsidRDefault="009838CE" w:rsidP="009838CE">
      <w:pPr>
        <w:pStyle w:val="af2"/>
        <w:ind w:firstLine="709"/>
        <w:contextualSpacing/>
        <w:jc w:val="both"/>
        <w:rPr>
          <w:rFonts w:ascii="Times New Roman" w:hAnsi="Times New Roman"/>
          <w:b/>
          <w:sz w:val="16"/>
          <w:szCs w:val="16"/>
        </w:rPr>
      </w:pPr>
    </w:p>
    <w:p w:rsidR="009838CE" w:rsidRPr="009838CE" w:rsidRDefault="009838CE" w:rsidP="00BF5971">
      <w:pPr>
        <w:pStyle w:val="af2"/>
        <w:ind w:firstLine="709"/>
        <w:contextualSpacing/>
        <w:jc w:val="center"/>
        <w:rPr>
          <w:rFonts w:ascii="Times New Roman" w:hAnsi="Times New Roman"/>
          <w:b/>
          <w:sz w:val="24"/>
          <w:szCs w:val="24"/>
        </w:rPr>
      </w:pPr>
      <w:r w:rsidRPr="009838CE">
        <w:rPr>
          <w:rFonts w:ascii="Times New Roman" w:hAnsi="Times New Roman"/>
          <w:b/>
          <w:sz w:val="24"/>
          <w:szCs w:val="24"/>
        </w:rPr>
        <w:t>Рекомендации для подготовки учеников к  написанию второй части ГИА по истории</w:t>
      </w:r>
    </w:p>
    <w:p w:rsidR="009838CE" w:rsidRPr="009838CE" w:rsidRDefault="009838CE" w:rsidP="009838CE">
      <w:pPr>
        <w:pStyle w:val="af2"/>
        <w:ind w:firstLine="709"/>
        <w:contextualSpacing/>
        <w:jc w:val="both"/>
        <w:rPr>
          <w:rFonts w:ascii="Times New Roman" w:hAnsi="Times New Roman"/>
          <w:sz w:val="24"/>
          <w:szCs w:val="24"/>
        </w:rPr>
      </w:pPr>
      <w:r w:rsidRPr="009838CE">
        <w:rPr>
          <w:rFonts w:ascii="Times New Roman" w:hAnsi="Times New Roman"/>
          <w:sz w:val="24"/>
          <w:szCs w:val="24"/>
        </w:rPr>
        <w:t>Необходима организация активной познавательной деятельности, включение всех видов учебной информации, расширения практики решения познавательных задач, реализация проблемного подхода. возрастные особенности девятиклассников не всегда позволяют</w:t>
      </w:r>
    </w:p>
    <w:p w:rsidR="009838CE" w:rsidRPr="009838CE" w:rsidRDefault="009838CE" w:rsidP="009838CE">
      <w:pPr>
        <w:pStyle w:val="af2"/>
        <w:ind w:firstLine="709"/>
        <w:contextualSpacing/>
        <w:jc w:val="both"/>
        <w:rPr>
          <w:rFonts w:ascii="Times New Roman" w:hAnsi="Times New Roman"/>
          <w:sz w:val="24"/>
          <w:szCs w:val="24"/>
        </w:rPr>
      </w:pPr>
      <w:r w:rsidRPr="009838CE">
        <w:rPr>
          <w:rFonts w:ascii="Times New Roman" w:hAnsi="Times New Roman"/>
          <w:sz w:val="24"/>
          <w:szCs w:val="24"/>
        </w:rPr>
        <w:lastRenderedPageBreak/>
        <w:t xml:space="preserve">Оправдано широкое использование в учебном процессе всех типов заданий, вошедших в варианты ГИА в качестве обучающих, а затем и контрольных. При изучении каждой темы желательно использовать задания, сходные с теми их видами, которые приведены во второй части. </w:t>
      </w:r>
    </w:p>
    <w:p w:rsidR="009838CE" w:rsidRPr="009838CE" w:rsidRDefault="009838CE" w:rsidP="009838CE">
      <w:pPr>
        <w:pStyle w:val="af2"/>
        <w:ind w:firstLine="709"/>
        <w:contextualSpacing/>
        <w:jc w:val="both"/>
        <w:rPr>
          <w:rFonts w:ascii="Times New Roman" w:hAnsi="Times New Roman"/>
          <w:sz w:val="24"/>
          <w:szCs w:val="24"/>
        </w:rPr>
      </w:pPr>
      <w:r w:rsidRPr="009838CE">
        <w:rPr>
          <w:rFonts w:ascii="Times New Roman" w:hAnsi="Times New Roman"/>
          <w:sz w:val="24"/>
          <w:szCs w:val="24"/>
        </w:rPr>
        <w:t>Следует использовать многообразные формы организации учебной деятельности учащихся, особенно таких, которые способствуют созданию атмосферы обсуждения материалов, дискуссионных вопросов истории, выявлению собственных мнений, применению умений рассматривать альтернативы исторического развития, аргументировать свои суждения.</w:t>
      </w:r>
    </w:p>
    <w:p w:rsidR="009838CE" w:rsidRPr="009838CE" w:rsidRDefault="009838CE" w:rsidP="009838CE">
      <w:pPr>
        <w:pStyle w:val="af2"/>
        <w:ind w:firstLine="709"/>
        <w:contextualSpacing/>
        <w:jc w:val="both"/>
        <w:rPr>
          <w:rFonts w:ascii="Times New Roman" w:hAnsi="Times New Roman"/>
          <w:sz w:val="24"/>
          <w:szCs w:val="24"/>
        </w:rPr>
      </w:pPr>
      <w:r w:rsidRPr="009838CE">
        <w:rPr>
          <w:rFonts w:ascii="Times New Roman" w:hAnsi="Times New Roman"/>
          <w:sz w:val="24"/>
          <w:szCs w:val="24"/>
        </w:rPr>
        <w:t>При организации учебного процесса необходимо актуализировать ранее полученные знания, причем не на воспроизводящем, а на преобразующем, творческо-поисковом уровне: составление хроник событий, обобщающих таблиц, подготовка сообщений и др.</w:t>
      </w:r>
    </w:p>
    <w:p w:rsidR="009838CE" w:rsidRPr="009838CE" w:rsidRDefault="009838CE" w:rsidP="009838CE">
      <w:pPr>
        <w:pStyle w:val="af2"/>
        <w:ind w:firstLine="709"/>
        <w:contextualSpacing/>
        <w:jc w:val="both"/>
        <w:rPr>
          <w:rFonts w:ascii="Times New Roman" w:hAnsi="Times New Roman"/>
          <w:sz w:val="24"/>
          <w:szCs w:val="24"/>
        </w:rPr>
      </w:pPr>
      <w:r w:rsidRPr="009838CE">
        <w:rPr>
          <w:rFonts w:ascii="Times New Roman" w:hAnsi="Times New Roman"/>
          <w:sz w:val="24"/>
          <w:szCs w:val="24"/>
        </w:rPr>
        <w:t xml:space="preserve"> Целесообразно акцентировать внимание на работу с историческими источниками с учетом того, что вторая часть экзаменационной работы включает источники высокого уровня сложности.</w:t>
      </w:r>
    </w:p>
    <w:p w:rsidR="009838CE" w:rsidRPr="009838CE" w:rsidRDefault="009838CE" w:rsidP="009838CE">
      <w:pPr>
        <w:pStyle w:val="af2"/>
        <w:ind w:firstLine="709"/>
        <w:contextualSpacing/>
        <w:jc w:val="both"/>
        <w:rPr>
          <w:rFonts w:ascii="Times New Roman" w:hAnsi="Times New Roman"/>
          <w:sz w:val="24"/>
          <w:szCs w:val="24"/>
        </w:rPr>
      </w:pPr>
      <w:r w:rsidRPr="009838CE">
        <w:rPr>
          <w:rFonts w:ascii="Times New Roman" w:hAnsi="Times New Roman"/>
          <w:sz w:val="24"/>
          <w:szCs w:val="24"/>
        </w:rPr>
        <w:t xml:space="preserve"> Необходимо использование проблемного подхода при изучении таких важных вопросов, как эволюция государственного строя от древности до современности, процесс модернизации, становление и эволюция социальной структуры общества, роль личности в отечественной истории, взаимоотношение власти и общества, истории ХХ века, процесс становление новой демократической России и др. </w:t>
      </w:r>
    </w:p>
    <w:p w:rsidR="009838CE" w:rsidRPr="009838CE" w:rsidRDefault="009838CE" w:rsidP="009838CE">
      <w:pPr>
        <w:pStyle w:val="af2"/>
        <w:ind w:firstLine="709"/>
        <w:contextualSpacing/>
        <w:jc w:val="both"/>
        <w:rPr>
          <w:rFonts w:ascii="Times New Roman" w:hAnsi="Times New Roman"/>
          <w:sz w:val="24"/>
          <w:szCs w:val="24"/>
        </w:rPr>
      </w:pPr>
      <w:r w:rsidRPr="009838CE">
        <w:rPr>
          <w:rFonts w:ascii="Times New Roman" w:hAnsi="Times New Roman"/>
          <w:sz w:val="24"/>
          <w:szCs w:val="24"/>
        </w:rPr>
        <w:t>Освещение этих проблем требует более прочных знаний по истории России ХХ века, умений аргументировать свою позицию.</w:t>
      </w:r>
    </w:p>
    <w:p w:rsidR="009838CE" w:rsidRPr="009838CE" w:rsidRDefault="009838CE" w:rsidP="009838CE">
      <w:pPr>
        <w:pStyle w:val="af2"/>
        <w:ind w:firstLine="709"/>
        <w:contextualSpacing/>
        <w:jc w:val="both"/>
        <w:rPr>
          <w:rFonts w:ascii="Times New Roman" w:hAnsi="Times New Roman"/>
          <w:i/>
          <w:sz w:val="24"/>
          <w:szCs w:val="24"/>
        </w:rPr>
      </w:pPr>
      <w:r w:rsidRPr="009838CE">
        <w:rPr>
          <w:rFonts w:ascii="Times New Roman" w:hAnsi="Times New Roman"/>
          <w:i/>
          <w:sz w:val="24"/>
          <w:szCs w:val="24"/>
        </w:rPr>
        <w:t>Углубление знаний по курсу История ХХ века возможно разными методическими путями:</w:t>
      </w:r>
    </w:p>
    <w:p w:rsidR="009838CE" w:rsidRPr="009838CE" w:rsidRDefault="009838CE" w:rsidP="00BF5971">
      <w:pPr>
        <w:pStyle w:val="af2"/>
        <w:numPr>
          <w:ilvl w:val="0"/>
          <w:numId w:val="38"/>
        </w:numPr>
        <w:tabs>
          <w:tab w:val="clear" w:pos="1428"/>
          <w:tab w:val="num" w:pos="142"/>
        </w:tabs>
        <w:ind w:left="0" w:firstLine="709"/>
        <w:contextualSpacing/>
        <w:jc w:val="both"/>
        <w:rPr>
          <w:rFonts w:ascii="Times New Roman" w:hAnsi="Times New Roman"/>
          <w:i/>
          <w:sz w:val="24"/>
          <w:szCs w:val="24"/>
        </w:rPr>
      </w:pPr>
      <w:r w:rsidRPr="009838CE">
        <w:rPr>
          <w:rFonts w:ascii="Times New Roman" w:hAnsi="Times New Roman"/>
          <w:i/>
          <w:sz w:val="24"/>
          <w:szCs w:val="24"/>
        </w:rPr>
        <w:t>Через сравнительный анализ событий, например «Три Революции в России»</w:t>
      </w:r>
    </w:p>
    <w:p w:rsidR="009838CE" w:rsidRPr="009838CE" w:rsidRDefault="009838CE" w:rsidP="00BF5971">
      <w:pPr>
        <w:pStyle w:val="af2"/>
        <w:numPr>
          <w:ilvl w:val="0"/>
          <w:numId w:val="38"/>
        </w:numPr>
        <w:tabs>
          <w:tab w:val="clear" w:pos="1428"/>
          <w:tab w:val="num" w:pos="142"/>
        </w:tabs>
        <w:ind w:left="0" w:firstLine="709"/>
        <w:contextualSpacing/>
        <w:jc w:val="both"/>
        <w:rPr>
          <w:rFonts w:ascii="Times New Roman" w:hAnsi="Times New Roman"/>
          <w:i/>
          <w:sz w:val="24"/>
          <w:szCs w:val="24"/>
        </w:rPr>
      </w:pPr>
      <w:r w:rsidRPr="009838CE">
        <w:rPr>
          <w:rFonts w:ascii="Times New Roman" w:hAnsi="Times New Roman"/>
          <w:i/>
          <w:sz w:val="24"/>
          <w:szCs w:val="24"/>
        </w:rPr>
        <w:t>Установление причинно-следственных связей, например «К чему могла привести экономическая политика Советского Союза, проводимая в 70-ых-нач. 80-ых гг. ХХ века?»</w:t>
      </w:r>
    </w:p>
    <w:p w:rsidR="009838CE" w:rsidRPr="009838CE" w:rsidRDefault="009838CE" w:rsidP="00BF5971">
      <w:pPr>
        <w:pStyle w:val="af2"/>
        <w:numPr>
          <w:ilvl w:val="0"/>
          <w:numId w:val="38"/>
        </w:numPr>
        <w:tabs>
          <w:tab w:val="clear" w:pos="1428"/>
          <w:tab w:val="num" w:pos="142"/>
        </w:tabs>
        <w:ind w:left="0" w:firstLine="709"/>
        <w:contextualSpacing/>
        <w:jc w:val="both"/>
        <w:rPr>
          <w:rFonts w:ascii="Times New Roman" w:hAnsi="Times New Roman"/>
          <w:i/>
          <w:sz w:val="24"/>
          <w:szCs w:val="24"/>
        </w:rPr>
      </w:pPr>
      <w:r w:rsidRPr="009838CE">
        <w:rPr>
          <w:rFonts w:ascii="Times New Roman" w:hAnsi="Times New Roman"/>
          <w:i/>
          <w:sz w:val="24"/>
          <w:szCs w:val="24"/>
        </w:rPr>
        <w:t>Сопоставление различных точек зрения на одни и те же события.</w:t>
      </w:r>
    </w:p>
    <w:p w:rsidR="009838CE" w:rsidRPr="009838CE" w:rsidRDefault="009838CE" w:rsidP="00BF5971">
      <w:pPr>
        <w:pStyle w:val="af2"/>
        <w:numPr>
          <w:ilvl w:val="0"/>
          <w:numId w:val="38"/>
        </w:numPr>
        <w:tabs>
          <w:tab w:val="clear" w:pos="1428"/>
          <w:tab w:val="num" w:pos="142"/>
        </w:tabs>
        <w:ind w:left="0" w:firstLine="709"/>
        <w:contextualSpacing/>
        <w:jc w:val="both"/>
        <w:rPr>
          <w:rFonts w:ascii="Times New Roman" w:hAnsi="Times New Roman"/>
          <w:i/>
          <w:sz w:val="24"/>
          <w:szCs w:val="24"/>
        </w:rPr>
      </w:pPr>
      <w:r w:rsidRPr="009838CE">
        <w:rPr>
          <w:rFonts w:ascii="Times New Roman" w:hAnsi="Times New Roman"/>
          <w:i/>
          <w:sz w:val="24"/>
          <w:szCs w:val="24"/>
        </w:rPr>
        <w:t>Проведение круглых столов и семинаров по наиболее сложным вопросам истории ХХ века.</w:t>
      </w:r>
    </w:p>
    <w:p w:rsidR="009838CE" w:rsidRPr="009838CE" w:rsidRDefault="009838CE" w:rsidP="009838CE">
      <w:pPr>
        <w:pStyle w:val="af2"/>
        <w:ind w:firstLine="709"/>
        <w:contextualSpacing/>
        <w:jc w:val="both"/>
        <w:rPr>
          <w:rFonts w:ascii="Times New Roman" w:hAnsi="Times New Roman"/>
          <w:sz w:val="24"/>
          <w:szCs w:val="24"/>
        </w:rPr>
      </w:pPr>
      <w:r w:rsidRPr="009838CE">
        <w:rPr>
          <w:rFonts w:ascii="Times New Roman" w:hAnsi="Times New Roman"/>
          <w:sz w:val="24"/>
          <w:szCs w:val="24"/>
        </w:rPr>
        <w:t>Необходим учет возрастных особенностей учащихся для формирования целостного представления об историческом процессе.</w:t>
      </w:r>
    </w:p>
    <w:p w:rsidR="00BF5971" w:rsidRDefault="00BF5971" w:rsidP="005429F7">
      <w:pPr>
        <w:jc w:val="center"/>
        <w:rPr>
          <w:b/>
        </w:rPr>
      </w:pPr>
    </w:p>
    <w:p w:rsidR="009D1995" w:rsidRPr="00B72DEB" w:rsidRDefault="009D1995" w:rsidP="00F1118A">
      <w:pPr>
        <w:pStyle w:val="1"/>
        <w:spacing w:before="120"/>
        <w:jc w:val="center"/>
        <w:rPr>
          <w:sz w:val="24"/>
          <w:szCs w:val="24"/>
        </w:rPr>
      </w:pPr>
      <w:bookmarkStart w:id="44" w:name="_Toc424300218"/>
    </w:p>
    <w:p w:rsidR="009D1995" w:rsidRDefault="009D1995" w:rsidP="00F1118A">
      <w:pPr>
        <w:pStyle w:val="1"/>
        <w:spacing w:before="120"/>
        <w:jc w:val="center"/>
        <w:rPr>
          <w:rFonts w:ascii="Times New Roman" w:hAnsi="Times New Roman"/>
          <w:b w:val="0"/>
          <w:bCs w:val="0"/>
          <w:color w:val="auto"/>
          <w:sz w:val="24"/>
          <w:szCs w:val="24"/>
        </w:rPr>
      </w:pPr>
    </w:p>
    <w:p w:rsidR="00B72DEB" w:rsidRPr="00B72DEB" w:rsidRDefault="00B72DEB" w:rsidP="00B72DEB"/>
    <w:p w:rsidR="009D1995" w:rsidRPr="00B72DEB" w:rsidRDefault="009D1995" w:rsidP="00F1118A">
      <w:pPr>
        <w:pStyle w:val="1"/>
        <w:spacing w:before="120"/>
        <w:jc w:val="center"/>
        <w:rPr>
          <w:sz w:val="24"/>
          <w:szCs w:val="24"/>
        </w:rPr>
      </w:pPr>
    </w:p>
    <w:p w:rsidR="009D1995" w:rsidRPr="00B72DEB" w:rsidRDefault="009D1995" w:rsidP="00F1118A">
      <w:pPr>
        <w:pStyle w:val="1"/>
        <w:spacing w:before="120"/>
        <w:jc w:val="center"/>
        <w:rPr>
          <w:sz w:val="24"/>
          <w:szCs w:val="24"/>
        </w:rPr>
      </w:pPr>
    </w:p>
    <w:p w:rsidR="009D1995" w:rsidRPr="00B72DEB" w:rsidRDefault="009D1995" w:rsidP="00F1118A">
      <w:pPr>
        <w:pStyle w:val="1"/>
        <w:spacing w:before="120"/>
        <w:jc w:val="center"/>
        <w:rPr>
          <w:sz w:val="24"/>
          <w:szCs w:val="24"/>
        </w:rPr>
      </w:pPr>
    </w:p>
    <w:p w:rsidR="009D1995" w:rsidRPr="00B72DEB" w:rsidRDefault="009D1995" w:rsidP="00F1118A">
      <w:pPr>
        <w:pStyle w:val="1"/>
        <w:spacing w:before="120"/>
        <w:jc w:val="center"/>
        <w:rPr>
          <w:sz w:val="24"/>
          <w:szCs w:val="24"/>
        </w:rPr>
      </w:pPr>
    </w:p>
    <w:p w:rsidR="003545D0" w:rsidRDefault="003545D0" w:rsidP="00F1118A">
      <w:pPr>
        <w:pStyle w:val="1"/>
        <w:spacing w:before="120"/>
        <w:jc w:val="center"/>
        <w:rPr>
          <w:sz w:val="24"/>
          <w:szCs w:val="24"/>
        </w:rPr>
      </w:pPr>
      <w:r>
        <w:rPr>
          <w:sz w:val="24"/>
          <w:szCs w:val="24"/>
        </w:rPr>
        <w:t>ГЕОГРАФИЯ</w:t>
      </w:r>
      <w:bookmarkEnd w:id="30"/>
      <w:bookmarkEnd w:id="44"/>
    </w:p>
    <w:p w:rsidR="003545D0" w:rsidRDefault="003545D0" w:rsidP="00F1118A">
      <w:pPr>
        <w:pStyle w:val="1"/>
        <w:spacing w:before="120"/>
        <w:jc w:val="center"/>
        <w:rPr>
          <w:sz w:val="24"/>
          <w:szCs w:val="24"/>
        </w:rPr>
      </w:pPr>
      <w:bookmarkStart w:id="45" w:name="_Toc331059705"/>
      <w:bookmarkStart w:id="46" w:name="_Toc424300219"/>
      <w:r w:rsidRPr="00136E22">
        <w:rPr>
          <w:sz w:val="24"/>
          <w:szCs w:val="24"/>
        </w:rPr>
        <w:t xml:space="preserve">Результаты </w:t>
      </w:r>
      <w:r w:rsidR="00C717FD">
        <w:rPr>
          <w:sz w:val="24"/>
          <w:szCs w:val="24"/>
        </w:rPr>
        <w:t xml:space="preserve">основного </w:t>
      </w:r>
      <w:r w:rsidRPr="00136E22">
        <w:rPr>
          <w:sz w:val="24"/>
          <w:szCs w:val="24"/>
        </w:rPr>
        <w:t>государственно</w:t>
      </w:r>
      <w:r w:rsidR="00C717FD">
        <w:rPr>
          <w:sz w:val="24"/>
          <w:szCs w:val="24"/>
        </w:rPr>
        <w:t>го</w:t>
      </w:r>
      <w:r w:rsidRPr="00136E22">
        <w:rPr>
          <w:sz w:val="24"/>
          <w:szCs w:val="24"/>
        </w:rPr>
        <w:t xml:space="preserve"> </w:t>
      </w:r>
      <w:r w:rsidR="00C717FD">
        <w:rPr>
          <w:sz w:val="24"/>
          <w:szCs w:val="24"/>
        </w:rPr>
        <w:t>экзамена</w:t>
      </w:r>
      <w:r w:rsidRPr="00136E22">
        <w:rPr>
          <w:sz w:val="24"/>
          <w:szCs w:val="24"/>
        </w:rPr>
        <w:t xml:space="preserve"> по </w:t>
      </w:r>
      <w:r>
        <w:rPr>
          <w:sz w:val="24"/>
          <w:szCs w:val="24"/>
        </w:rPr>
        <w:t>географии</w:t>
      </w:r>
      <w:r w:rsidRPr="00136E22">
        <w:rPr>
          <w:sz w:val="24"/>
          <w:szCs w:val="24"/>
        </w:rPr>
        <w:t xml:space="preserve"> выпускников</w:t>
      </w:r>
      <w:r w:rsidR="008A4AC4">
        <w:rPr>
          <w:sz w:val="24"/>
          <w:szCs w:val="24"/>
        </w:rPr>
        <w:t xml:space="preserve"> </w:t>
      </w:r>
      <w:r w:rsidRPr="00136E22">
        <w:rPr>
          <w:sz w:val="24"/>
          <w:szCs w:val="24"/>
        </w:rPr>
        <w:t xml:space="preserve">IX классов Брянской области в </w:t>
      </w:r>
      <w:r>
        <w:rPr>
          <w:sz w:val="24"/>
          <w:szCs w:val="24"/>
        </w:rPr>
        <w:t>201</w:t>
      </w:r>
      <w:r w:rsidR="00F1118A">
        <w:rPr>
          <w:sz w:val="24"/>
          <w:szCs w:val="24"/>
        </w:rPr>
        <w:t>5</w:t>
      </w:r>
      <w:r>
        <w:rPr>
          <w:sz w:val="24"/>
          <w:szCs w:val="24"/>
        </w:rPr>
        <w:t xml:space="preserve"> году</w:t>
      </w:r>
      <w:bookmarkEnd w:id="45"/>
      <w:bookmarkEnd w:id="46"/>
    </w:p>
    <w:p w:rsidR="003545D0" w:rsidRDefault="003545D0" w:rsidP="003545D0"/>
    <w:p w:rsidR="00F1118A" w:rsidRPr="00353067" w:rsidRDefault="00F1118A" w:rsidP="00F1118A">
      <w:pPr>
        <w:ind w:left="284" w:firstLine="709"/>
        <w:jc w:val="both"/>
      </w:pPr>
      <w:r w:rsidRPr="00D63228">
        <w:t xml:space="preserve">На </w:t>
      </w:r>
      <w:r>
        <w:t xml:space="preserve">основании приказа департамента </w:t>
      </w:r>
      <w:r w:rsidRPr="00D63228">
        <w:t xml:space="preserve">образования и науки Брянской области </w:t>
      </w:r>
      <w:r>
        <w:t xml:space="preserve">от 10.04.2015 </w:t>
      </w:r>
      <w:r w:rsidRPr="00D63228">
        <w:t>№</w:t>
      </w:r>
      <w:r>
        <w:t>964</w:t>
      </w:r>
      <w:r w:rsidRPr="00D63228">
        <w:t xml:space="preserve"> </w:t>
      </w:r>
      <w:r>
        <w:t>"</w:t>
      </w:r>
      <w:r w:rsidRPr="00AA6EA4">
        <w:t xml:space="preserve">Об утверждении шкалы перевода </w:t>
      </w:r>
      <w:r>
        <w:t xml:space="preserve">суммы </w:t>
      </w:r>
      <w:r w:rsidRPr="00AA6EA4">
        <w:t xml:space="preserve">первичных баллов </w:t>
      </w:r>
      <w:r>
        <w:t>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2015 году</w:t>
      </w:r>
      <w:r w:rsidR="00F357FC">
        <w:t>"</w:t>
      </w:r>
      <w:r>
        <w:t xml:space="preserve"> </w:t>
      </w:r>
      <w:r w:rsidRPr="00D63228">
        <w:t xml:space="preserve">установлена следующая шкала перевода первичного балла за выполнение экзаменационной работы по </w:t>
      </w:r>
      <w:r w:rsidRPr="00353067">
        <w:t>географии в отметку по пятибалльной шкале:</w:t>
      </w:r>
    </w:p>
    <w:p w:rsidR="003545D0" w:rsidRDefault="003545D0" w:rsidP="00671EC7">
      <w:pPr>
        <w:pStyle w:val="ab"/>
        <w:spacing w:after="0"/>
        <w:contextualSpacing/>
        <w:jc w:val="right"/>
      </w:pPr>
    </w:p>
    <w:tbl>
      <w:tblPr>
        <w:tblStyle w:val="a5"/>
        <w:tblW w:w="5000" w:type="pct"/>
        <w:tblLook w:val="04A0"/>
      </w:tblPr>
      <w:tblGrid>
        <w:gridCol w:w="2351"/>
        <w:gridCol w:w="3336"/>
        <w:gridCol w:w="3031"/>
        <w:gridCol w:w="3031"/>
        <w:gridCol w:w="3037"/>
      </w:tblGrid>
      <w:tr w:rsidR="003545D0" w:rsidRPr="001E60D1" w:rsidTr="003545D0">
        <w:tc>
          <w:tcPr>
            <w:tcW w:w="795" w:type="pct"/>
          </w:tcPr>
          <w:p w:rsidR="003545D0" w:rsidRPr="001E60D1" w:rsidRDefault="003545D0" w:rsidP="00671EC7">
            <w:pPr>
              <w:contextualSpacing/>
              <w:jc w:val="center"/>
              <w:rPr>
                <w:b/>
                <w:sz w:val="18"/>
                <w:szCs w:val="18"/>
              </w:rPr>
            </w:pPr>
            <w:r w:rsidRPr="001E60D1">
              <w:rPr>
                <w:b/>
                <w:sz w:val="18"/>
                <w:szCs w:val="18"/>
              </w:rPr>
              <w:t>Предмет</w:t>
            </w:r>
          </w:p>
        </w:tc>
        <w:tc>
          <w:tcPr>
            <w:tcW w:w="4205" w:type="pct"/>
            <w:gridSpan w:val="4"/>
            <w:vAlign w:val="center"/>
          </w:tcPr>
          <w:p w:rsidR="003545D0" w:rsidRPr="001E60D1" w:rsidRDefault="003545D0" w:rsidP="00671EC7">
            <w:pPr>
              <w:contextualSpacing/>
              <w:jc w:val="center"/>
              <w:rPr>
                <w:b/>
                <w:sz w:val="18"/>
                <w:szCs w:val="18"/>
              </w:rPr>
            </w:pPr>
            <w:r w:rsidRPr="001E60D1">
              <w:rPr>
                <w:b/>
                <w:sz w:val="18"/>
                <w:szCs w:val="18"/>
              </w:rPr>
              <w:t>Отметка по пятибалльной шкале</w:t>
            </w:r>
          </w:p>
        </w:tc>
      </w:tr>
      <w:tr w:rsidR="003545D0" w:rsidRPr="001E60D1" w:rsidTr="003545D0">
        <w:tc>
          <w:tcPr>
            <w:tcW w:w="795" w:type="pct"/>
            <w:vMerge w:val="restart"/>
            <w:vAlign w:val="center"/>
          </w:tcPr>
          <w:p w:rsidR="003545D0" w:rsidRPr="001E60D1" w:rsidRDefault="003545D0" w:rsidP="003545D0">
            <w:pPr>
              <w:jc w:val="center"/>
              <w:rPr>
                <w:b/>
              </w:rPr>
            </w:pPr>
            <w:r>
              <w:rPr>
                <w:b/>
              </w:rPr>
              <w:t>ГЕОГРАФИЯ</w:t>
            </w:r>
          </w:p>
        </w:tc>
        <w:tc>
          <w:tcPr>
            <w:tcW w:w="1128" w:type="pct"/>
            <w:vAlign w:val="center"/>
          </w:tcPr>
          <w:p w:rsidR="003545D0" w:rsidRPr="001E60D1" w:rsidRDefault="003545D0" w:rsidP="003545D0">
            <w:pPr>
              <w:jc w:val="center"/>
              <w:rPr>
                <w:b/>
                <w:sz w:val="18"/>
                <w:szCs w:val="18"/>
              </w:rPr>
            </w:pPr>
            <w:r w:rsidRPr="001E60D1">
              <w:rPr>
                <w:b/>
                <w:sz w:val="18"/>
                <w:szCs w:val="18"/>
              </w:rPr>
              <w:t>«2»</w:t>
            </w:r>
          </w:p>
        </w:tc>
        <w:tc>
          <w:tcPr>
            <w:tcW w:w="1025" w:type="pct"/>
            <w:vAlign w:val="center"/>
          </w:tcPr>
          <w:p w:rsidR="003545D0" w:rsidRPr="001E60D1" w:rsidRDefault="003545D0" w:rsidP="003545D0">
            <w:pPr>
              <w:jc w:val="center"/>
              <w:rPr>
                <w:b/>
                <w:sz w:val="18"/>
                <w:szCs w:val="18"/>
              </w:rPr>
            </w:pPr>
            <w:r w:rsidRPr="001E60D1">
              <w:rPr>
                <w:b/>
                <w:sz w:val="18"/>
                <w:szCs w:val="18"/>
              </w:rPr>
              <w:t>«3»</w:t>
            </w:r>
          </w:p>
        </w:tc>
        <w:tc>
          <w:tcPr>
            <w:tcW w:w="1025" w:type="pct"/>
            <w:vAlign w:val="center"/>
          </w:tcPr>
          <w:p w:rsidR="003545D0" w:rsidRPr="001E60D1" w:rsidRDefault="003545D0" w:rsidP="003545D0">
            <w:pPr>
              <w:jc w:val="center"/>
              <w:rPr>
                <w:b/>
                <w:sz w:val="18"/>
                <w:szCs w:val="18"/>
              </w:rPr>
            </w:pPr>
            <w:r w:rsidRPr="001E60D1">
              <w:rPr>
                <w:b/>
                <w:sz w:val="18"/>
                <w:szCs w:val="18"/>
              </w:rPr>
              <w:t>«4»</w:t>
            </w:r>
          </w:p>
        </w:tc>
        <w:tc>
          <w:tcPr>
            <w:tcW w:w="1027" w:type="pct"/>
            <w:vAlign w:val="center"/>
          </w:tcPr>
          <w:p w:rsidR="003545D0" w:rsidRPr="001E60D1" w:rsidRDefault="003545D0" w:rsidP="003545D0">
            <w:pPr>
              <w:jc w:val="center"/>
              <w:rPr>
                <w:b/>
                <w:sz w:val="18"/>
                <w:szCs w:val="18"/>
              </w:rPr>
            </w:pPr>
            <w:r w:rsidRPr="001E60D1">
              <w:rPr>
                <w:b/>
                <w:sz w:val="18"/>
                <w:szCs w:val="18"/>
              </w:rPr>
              <w:t>«5»</w:t>
            </w:r>
          </w:p>
        </w:tc>
      </w:tr>
      <w:tr w:rsidR="003545D0" w:rsidRPr="001E60D1" w:rsidTr="003545D0">
        <w:trPr>
          <w:trHeight w:val="245"/>
        </w:trPr>
        <w:tc>
          <w:tcPr>
            <w:tcW w:w="795" w:type="pct"/>
            <w:vMerge/>
          </w:tcPr>
          <w:p w:rsidR="003545D0" w:rsidRDefault="003545D0" w:rsidP="003545D0">
            <w:pPr>
              <w:jc w:val="both"/>
            </w:pPr>
          </w:p>
        </w:tc>
        <w:tc>
          <w:tcPr>
            <w:tcW w:w="4205" w:type="pct"/>
            <w:gridSpan w:val="4"/>
            <w:vAlign w:val="center"/>
          </w:tcPr>
          <w:p w:rsidR="003545D0" w:rsidRPr="001E60D1" w:rsidRDefault="003545D0" w:rsidP="003545D0">
            <w:pPr>
              <w:jc w:val="center"/>
              <w:rPr>
                <w:b/>
                <w:sz w:val="18"/>
                <w:szCs w:val="18"/>
              </w:rPr>
            </w:pPr>
            <w:r w:rsidRPr="001E60D1">
              <w:rPr>
                <w:b/>
                <w:sz w:val="18"/>
                <w:szCs w:val="18"/>
              </w:rPr>
              <w:t>Общий балл за работу</w:t>
            </w:r>
          </w:p>
        </w:tc>
      </w:tr>
      <w:tr w:rsidR="003545D0" w:rsidRPr="001E60D1" w:rsidTr="003545D0">
        <w:tc>
          <w:tcPr>
            <w:tcW w:w="795" w:type="pct"/>
            <w:vMerge/>
          </w:tcPr>
          <w:p w:rsidR="003545D0" w:rsidRDefault="003545D0" w:rsidP="003545D0">
            <w:pPr>
              <w:jc w:val="center"/>
            </w:pPr>
          </w:p>
        </w:tc>
        <w:tc>
          <w:tcPr>
            <w:tcW w:w="1128" w:type="pct"/>
            <w:vAlign w:val="center"/>
          </w:tcPr>
          <w:p w:rsidR="003545D0" w:rsidRPr="001E60D1" w:rsidRDefault="003545D0" w:rsidP="003545D0">
            <w:pPr>
              <w:jc w:val="center"/>
              <w:rPr>
                <w:b/>
                <w:sz w:val="18"/>
                <w:szCs w:val="18"/>
              </w:rPr>
            </w:pPr>
            <w:r>
              <w:rPr>
                <w:b/>
                <w:sz w:val="18"/>
                <w:szCs w:val="18"/>
              </w:rPr>
              <w:t>0-11</w:t>
            </w:r>
          </w:p>
        </w:tc>
        <w:tc>
          <w:tcPr>
            <w:tcW w:w="1025" w:type="pct"/>
            <w:vAlign w:val="center"/>
          </w:tcPr>
          <w:p w:rsidR="003545D0" w:rsidRPr="001E60D1" w:rsidRDefault="003545D0" w:rsidP="003545D0">
            <w:pPr>
              <w:jc w:val="center"/>
              <w:rPr>
                <w:b/>
                <w:sz w:val="18"/>
                <w:szCs w:val="18"/>
              </w:rPr>
            </w:pPr>
            <w:r>
              <w:rPr>
                <w:b/>
                <w:sz w:val="18"/>
                <w:szCs w:val="18"/>
              </w:rPr>
              <w:t>12-19</w:t>
            </w:r>
          </w:p>
        </w:tc>
        <w:tc>
          <w:tcPr>
            <w:tcW w:w="1025" w:type="pct"/>
            <w:vAlign w:val="center"/>
          </w:tcPr>
          <w:p w:rsidR="003545D0" w:rsidRPr="001E60D1" w:rsidRDefault="003545D0" w:rsidP="003545D0">
            <w:pPr>
              <w:jc w:val="center"/>
              <w:rPr>
                <w:b/>
                <w:sz w:val="18"/>
                <w:szCs w:val="18"/>
              </w:rPr>
            </w:pPr>
            <w:r>
              <w:rPr>
                <w:b/>
                <w:sz w:val="18"/>
                <w:szCs w:val="18"/>
              </w:rPr>
              <w:t>20-26</w:t>
            </w:r>
          </w:p>
        </w:tc>
        <w:tc>
          <w:tcPr>
            <w:tcW w:w="1027" w:type="pct"/>
            <w:vAlign w:val="center"/>
          </w:tcPr>
          <w:p w:rsidR="003545D0" w:rsidRPr="001E60D1" w:rsidRDefault="003545D0" w:rsidP="003545D0">
            <w:pPr>
              <w:jc w:val="center"/>
              <w:rPr>
                <w:b/>
                <w:sz w:val="18"/>
                <w:szCs w:val="18"/>
              </w:rPr>
            </w:pPr>
            <w:r>
              <w:rPr>
                <w:b/>
                <w:sz w:val="18"/>
                <w:szCs w:val="18"/>
              </w:rPr>
              <w:t>27-32</w:t>
            </w:r>
          </w:p>
        </w:tc>
      </w:tr>
    </w:tbl>
    <w:p w:rsidR="003545D0" w:rsidRPr="00C717FD" w:rsidRDefault="003545D0" w:rsidP="003545D0">
      <w:pPr>
        <w:ind w:left="426" w:firstLine="283"/>
        <w:jc w:val="both"/>
        <w:rPr>
          <w:sz w:val="22"/>
          <w:szCs w:val="22"/>
        </w:rPr>
      </w:pPr>
      <w:r w:rsidRPr="00C717FD">
        <w:rPr>
          <w:sz w:val="22"/>
          <w:szCs w:val="22"/>
        </w:rPr>
        <w:t xml:space="preserve">Максимальное количество баллов, которое может получить экзаменуемый за выполнение всей экзаменационной работы,- 32 балла. </w:t>
      </w:r>
    </w:p>
    <w:p w:rsidR="003545D0" w:rsidRDefault="005505E7" w:rsidP="00421ACF">
      <w:pPr>
        <w:pStyle w:val="ab"/>
        <w:jc w:val="right"/>
      </w:pPr>
      <w:r>
        <w:t xml:space="preserve">Таблица </w:t>
      </w:r>
      <w:fldSimple w:instr=" SEQ Таблица \* ARABIC ">
        <w:r w:rsidR="00D627F4">
          <w:rPr>
            <w:noProof/>
          </w:rPr>
          <w:t>47</w:t>
        </w:r>
      </w:fldSimple>
    </w:p>
    <w:tbl>
      <w:tblPr>
        <w:tblW w:w="5000" w:type="pct"/>
        <w:tblLook w:val="04A0"/>
      </w:tblPr>
      <w:tblGrid>
        <w:gridCol w:w="645"/>
        <w:gridCol w:w="2332"/>
        <w:gridCol w:w="1180"/>
        <w:gridCol w:w="1187"/>
        <w:gridCol w:w="917"/>
        <w:gridCol w:w="580"/>
        <w:gridCol w:w="1136"/>
        <w:gridCol w:w="594"/>
        <w:gridCol w:w="1351"/>
        <w:gridCol w:w="594"/>
        <w:gridCol w:w="1351"/>
        <w:gridCol w:w="594"/>
        <w:gridCol w:w="1351"/>
        <w:gridCol w:w="974"/>
      </w:tblGrid>
      <w:tr w:rsidR="00F1118A" w:rsidRPr="00F1118A" w:rsidTr="00554964">
        <w:trPr>
          <w:trHeight w:val="283"/>
        </w:trPr>
        <w:tc>
          <w:tcPr>
            <w:tcW w:w="2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18A" w:rsidRPr="00F1118A" w:rsidRDefault="00F1118A" w:rsidP="00F1118A">
            <w:pPr>
              <w:jc w:val="center"/>
              <w:rPr>
                <w:b/>
                <w:bCs/>
                <w:color w:val="000000"/>
                <w:sz w:val="18"/>
                <w:szCs w:val="18"/>
              </w:rPr>
            </w:pPr>
            <w:r w:rsidRPr="00F1118A">
              <w:rPr>
                <w:b/>
                <w:bCs/>
                <w:color w:val="000000"/>
                <w:sz w:val="18"/>
                <w:szCs w:val="18"/>
              </w:rPr>
              <w:t xml:space="preserve">№ </w:t>
            </w:r>
            <w:proofErr w:type="spellStart"/>
            <w:r w:rsidRPr="00F1118A">
              <w:rPr>
                <w:b/>
                <w:bCs/>
                <w:color w:val="000000"/>
                <w:sz w:val="18"/>
                <w:szCs w:val="18"/>
              </w:rPr>
              <w:t>п</w:t>
            </w:r>
            <w:proofErr w:type="spellEnd"/>
            <w:r w:rsidRPr="00F1118A">
              <w:rPr>
                <w:b/>
                <w:bCs/>
                <w:color w:val="000000"/>
                <w:sz w:val="18"/>
                <w:szCs w:val="18"/>
              </w:rPr>
              <w:t>/</w:t>
            </w:r>
            <w:proofErr w:type="spellStart"/>
            <w:r w:rsidRPr="00F1118A">
              <w:rPr>
                <w:b/>
                <w:bCs/>
                <w:color w:val="000000"/>
                <w:sz w:val="18"/>
                <w:szCs w:val="18"/>
              </w:rPr>
              <w:t>п</w:t>
            </w:r>
            <w:proofErr w:type="spellEnd"/>
          </w:p>
        </w:tc>
        <w:tc>
          <w:tcPr>
            <w:tcW w:w="7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18A" w:rsidRPr="00F1118A" w:rsidRDefault="00F1118A" w:rsidP="00F1118A">
            <w:pPr>
              <w:jc w:val="center"/>
              <w:rPr>
                <w:b/>
                <w:bCs/>
                <w:color w:val="000000"/>
                <w:sz w:val="18"/>
                <w:szCs w:val="18"/>
              </w:rPr>
            </w:pPr>
            <w:r w:rsidRPr="00F1118A">
              <w:rPr>
                <w:b/>
                <w:bCs/>
                <w:color w:val="000000"/>
                <w:sz w:val="18"/>
                <w:szCs w:val="18"/>
              </w:rPr>
              <w:t>АТЕ</w:t>
            </w:r>
          </w:p>
        </w:tc>
        <w:tc>
          <w:tcPr>
            <w:tcW w:w="3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18A" w:rsidRPr="00F1118A" w:rsidRDefault="00F1118A" w:rsidP="00F1118A">
            <w:pPr>
              <w:jc w:val="center"/>
              <w:rPr>
                <w:b/>
                <w:bCs/>
                <w:color w:val="000000"/>
                <w:sz w:val="18"/>
                <w:szCs w:val="18"/>
              </w:rPr>
            </w:pPr>
            <w:r w:rsidRPr="00F1118A">
              <w:rPr>
                <w:b/>
                <w:bCs/>
                <w:color w:val="000000"/>
                <w:sz w:val="18"/>
                <w:szCs w:val="18"/>
              </w:rPr>
              <w:t>Количество участников</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18A" w:rsidRPr="00F1118A" w:rsidRDefault="00F1118A" w:rsidP="00F1118A">
            <w:pPr>
              <w:jc w:val="center"/>
              <w:rPr>
                <w:b/>
                <w:bCs/>
                <w:color w:val="000000"/>
                <w:sz w:val="18"/>
                <w:szCs w:val="18"/>
              </w:rPr>
            </w:pPr>
            <w:r w:rsidRPr="00F1118A">
              <w:rPr>
                <w:b/>
                <w:bCs/>
                <w:color w:val="000000"/>
                <w:sz w:val="18"/>
                <w:szCs w:val="18"/>
              </w:rPr>
              <w:t>Первичный балл</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18A" w:rsidRPr="00F1118A" w:rsidRDefault="00F1118A" w:rsidP="00F1118A">
            <w:pPr>
              <w:jc w:val="center"/>
              <w:rPr>
                <w:b/>
                <w:bCs/>
                <w:color w:val="000000"/>
                <w:sz w:val="18"/>
                <w:szCs w:val="18"/>
              </w:rPr>
            </w:pPr>
            <w:r w:rsidRPr="00F1118A">
              <w:rPr>
                <w:b/>
                <w:bCs/>
                <w:color w:val="000000"/>
                <w:sz w:val="18"/>
                <w:szCs w:val="18"/>
              </w:rPr>
              <w:t>Средняя отметка</w:t>
            </w:r>
          </w:p>
        </w:tc>
        <w:tc>
          <w:tcPr>
            <w:tcW w:w="2553" w:type="pct"/>
            <w:gridSpan w:val="8"/>
            <w:tcBorders>
              <w:top w:val="single" w:sz="4" w:space="0" w:color="auto"/>
              <w:left w:val="nil"/>
              <w:bottom w:val="single" w:sz="4" w:space="0" w:color="auto"/>
              <w:right w:val="single" w:sz="4" w:space="0" w:color="auto"/>
            </w:tcBorders>
            <w:shd w:val="clear" w:color="auto" w:fill="auto"/>
            <w:noWrap/>
            <w:vAlign w:val="center"/>
            <w:hideMark/>
          </w:tcPr>
          <w:p w:rsidR="00F1118A" w:rsidRPr="00F1118A" w:rsidRDefault="00F1118A" w:rsidP="00F1118A">
            <w:pPr>
              <w:jc w:val="center"/>
              <w:rPr>
                <w:b/>
                <w:bCs/>
                <w:color w:val="000000"/>
                <w:sz w:val="18"/>
                <w:szCs w:val="18"/>
              </w:rPr>
            </w:pPr>
            <w:r w:rsidRPr="00F1118A">
              <w:rPr>
                <w:b/>
                <w:bCs/>
                <w:color w:val="000000"/>
                <w:sz w:val="18"/>
                <w:szCs w:val="18"/>
              </w:rPr>
              <w:t>Количество участников/доля от количества участников</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18A" w:rsidRPr="00F1118A" w:rsidRDefault="00F1118A" w:rsidP="00F1118A">
            <w:pPr>
              <w:jc w:val="center"/>
              <w:rPr>
                <w:b/>
                <w:bCs/>
                <w:color w:val="000000"/>
                <w:sz w:val="18"/>
                <w:szCs w:val="18"/>
              </w:rPr>
            </w:pPr>
            <w:r w:rsidRPr="00F1118A">
              <w:rPr>
                <w:b/>
                <w:bCs/>
                <w:color w:val="000000"/>
                <w:sz w:val="18"/>
                <w:szCs w:val="18"/>
              </w:rPr>
              <w:t>Качество знаний</w:t>
            </w:r>
          </w:p>
        </w:tc>
      </w:tr>
      <w:tr w:rsidR="00F1118A" w:rsidRPr="00F1118A" w:rsidTr="00554964">
        <w:trPr>
          <w:trHeight w:val="227"/>
        </w:trPr>
        <w:tc>
          <w:tcPr>
            <w:tcW w:w="218" w:type="pct"/>
            <w:vMerge/>
            <w:tcBorders>
              <w:top w:val="single" w:sz="4" w:space="0" w:color="auto"/>
              <w:left w:val="single" w:sz="4" w:space="0" w:color="auto"/>
              <w:bottom w:val="single" w:sz="4" w:space="0" w:color="auto"/>
              <w:right w:val="single" w:sz="4" w:space="0" w:color="auto"/>
            </w:tcBorders>
            <w:vAlign w:val="center"/>
            <w:hideMark/>
          </w:tcPr>
          <w:p w:rsidR="00F1118A" w:rsidRPr="00F1118A" w:rsidRDefault="00F1118A" w:rsidP="00F1118A">
            <w:pPr>
              <w:rPr>
                <w:b/>
                <w:bCs/>
                <w:color w:val="000000"/>
                <w:sz w:val="18"/>
                <w:szCs w:val="18"/>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F1118A" w:rsidRPr="00F1118A" w:rsidRDefault="00F1118A" w:rsidP="00F1118A">
            <w:pPr>
              <w:rPr>
                <w:b/>
                <w:bCs/>
                <w:color w:val="000000"/>
                <w:sz w:val="18"/>
                <w:szCs w:val="18"/>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F1118A" w:rsidRPr="00F1118A" w:rsidRDefault="00F1118A" w:rsidP="00F1118A">
            <w:pPr>
              <w:rPr>
                <w:b/>
                <w:bCs/>
                <w:color w:val="000000"/>
                <w:sz w:val="18"/>
                <w:szCs w:val="18"/>
              </w:rPr>
            </w:pP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F1118A" w:rsidRPr="00F1118A" w:rsidRDefault="00F1118A" w:rsidP="00F1118A">
            <w:pPr>
              <w:rPr>
                <w:b/>
                <w:bCs/>
                <w:color w:val="000000"/>
                <w:sz w:val="18"/>
                <w:szCs w:val="18"/>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F1118A" w:rsidRPr="00F1118A" w:rsidRDefault="00F1118A" w:rsidP="00F1118A">
            <w:pPr>
              <w:rPr>
                <w:b/>
                <w:bCs/>
                <w:color w:val="000000"/>
                <w:sz w:val="18"/>
                <w:szCs w:val="18"/>
              </w:rPr>
            </w:pPr>
          </w:p>
        </w:tc>
        <w:tc>
          <w:tcPr>
            <w:tcW w:w="196" w:type="pct"/>
            <w:tcBorders>
              <w:top w:val="nil"/>
              <w:left w:val="nil"/>
              <w:bottom w:val="single" w:sz="4" w:space="0" w:color="auto"/>
              <w:right w:val="single" w:sz="4" w:space="0" w:color="auto"/>
            </w:tcBorders>
            <w:shd w:val="clear" w:color="auto" w:fill="auto"/>
            <w:noWrap/>
            <w:vAlign w:val="center"/>
            <w:hideMark/>
          </w:tcPr>
          <w:p w:rsidR="00F1118A" w:rsidRPr="00F1118A" w:rsidRDefault="00F1118A" w:rsidP="00F1118A">
            <w:pPr>
              <w:jc w:val="center"/>
              <w:rPr>
                <w:b/>
                <w:bCs/>
                <w:color w:val="000000"/>
                <w:sz w:val="18"/>
                <w:szCs w:val="18"/>
              </w:rPr>
            </w:pPr>
            <w:r w:rsidRPr="00F1118A">
              <w:rPr>
                <w:b/>
                <w:bCs/>
                <w:color w:val="000000"/>
                <w:sz w:val="18"/>
                <w:szCs w:val="18"/>
              </w:rPr>
              <w:t>"2"</w:t>
            </w:r>
          </w:p>
        </w:tc>
        <w:tc>
          <w:tcPr>
            <w:tcW w:w="384" w:type="pct"/>
            <w:tcBorders>
              <w:top w:val="nil"/>
              <w:left w:val="nil"/>
              <w:bottom w:val="single" w:sz="4" w:space="0" w:color="auto"/>
              <w:right w:val="single" w:sz="4" w:space="0" w:color="auto"/>
            </w:tcBorders>
            <w:shd w:val="clear" w:color="auto" w:fill="auto"/>
            <w:noWrap/>
            <w:vAlign w:val="center"/>
            <w:hideMark/>
          </w:tcPr>
          <w:p w:rsidR="00F1118A" w:rsidRPr="00F1118A" w:rsidRDefault="00F1118A" w:rsidP="00F1118A">
            <w:pPr>
              <w:jc w:val="center"/>
              <w:rPr>
                <w:b/>
                <w:bCs/>
                <w:color w:val="000000"/>
                <w:sz w:val="18"/>
                <w:szCs w:val="18"/>
              </w:rPr>
            </w:pPr>
            <w:r w:rsidRPr="00F1118A">
              <w:rPr>
                <w:b/>
                <w:bCs/>
                <w:color w:val="000000"/>
                <w:sz w:val="18"/>
                <w:szCs w:val="18"/>
              </w:rPr>
              <w:t>%</w:t>
            </w:r>
          </w:p>
        </w:tc>
        <w:tc>
          <w:tcPr>
            <w:tcW w:w="201" w:type="pct"/>
            <w:tcBorders>
              <w:top w:val="nil"/>
              <w:left w:val="nil"/>
              <w:bottom w:val="single" w:sz="4" w:space="0" w:color="auto"/>
              <w:right w:val="single" w:sz="4" w:space="0" w:color="auto"/>
            </w:tcBorders>
            <w:shd w:val="clear" w:color="auto" w:fill="auto"/>
            <w:noWrap/>
            <w:vAlign w:val="center"/>
            <w:hideMark/>
          </w:tcPr>
          <w:p w:rsidR="00F1118A" w:rsidRPr="00F1118A" w:rsidRDefault="00F1118A" w:rsidP="00F1118A">
            <w:pPr>
              <w:jc w:val="center"/>
              <w:rPr>
                <w:b/>
                <w:bCs/>
                <w:color w:val="000000"/>
                <w:sz w:val="18"/>
                <w:szCs w:val="18"/>
              </w:rPr>
            </w:pPr>
            <w:r w:rsidRPr="00F1118A">
              <w:rPr>
                <w:b/>
                <w:bCs/>
                <w:color w:val="000000"/>
                <w:sz w:val="18"/>
                <w:szCs w:val="18"/>
              </w:rPr>
              <w:t>"3"</w:t>
            </w:r>
          </w:p>
        </w:tc>
        <w:tc>
          <w:tcPr>
            <w:tcW w:w="457" w:type="pct"/>
            <w:tcBorders>
              <w:top w:val="nil"/>
              <w:left w:val="nil"/>
              <w:bottom w:val="single" w:sz="4" w:space="0" w:color="auto"/>
              <w:right w:val="single" w:sz="4" w:space="0" w:color="auto"/>
            </w:tcBorders>
            <w:shd w:val="clear" w:color="auto" w:fill="auto"/>
            <w:noWrap/>
            <w:vAlign w:val="center"/>
            <w:hideMark/>
          </w:tcPr>
          <w:p w:rsidR="00F1118A" w:rsidRPr="00F1118A" w:rsidRDefault="00F1118A" w:rsidP="00F1118A">
            <w:pPr>
              <w:jc w:val="center"/>
              <w:rPr>
                <w:b/>
                <w:bCs/>
                <w:color w:val="000000"/>
                <w:sz w:val="18"/>
                <w:szCs w:val="18"/>
              </w:rPr>
            </w:pPr>
            <w:r w:rsidRPr="00F1118A">
              <w:rPr>
                <w:b/>
                <w:bCs/>
                <w:color w:val="000000"/>
                <w:sz w:val="18"/>
                <w:szCs w:val="18"/>
              </w:rPr>
              <w:t>%</w:t>
            </w:r>
          </w:p>
        </w:tc>
        <w:tc>
          <w:tcPr>
            <w:tcW w:w="201" w:type="pct"/>
            <w:tcBorders>
              <w:top w:val="nil"/>
              <w:left w:val="nil"/>
              <w:bottom w:val="single" w:sz="4" w:space="0" w:color="auto"/>
              <w:right w:val="single" w:sz="4" w:space="0" w:color="auto"/>
            </w:tcBorders>
            <w:shd w:val="clear" w:color="auto" w:fill="auto"/>
            <w:noWrap/>
            <w:vAlign w:val="center"/>
            <w:hideMark/>
          </w:tcPr>
          <w:p w:rsidR="00F1118A" w:rsidRPr="00F1118A" w:rsidRDefault="00F1118A" w:rsidP="00F1118A">
            <w:pPr>
              <w:jc w:val="center"/>
              <w:rPr>
                <w:b/>
                <w:bCs/>
                <w:color w:val="000000"/>
                <w:sz w:val="18"/>
                <w:szCs w:val="18"/>
              </w:rPr>
            </w:pPr>
            <w:r w:rsidRPr="00F1118A">
              <w:rPr>
                <w:b/>
                <w:bCs/>
                <w:color w:val="000000"/>
                <w:sz w:val="18"/>
                <w:szCs w:val="18"/>
              </w:rPr>
              <w:t>"4"</w:t>
            </w:r>
          </w:p>
        </w:tc>
        <w:tc>
          <w:tcPr>
            <w:tcW w:w="457" w:type="pct"/>
            <w:tcBorders>
              <w:top w:val="nil"/>
              <w:left w:val="nil"/>
              <w:bottom w:val="single" w:sz="4" w:space="0" w:color="auto"/>
              <w:right w:val="single" w:sz="4" w:space="0" w:color="auto"/>
            </w:tcBorders>
            <w:shd w:val="clear" w:color="auto" w:fill="auto"/>
            <w:noWrap/>
            <w:vAlign w:val="center"/>
            <w:hideMark/>
          </w:tcPr>
          <w:p w:rsidR="00F1118A" w:rsidRPr="00F1118A" w:rsidRDefault="00F1118A" w:rsidP="00F1118A">
            <w:pPr>
              <w:jc w:val="center"/>
              <w:rPr>
                <w:b/>
                <w:bCs/>
                <w:color w:val="000000"/>
                <w:sz w:val="18"/>
                <w:szCs w:val="18"/>
              </w:rPr>
            </w:pPr>
            <w:r w:rsidRPr="00F1118A">
              <w:rPr>
                <w:b/>
                <w:bCs/>
                <w:color w:val="000000"/>
                <w:sz w:val="18"/>
                <w:szCs w:val="18"/>
              </w:rPr>
              <w:t>%</w:t>
            </w:r>
          </w:p>
        </w:tc>
        <w:tc>
          <w:tcPr>
            <w:tcW w:w="201" w:type="pct"/>
            <w:tcBorders>
              <w:top w:val="nil"/>
              <w:left w:val="nil"/>
              <w:bottom w:val="single" w:sz="4" w:space="0" w:color="auto"/>
              <w:right w:val="single" w:sz="4" w:space="0" w:color="auto"/>
            </w:tcBorders>
            <w:shd w:val="clear" w:color="auto" w:fill="auto"/>
            <w:noWrap/>
            <w:vAlign w:val="center"/>
            <w:hideMark/>
          </w:tcPr>
          <w:p w:rsidR="00F1118A" w:rsidRPr="00F1118A" w:rsidRDefault="00F1118A" w:rsidP="00F1118A">
            <w:pPr>
              <w:jc w:val="center"/>
              <w:rPr>
                <w:b/>
                <w:bCs/>
                <w:color w:val="000000"/>
                <w:sz w:val="18"/>
                <w:szCs w:val="18"/>
              </w:rPr>
            </w:pPr>
            <w:r w:rsidRPr="00F1118A">
              <w:rPr>
                <w:b/>
                <w:bCs/>
                <w:color w:val="000000"/>
                <w:sz w:val="18"/>
                <w:szCs w:val="18"/>
              </w:rPr>
              <w:t>"5"</w:t>
            </w:r>
          </w:p>
        </w:tc>
        <w:tc>
          <w:tcPr>
            <w:tcW w:w="457" w:type="pct"/>
            <w:tcBorders>
              <w:top w:val="nil"/>
              <w:left w:val="nil"/>
              <w:bottom w:val="single" w:sz="4" w:space="0" w:color="auto"/>
              <w:right w:val="single" w:sz="4" w:space="0" w:color="auto"/>
            </w:tcBorders>
            <w:shd w:val="clear" w:color="auto" w:fill="auto"/>
            <w:noWrap/>
            <w:vAlign w:val="center"/>
            <w:hideMark/>
          </w:tcPr>
          <w:p w:rsidR="00F1118A" w:rsidRPr="00F1118A" w:rsidRDefault="00F1118A" w:rsidP="00F1118A">
            <w:pPr>
              <w:jc w:val="center"/>
              <w:rPr>
                <w:b/>
                <w:bCs/>
                <w:color w:val="000000"/>
                <w:sz w:val="18"/>
                <w:szCs w:val="18"/>
              </w:rPr>
            </w:pPr>
            <w:r w:rsidRPr="00F1118A">
              <w:rPr>
                <w:b/>
                <w:bCs/>
                <w:color w:val="000000"/>
                <w:sz w:val="18"/>
                <w:szCs w:val="18"/>
              </w:rPr>
              <w:t>%</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F1118A" w:rsidRPr="00F1118A" w:rsidRDefault="00F1118A" w:rsidP="00F1118A">
            <w:pPr>
              <w:rPr>
                <w:b/>
                <w:bCs/>
                <w:color w:val="000000"/>
                <w:sz w:val="18"/>
                <w:szCs w:val="18"/>
              </w:rPr>
            </w:pPr>
          </w:p>
        </w:tc>
      </w:tr>
      <w:tr w:rsidR="00554964" w:rsidRPr="00F1118A" w:rsidTr="00554964">
        <w:trPr>
          <w:trHeight w:val="290"/>
        </w:trPr>
        <w:tc>
          <w:tcPr>
            <w:tcW w:w="10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64" w:rsidRPr="00F1118A" w:rsidRDefault="00554964" w:rsidP="00F1118A">
            <w:pPr>
              <w:jc w:val="center"/>
              <w:rPr>
                <w:b/>
                <w:bCs/>
                <w:color w:val="C00000"/>
                <w:sz w:val="20"/>
                <w:szCs w:val="20"/>
              </w:rPr>
            </w:pPr>
            <w:r w:rsidRPr="00F1118A">
              <w:rPr>
                <w:b/>
                <w:bCs/>
                <w:color w:val="C00000"/>
                <w:sz w:val="20"/>
                <w:szCs w:val="20"/>
              </w:rPr>
              <w:t>ИТОГО по Брянской области:</w:t>
            </w:r>
          </w:p>
        </w:tc>
        <w:tc>
          <w:tcPr>
            <w:tcW w:w="399" w:type="pct"/>
            <w:tcBorders>
              <w:top w:val="nil"/>
              <w:left w:val="nil"/>
              <w:bottom w:val="single" w:sz="4" w:space="0" w:color="auto"/>
              <w:right w:val="single" w:sz="4" w:space="0" w:color="auto"/>
            </w:tcBorders>
            <w:shd w:val="clear" w:color="auto" w:fill="auto"/>
            <w:noWrap/>
            <w:vAlign w:val="center"/>
            <w:hideMark/>
          </w:tcPr>
          <w:p w:rsidR="00554964" w:rsidRPr="008234E1" w:rsidRDefault="00554964" w:rsidP="00F1118A">
            <w:pPr>
              <w:jc w:val="center"/>
              <w:rPr>
                <w:b/>
                <w:color w:val="FF0000"/>
                <w:sz w:val="20"/>
                <w:szCs w:val="20"/>
              </w:rPr>
            </w:pPr>
            <w:r w:rsidRPr="008234E1">
              <w:rPr>
                <w:b/>
                <w:color w:val="FF0000"/>
                <w:sz w:val="20"/>
                <w:szCs w:val="20"/>
              </w:rPr>
              <w:t>24</w:t>
            </w:r>
          </w:p>
        </w:tc>
        <w:tc>
          <w:tcPr>
            <w:tcW w:w="401" w:type="pct"/>
            <w:tcBorders>
              <w:top w:val="nil"/>
              <w:left w:val="nil"/>
              <w:bottom w:val="single" w:sz="4" w:space="0" w:color="auto"/>
              <w:right w:val="single" w:sz="4" w:space="0" w:color="auto"/>
            </w:tcBorders>
            <w:shd w:val="clear" w:color="auto" w:fill="auto"/>
            <w:noWrap/>
            <w:vAlign w:val="center"/>
            <w:hideMark/>
          </w:tcPr>
          <w:p w:rsidR="00554964" w:rsidRPr="008234E1" w:rsidRDefault="00554964" w:rsidP="00F1118A">
            <w:pPr>
              <w:jc w:val="center"/>
              <w:rPr>
                <w:b/>
                <w:color w:val="FF0000"/>
                <w:sz w:val="20"/>
                <w:szCs w:val="20"/>
              </w:rPr>
            </w:pPr>
            <w:r w:rsidRPr="008234E1">
              <w:rPr>
                <w:b/>
                <w:color w:val="FF0000"/>
                <w:sz w:val="20"/>
                <w:szCs w:val="20"/>
              </w:rPr>
              <w:t>23,6</w:t>
            </w:r>
          </w:p>
        </w:tc>
        <w:tc>
          <w:tcPr>
            <w:tcW w:w="310" w:type="pct"/>
            <w:tcBorders>
              <w:top w:val="nil"/>
              <w:left w:val="nil"/>
              <w:bottom w:val="single" w:sz="4" w:space="0" w:color="auto"/>
              <w:right w:val="single" w:sz="4" w:space="0" w:color="auto"/>
            </w:tcBorders>
            <w:shd w:val="clear" w:color="auto" w:fill="auto"/>
            <w:noWrap/>
            <w:vAlign w:val="center"/>
            <w:hideMark/>
          </w:tcPr>
          <w:p w:rsidR="00554964" w:rsidRPr="008234E1" w:rsidRDefault="00554964" w:rsidP="00F1118A">
            <w:pPr>
              <w:jc w:val="center"/>
              <w:rPr>
                <w:b/>
                <w:color w:val="FF0000"/>
                <w:sz w:val="20"/>
                <w:szCs w:val="20"/>
              </w:rPr>
            </w:pPr>
            <w:r w:rsidRPr="008234E1">
              <w:rPr>
                <w:b/>
                <w:color w:val="FF0000"/>
                <w:sz w:val="20"/>
                <w:szCs w:val="20"/>
              </w:rPr>
              <w:t>4,0</w:t>
            </w:r>
          </w:p>
        </w:tc>
        <w:tc>
          <w:tcPr>
            <w:tcW w:w="196" w:type="pct"/>
            <w:tcBorders>
              <w:top w:val="nil"/>
              <w:left w:val="nil"/>
              <w:bottom w:val="single" w:sz="4" w:space="0" w:color="auto"/>
              <w:right w:val="single" w:sz="4" w:space="0" w:color="auto"/>
            </w:tcBorders>
            <w:shd w:val="clear" w:color="auto" w:fill="auto"/>
            <w:noWrap/>
            <w:vAlign w:val="center"/>
            <w:hideMark/>
          </w:tcPr>
          <w:p w:rsidR="00554964" w:rsidRPr="008234E1" w:rsidRDefault="00554964" w:rsidP="00F1118A">
            <w:pPr>
              <w:jc w:val="center"/>
              <w:rPr>
                <w:b/>
                <w:color w:val="FF0000"/>
                <w:sz w:val="20"/>
                <w:szCs w:val="20"/>
              </w:rPr>
            </w:pPr>
            <w:r w:rsidRPr="008234E1">
              <w:rPr>
                <w:b/>
                <w:color w:val="FF0000"/>
                <w:sz w:val="20"/>
                <w:szCs w:val="20"/>
              </w:rPr>
              <w:t>1</w:t>
            </w:r>
          </w:p>
        </w:tc>
        <w:tc>
          <w:tcPr>
            <w:tcW w:w="384" w:type="pct"/>
            <w:tcBorders>
              <w:top w:val="nil"/>
              <w:left w:val="nil"/>
              <w:bottom w:val="single" w:sz="4" w:space="0" w:color="auto"/>
              <w:right w:val="single" w:sz="4" w:space="0" w:color="auto"/>
            </w:tcBorders>
            <w:shd w:val="clear" w:color="auto" w:fill="auto"/>
            <w:noWrap/>
            <w:vAlign w:val="center"/>
            <w:hideMark/>
          </w:tcPr>
          <w:p w:rsidR="00554964" w:rsidRPr="008234E1" w:rsidRDefault="00554964" w:rsidP="00F1118A">
            <w:pPr>
              <w:jc w:val="center"/>
              <w:rPr>
                <w:b/>
                <w:color w:val="FF0000"/>
                <w:sz w:val="20"/>
                <w:szCs w:val="20"/>
              </w:rPr>
            </w:pPr>
            <w:r w:rsidRPr="008234E1">
              <w:rPr>
                <w:b/>
                <w:color w:val="FF0000"/>
                <w:sz w:val="20"/>
                <w:szCs w:val="20"/>
              </w:rPr>
              <w:t>4,2%</w:t>
            </w:r>
          </w:p>
        </w:tc>
        <w:tc>
          <w:tcPr>
            <w:tcW w:w="201" w:type="pct"/>
            <w:tcBorders>
              <w:top w:val="nil"/>
              <w:left w:val="nil"/>
              <w:bottom w:val="single" w:sz="4" w:space="0" w:color="auto"/>
              <w:right w:val="single" w:sz="4" w:space="0" w:color="auto"/>
            </w:tcBorders>
            <w:shd w:val="clear" w:color="auto" w:fill="auto"/>
            <w:noWrap/>
            <w:vAlign w:val="center"/>
            <w:hideMark/>
          </w:tcPr>
          <w:p w:rsidR="00554964" w:rsidRPr="008234E1" w:rsidRDefault="00554964" w:rsidP="00F1118A">
            <w:pPr>
              <w:jc w:val="center"/>
              <w:rPr>
                <w:b/>
                <w:color w:val="FF0000"/>
                <w:sz w:val="20"/>
                <w:szCs w:val="20"/>
              </w:rPr>
            </w:pPr>
            <w:r w:rsidRPr="008234E1">
              <w:rPr>
                <w:b/>
                <w:color w:val="FF0000"/>
                <w:sz w:val="20"/>
                <w:szCs w:val="20"/>
              </w:rPr>
              <w:t>3</w:t>
            </w:r>
          </w:p>
        </w:tc>
        <w:tc>
          <w:tcPr>
            <w:tcW w:w="457" w:type="pct"/>
            <w:tcBorders>
              <w:top w:val="nil"/>
              <w:left w:val="nil"/>
              <w:bottom w:val="single" w:sz="4" w:space="0" w:color="auto"/>
              <w:right w:val="single" w:sz="4" w:space="0" w:color="auto"/>
            </w:tcBorders>
            <w:shd w:val="clear" w:color="auto" w:fill="auto"/>
            <w:noWrap/>
            <w:vAlign w:val="center"/>
            <w:hideMark/>
          </w:tcPr>
          <w:p w:rsidR="00554964" w:rsidRPr="008234E1" w:rsidRDefault="00554964" w:rsidP="00F1118A">
            <w:pPr>
              <w:jc w:val="center"/>
              <w:rPr>
                <w:b/>
                <w:color w:val="FF0000"/>
                <w:sz w:val="20"/>
                <w:szCs w:val="20"/>
              </w:rPr>
            </w:pPr>
            <w:r w:rsidRPr="008234E1">
              <w:rPr>
                <w:b/>
                <w:color w:val="FF0000"/>
                <w:sz w:val="20"/>
                <w:szCs w:val="20"/>
              </w:rPr>
              <w:t>12,5%</w:t>
            </w:r>
          </w:p>
        </w:tc>
        <w:tc>
          <w:tcPr>
            <w:tcW w:w="201" w:type="pct"/>
            <w:tcBorders>
              <w:top w:val="nil"/>
              <w:left w:val="nil"/>
              <w:bottom w:val="single" w:sz="4" w:space="0" w:color="auto"/>
              <w:right w:val="single" w:sz="4" w:space="0" w:color="auto"/>
            </w:tcBorders>
            <w:shd w:val="clear" w:color="auto" w:fill="auto"/>
            <w:noWrap/>
            <w:vAlign w:val="center"/>
            <w:hideMark/>
          </w:tcPr>
          <w:p w:rsidR="00554964" w:rsidRPr="008234E1" w:rsidRDefault="00554964" w:rsidP="00F1118A">
            <w:pPr>
              <w:jc w:val="center"/>
              <w:rPr>
                <w:b/>
                <w:color w:val="FF0000"/>
                <w:sz w:val="20"/>
                <w:szCs w:val="20"/>
              </w:rPr>
            </w:pPr>
            <w:r w:rsidRPr="008234E1">
              <w:rPr>
                <w:b/>
                <w:color w:val="FF0000"/>
                <w:sz w:val="20"/>
                <w:szCs w:val="20"/>
              </w:rPr>
              <w:t>14</w:t>
            </w:r>
          </w:p>
        </w:tc>
        <w:tc>
          <w:tcPr>
            <w:tcW w:w="457" w:type="pct"/>
            <w:tcBorders>
              <w:top w:val="nil"/>
              <w:left w:val="nil"/>
              <w:bottom w:val="single" w:sz="4" w:space="0" w:color="auto"/>
              <w:right w:val="single" w:sz="4" w:space="0" w:color="auto"/>
            </w:tcBorders>
            <w:shd w:val="clear" w:color="auto" w:fill="auto"/>
            <w:noWrap/>
            <w:vAlign w:val="center"/>
            <w:hideMark/>
          </w:tcPr>
          <w:p w:rsidR="00554964" w:rsidRPr="008234E1" w:rsidRDefault="00554964" w:rsidP="00F1118A">
            <w:pPr>
              <w:jc w:val="center"/>
              <w:rPr>
                <w:b/>
                <w:color w:val="FF0000"/>
                <w:sz w:val="20"/>
                <w:szCs w:val="20"/>
              </w:rPr>
            </w:pPr>
            <w:r w:rsidRPr="008234E1">
              <w:rPr>
                <w:b/>
                <w:color w:val="FF0000"/>
                <w:sz w:val="20"/>
                <w:szCs w:val="20"/>
              </w:rPr>
              <w:t>58,3%</w:t>
            </w:r>
          </w:p>
        </w:tc>
        <w:tc>
          <w:tcPr>
            <w:tcW w:w="201" w:type="pct"/>
            <w:tcBorders>
              <w:top w:val="nil"/>
              <w:left w:val="nil"/>
              <w:bottom w:val="single" w:sz="4" w:space="0" w:color="auto"/>
              <w:right w:val="single" w:sz="4" w:space="0" w:color="auto"/>
            </w:tcBorders>
            <w:shd w:val="clear" w:color="auto" w:fill="auto"/>
            <w:noWrap/>
            <w:vAlign w:val="center"/>
            <w:hideMark/>
          </w:tcPr>
          <w:p w:rsidR="00554964" w:rsidRPr="008234E1" w:rsidRDefault="00554964" w:rsidP="00F1118A">
            <w:pPr>
              <w:jc w:val="center"/>
              <w:rPr>
                <w:b/>
                <w:color w:val="FF0000"/>
                <w:sz w:val="20"/>
                <w:szCs w:val="20"/>
              </w:rPr>
            </w:pPr>
            <w:r w:rsidRPr="008234E1">
              <w:rPr>
                <w:b/>
                <w:color w:val="FF0000"/>
                <w:sz w:val="20"/>
                <w:szCs w:val="20"/>
              </w:rPr>
              <w:t>6</w:t>
            </w:r>
          </w:p>
        </w:tc>
        <w:tc>
          <w:tcPr>
            <w:tcW w:w="457" w:type="pct"/>
            <w:tcBorders>
              <w:top w:val="nil"/>
              <w:left w:val="nil"/>
              <w:bottom w:val="single" w:sz="4" w:space="0" w:color="auto"/>
              <w:right w:val="single" w:sz="4" w:space="0" w:color="auto"/>
            </w:tcBorders>
            <w:shd w:val="clear" w:color="auto" w:fill="auto"/>
            <w:noWrap/>
            <w:vAlign w:val="center"/>
            <w:hideMark/>
          </w:tcPr>
          <w:p w:rsidR="00554964" w:rsidRPr="008234E1" w:rsidRDefault="00554964" w:rsidP="00F1118A">
            <w:pPr>
              <w:jc w:val="center"/>
              <w:rPr>
                <w:b/>
                <w:color w:val="FF0000"/>
                <w:sz w:val="20"/>
                <w:szCs w:val="20"/>
              </w:rPr>
            </w:pPr>
            <w:r w:rsidRPr="008234E1">
              <w:rPr>
                <w:b/>
                <w:color w:val="FF0000"/>
                <w:sz w:val="20"/>
                <w:szCs w:val="20"/>
              </w:rPr>
              <w:t>25,0%</w:t>
            </w:r>
          </w:p>
        </w:tc>
        <w:tc>
          <w:tcPr>
            <w:tcW w:w="329" w:type="pct"/>
            <w:tcBorders>
              <w:top w:val="nil"/>
              <w:left w:val="nil"/>
              <w:bottom w:val="single" w:sz="4" w:space="0" w:color="auto"/>
              <w:right w:val="single" w:sz="4" w:space="0" w:color="auto"/>
            </w:tcBorders>
            <w:shd w:val="clear" w:color="auto" w:fill="auto"/>
            <w:noWrap/>
            <w:vAlign w:val="center"/>
            <w:hideMark/>
          </w:tcPr>
          <w:p w:rsidR="00554964" w:rsidRPr="008234E1" w:rsidRDefault="00554964" w:rsidP="00F1118A">
            <w:pPr>
              <w:jc w:val="center"/>
              <w:rPr>
                <w:b/>
                <w:color w:val="FF0000"/>
                <w:sz w:val="20"/>
                <w:szCs w:val="20"/>
              </w:rPr>
            </w:pPr>
            <w:r w:rsidRPr="008234E1">
              <w:rPr>
                <w:b/>
                <w:color w:val="FF0000"/>
                <w:sz w:val="20"/>
                <w:szCs w:val="20"/>
              </w:rPr>
              <w:t>83,3%</w:t>
            </w:r>
          </w:p>
        </w:tc>
      </w:tr>
    </w:tbl>
    <w:p w:rsidR="003545D0" w:rsidRDefault="003545D0" w:rsidP="003545D0">
      <w:pPr>
        <w:jc w:val="center"/>
        <w:rPr>
          <w:rFonts w:ascii="Cambria" w:hAnsi="Cambria"/>
          <w:b/>
          <w:bCs/>
          <w:color w:val="365F91"/>
        </w:rPr>
      </w:pPr>
    </w:p>
    <w:p w:rsidR="003545D0" w:rsidRDefault="003545D0" w:rsidP="003545D0">
      <w:pPr>
        <w:jc w:val="center"/>
        <w:rPr>
          <w:rFonts w:ascii="Cambria" w:hAnsi="Cambria"/>
          <w:b/>
          <w:bCs/>
          <w:color w:val="365F91"/>
        </w:rPr>
      </w:pPr>
      <w:r w:rsidRPr="002465A3">
        <w:rPr>
          <w:rFonts w:ascii="Cambria" w:hAnsi="Cambria"/>
          <w:b/>
          <w:bCs/>
          <w:color w:val="365F91"/>
        </w:rPr>
        <w:t xml:space="preserve">Результаты </w:t>
      </w:r>
      <w:r w:rsidR="00E73F32">
        <w:rPr>
          <w:rFonts w:ascii="Cambria" w:hAnsi="Cambria"/>
          <w:b/>
          <w:bCs/>
          <w:color w:val="365F91"/>
        </w:rPr>
        <w:t xml:space="preserve">основного </w:t>
      </w:r>
      <w:r w:rsidRPr="002465A3">
        <w:rPr>
          <w:rFonts w:ascii="Cambria" w:hAnsi="Cambria"/>
          <w:b/>
          <w:bCs/>
          <w:color w:val="365F91"/>
        </w:rPr>
        <w:t>государственно</w:t>
      </w:r>
      <w:r w:rsidR="00E73F32">
        <w:rPr>
          <w:rFonts w:ascii="Cambria" w:hAnsi="Cambria"/>
          <w:b/>
          <w:bCs/>
          <w:color w:val="365F91"/>
        </w:rPr>
        <w:t>го</w:t>
      </w:r>
      <w:r w:rsidRPr="002465A3">
        <w:rPr>
          <w:rFonts w:ascii="Cambria" w:hAnsi="Cambria"/>
          <w:b/>
          <w:bCs/>
          <w:color w:val="365F91"/>
        </w:rPr>
        <w:t xml:space="preserve"> </w:t>
      </w:r>
      <w:r w:rsidR="00E73F32">
        <w:rPr>
          <w:rFonts w:ascii="Cambria" w:hAnsi="Cambria"/>
          <w:b/>
          <w:bCs/>
          <w:color w:val="365F91"/>
        </w:rPr>
        <w:t>экзамена</w:t>
      </w:r>
      <w:r w:rsidRPr="002465A3">
        <w:rPr>
          <w:rFonts w:ascii="Cambria" w:hAnsi="Cambria"/>
          <w:b/>
          <w:bCs/>
          <w:color w:val="365F91"/>
        </w:rPr>
        <w:t xml:space="preserve"> по </w:t>
      </w:r>
      <w:r>
        <w:rPr>
          <w:rFonts w:ascii="Cambria" w:hAnsi="Cambria"/>
          <w:b/>
          <w:bCs/>
          <w:color w:val="365F91"/>
        </w:rPr>
        <w:t>географии</w:t>
      </w:r>
      <w:r w:rsidRPr="002465A3">
        <w:rPr>
          <w:rFonts w:ascii="Cambria" w:hAnsi="Cambria"/>
          <w:b/>
          <w:bCs/>
          <w:color w:val="365F91"/>
        </w:rPr>
        <w:t xml:space="preserve"> выпускников</w:t>
      </w:r>
      <w:r w:rsidR="008A4AC4">
        <w:rPr>
          <w:rFonts w:ascii="Cambria" w:hAnsi="Cambria"/>
          <w:b/>
          <w:bCs/>
          <w:color w:val="365F91"/>
        </w:rPr>
        <w:t xml:space="preserve"> </w:t>
      </w:r>
      <w:r w:rsidRPr="0086458C">
        <w:rPr>
          <w:rFonts w:ascii="Cambria" w:hAnsi="Cambria"/>
          <w:b/>
          <w:bCs/>
          <w:color w:val="365F91"/>
        </w:rPr>
        <w:t>IX</w:t>
      </w:r>
      <w:r w:rsidRPr="002465A3">
        <w:rPr>
          <w:rFonts w:ascii="Cambria" w:hAnsi="Cambria"/>
          <w:b/>
          <w:bCs/>
          <w:color w:val="365F91"/>
        </w:rPr>
        <w:t xml:space="preserve"> классов г.Брянска в </w:t>
      </w:r>
      <w:r>
        <w:rPr>
          <w:rFonts w:ascii="Cambria" w:hAnsi="Cambria"/>
          <w:b/>
          <w:bCs/>
          <w:color w:val="365F91"/>
        </w:rPr>
        <w:t>201</w:t>
      </w:r>
      <w:r w:rsidR="00F91265">
        <w:rPr>
          <w:rFonts w:ascii="Cambria" w:hAnsi="Cambria"/>
          <w:b/>
          <w:bCs/>
          <w:color w:val="365F91"/>
        </w:rPr>
        <w:t>5</w:t>
      </w:r>
      <w:r>
        <w:rPr>
          <w:rFonts w:ascii="Cambria" w:hAnsi="Cambria"/>
          <w:b/>
          <w:bCs/>
          <w:color w:val="365F91"/>
        </w:rPr>
        <w:t xml:space="preserve"> году</w:t>
      </w:r>
    </w:p>
    <w:p w:rsidR="00F1118A" w:rsidRPr="00583C27" w:rsidRDefault="005505E7" w:rsidP="00421ACF">
      <w:pPr>
        <w:pStyle w:val="ab"/>
        <w:jc w:val="right"/>
      </w:pPr>
      <w:r>
        <w:t xml:space="preserve">Таблица </w:t>
      </w:r>
      <w:fldSimple w:instr=" SEQ Таблица \* ARABIC ">
        <w:r w:rsidR="00D627F4">
          <w:rPr>
            <w:noProof/>
          </w:rPr>
          <w:t>48</w:t>
        </w:r>
      </w:fldSimple>
    </w:p>
    <w:tbl>
      <w:tblPr>
        <w:tblW w:w="4889" w:type="pct"/>
        <w:tblInd w:w="392" w:type="dxa"/>
        <w:tblLook w:val="04A0"/>
      </w:tblPr>
      <w:tblGrid>
        <w:gridCol w:w="504"/>
        <w:gridCol w:w="2185"/>
        <w:gridCol w:w="1559"/>
        <w:gridCol w:w="1295"/>
        <w:gridCol w:w="1113"/>
        <w:gridCol w:w="601"/>
        <w:gridCol w:w="784"/>
        <w:gridCol w:w="570"/>
        <w:gridCol w:w="977"/>
        <w:gridCol w:w="772"/>
        <w:gridCol w:w="980"/>
        <w:gridCol w:w="573"/>
        <w:gridCol w:w="998"/>
        <w:gridCol w:w="1547"/>
      </w:tblGrid>
      <w:tr w:rsidR="00F1118A" w:rsidRPr="000849E5" w:rsidTr="00F91265">
        <w:trPr>
          <w:trHeight w:val="227"/>
        </w:trPr>
        <w:tc>
          <w:tcPr>
            <w:tcW w:w="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18A" w:rsidRPr="000849E5" w:rsidRDefault="00F1118A" w:rsidP="00F1118A">
            <w:pPr>
              <w:jc w:val="center"/>
              <w:rPr>
                <w:b/>
                <w:bCs/>
                <w:color w:val="000000"/>
                <w:sz w:val="20"/>
                <w:szCs w:val="20"/>
              </w:rPr>
            </w:pPr>
            <w:r w:rsidRPr="000849E5">
              <w:rPr>
                <w:b/>
                <w:bCs/>
                <w:color w:val="000000"/>
                <w:sz w:val="20"/>
                <w:szCs w:val="20"/>
              </w:rPr>
              <w:t xml:space="preserve">№ </w:t>
            </w:r>
            <w:proofErr w:type="spellStart"/>
            <w:r w:rsidRPr="000849E5">
              <w:rPr>
                <w:b/>
                <w:bCs/>
                <w:color w:val="000000"/>
                <w:sz w:val="20"/>
                <w:szCs w:val="20"/>
              </w:rPr>
              <w:t>п</w:t>
            </w:r>
            <w:proofErr w:type="spellEnd"/>
            <w:r w:rsidRPr="000849E5">
              <w:rPr>
                <w:b/>
                <w:bCs/>
                <w:color w:val="000000"/>
                <w:sz w:val="20"/>
                <w:szCs w:val="20"/>
              </w:rPr>
              <w:t>/</w:t>
            </w:r>
            <w:proofErr w:type="spellStart"/>
            <w:r w:rsidRPr="000849E5">
              <w:rPr>
                <w:b/>
                <w:bCs/>
                <w:color w:val="000000"/>
                <w:sz w:val="20"/>
                <w:szCs w:val="20"/>
              </w:rPr>
              <w:t>п</w:t>
            </w:r>
            <w:proofErr w:type="spellEnd"/>
          </w:p>
        </w:tc>
        <w:tc>
          <w:tcPr>
            <w:tcW w:w="7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18A" w:rsidRPr="000849E5" w:rsidRDefault="00F1118A" w:rsidP="00F1118A">
            <w:pPr>
              <w:jc w:val="center"/>
              <w:rPr>
                <w:b/>
                <w:bCs/>
                <w:color w:val="000000"/>
                <w:sz w:val="20"/>
                <w:szCs w:val="20"/>
              </w:rPr>
            </w:pPr>
            <w:r w:rsidRPr="000849E5">
              <w:rPr>
                <w:b/>
                <w:bCs/>
                <w:color w:val="000000"/>
                <w:sz w:val="20"/>
                <w:szCs w:val="20"/>
              </w:rPr>
              <w:t>АТЕ</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18A" w:rsidRPr="00D4707B" w:rsidRDefault="00F1118A" w:rsidP="00F1118A">
            <w:pPr>
              <w:jc w:val="center"/>
              <w:rPr>
                <w:b/>
                <w:bCs/>
                <w:color w:val="000000"/>
                <w:sz w:val="20"/>
                <w:szCs w:val="20"/>
              </w:rPr>
            </w:pPr>
            <w:r w:rsidRPr="00D4707B">
              <w:rPr>
                <w:b/>
                <w:bCs/>
                <w:color w:val="000000"/>
                <w:sz w:val="20"/>
                <w:szCs w:val="20"/>
              </w:rPr>
              <w:t>Количество участников</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18A" w:rsidRPr="00D4707B" w:rsidRDefault="00F1118A" w:rsidP="00F1118A">
            <w:pPr>
              <w:jc w:val="center"/>
              <w:rPr>
                <w:b/>
                <w:bCs/>
                <w:color w:val="000000"/>
                <w:sz w:val="20"/>
                <w:szCs w:val="20"/>
              </w:rPr>
            </w:pPr>
            <w:r>
              <w:rPr>
                <w:b/>
                <w:bCs/>
                <w:color w:val="000000"/>
                <w:sz w:val="20"/>
                <w:szCs w:val="20"/>
              </w:rPr>
              <w:t>Средний балл</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18A" w:rsidRPr="00D4707B" w:rsidRDefault="00F1118A" w:rsidP="00F1118A">
            <w:pPr>
              <w:jc w:val="center"/>
              <w:rPr>
                <w:b/>
                <w:bCs/>
                <w:color w:val="000000"/>
                <w:sz w:val="20"/>
                <w:szCs w:val="20"/>
              </w:rPr>
            </w:pPr>
            <w:r w:rsidRPr="00D4707B">
              <w:rPr>
                <w:b/>
                <w:bCs/>
                <w:color w:val="000000"/>
                <w:sz w:val="20"/>
                <w:szCs w:val="20"/>
              </w:rPr>
              <w:t xml:space="preserve">Средняя </w:t>
            </w:r>
            <w:r>
              <w:rPr>
                <w:b/>
                <w:bCs/>
                <w:color w:val="000000"/>
                <w:sz w:val="20"/>
                <w:szCs w:val="20"/>
              </w:rPr>
              <w:t>отметка</w:t>
            </w:r>
          </w:p>
        </w:tc>
        <w:tc>
          <w:tcPr>
            <w:tcW w:w="2163" w:type="pct"/>
            <w:gridSpan w:val="8"/>
            <w:tcBorders>
              <w:top w:val="single" w:sz="4" w:space="0" w:color="auto"/>
              <w:left w:val="nil"/>
              <w:bottom w:val="single" w:sz="4" w:space="0" w:color="auto"/>
              <w:right w:val="single" w:sz="4" w:space="0" w:color="auto"/>
            </w:tcBorders>
            <w:shd w:val="clear" w:color="auto" w:fill="auto"/>
            <w:noWrap/>
            <w:vAlign w:val="center"/>
            <w:hideMark/>
          </w:tcPr>
          <w:p w:rsidR="00F1118A" w:rsidRPr="000849E5" w:rsidRDefault="00F1118A" w:rsidP="00F1118A">
            <w:pPr>
              <w:jc w:val="center"/>
              <w:rPr>
                <w:b/>
                <w:bCs/>
                <w:color w:val="000000"/>
                <w:sz w:val="20"/>
                <w:szCs w:val="20"/>
              </w:rPr>
            </w:pPr>
            <w:r w:rsidRPr="000849E5">
              <w:rPr>
                <w:b/>
                <w:bCs/>
                <w:color w:val="000000"/>
                <w:sz w:val="20"/>
                <w:szCs w:val="20"/>
              </w:rPr>
              <w:t>Количество участников/доля от количества участников</w:t>
            </w:r>
          </w:p>
        </w:tc>
        <w:tc>
          <w:tcPr>
            <w:tcW w:w="5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18A" w:rsidRPr="000849E5" w:rsidRDefault="00F1118A" w:rsidP="00F1118A">
            <w:pPr>
              <w:jc w:val="center"/>
              <w:rPr>
                <w:b/>
                <w:bCs/>
                <w:color w:val="000000"/>
                <w:sz w:val="20"/>
                <w:szCs w:val="20"/>
              </w:rPr>
            </w:pPr>
            <w:r w:rsidRPr="000849E5">
              <w:rPr>
                <w:b/>
                <w:bCs/>
                <w:color w:val="000000"/>
                <w:sz w:val="20"/>
                <w:szCs w:val="20"/>
              </w:rPr>
              <w:t>Качество знаний</w:t>
            </w:r>
          </w:p>
        </w:tc>
      </w:tr>
      <w:tr w:rsidR="00F1118A" w:rsidRPr="000849E5" w:rsidTr="00F91265">
        <w:trPr>
          <w:trHeight w:val="227"/>
        </w:trPr>
        <w:tc>
          <w:tcPr>
            <w:tcW w:w="174" w:type="pct"/>
            <w:vMerge/>
            <w:tcBorders>
              <w:top w:val="single" w:sz="4" w:space="0" w:color="auto"/>
              <w:left w:val="single" w:sz="4" w:space="0" w:color="auto"/>
              <w:bottom w:val="single" w:sz="4" w:space="0" w:color="auto"/>
              <w:right w:val="single" w:sz="4" w:space="0" w:color="auto"/>
            </w:tcBorders>
            <w:vAlign w:val="center"/>
            <w:hideMark/>
          </w:tcPr>
          <w:p w:rsidR="00F1118A" w:rsidRPr="000849E5" w:rsidRDefault="00F1118A" w:rsidP="00F1118A">
            <w:pPr>
              <w:jc w:val="center"/>
              <w:rPr>
                <w:b/>
                <w:bCs/>
                <w:color w:val="000000"/>
                <w:sz w:val="20"/>
                <w:szCs w:val="20"/>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F1118A" w:rsidRPr="000849E5" w:rsidRDefault="00F1118A" w:rsidP="00F1118A">
            <w:pPr>
              <w:jc w:val="center"/>
              <w:rPr>
                <w:b/>
                <w:bCs/>
                <w:color w:val="000000"/>
                <w:sz w:val="20"/>
                <w:szCs w:val="20"/>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rsidR="00F1118A" w:rsidRPr="000849E5" w:rsidRDefault="00F1118A" w:rsidP="00F1118A">
            <w:pPr>
              <w:jc w:val="center"/>
              <w:rPr>
                <w:b/>
                <w:bCs/>
                <w:color w:val="000000"/>
                <w:sz w:val="20"/>
                <w:szCs w:val="20"/>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F1118A" w:rsidRPr="000849E5" w:rsidRDefault="00F1118A" w:rsidP="00F1118A">
            <w:pPr>
              <w:jc w:val="center"/>
              <w:rPr>
                <w:b/>
                <w:bCs/>
                <w:color w:val="000000"/>
                <w:sz w:val="20"/>
                <w:szCs w:val="20"/>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F1118A" w:rsidRPr="000849E5" w:rsidRDefault="00F1118A" w:rsidP="00F1118A">
            <w:pPr>
              <w:jc w:val="center"/>
              <w:rPr>
                <w:b/>
                <w:bCs/>
                <w:color w:val="000000"/>
                <w:sz w:val="20"/>
                <w:szCs w:val="20"/>
              </w:rPr>
            </w:pPr>
          </w:p>
        </w:tc>
        <w:tc>
          <w:tcPr>
            <w:tcW w:w="208" w:type="pct"/>
            <w:tcBorders>
              <w:top w:val="nil"/>
              <w:left w:val="nil"/>
              <w:bottom w:val="single" w:sz="4" w:space="0" w:color="auto"/>
              <w:right w:val="single" w:sz="4" w:space="0" w:color="auto"/>
            </w:tcBorders>
            <w:shd w:val="clear" w:color="auto" w:fill="auto"/>
            <w:noWrap/>
            <w:vAlign w:val="center"/>
            <w:hideMark/>
          </w:tcPr>
          <w:p w:rsidR="00F1118A" w:rsidRPr="000849E5" w:rsidRDefault="00F1118A" w:rsidP="00F1118A">
            <w:pPr>
              <w:jc w:val="center"/>
              <w:rPr>
                <w:b/>
                <w:bCs/>
                <w:color w:val="000000"/>
                <w:sz w:val="20"/>
                <w:szCs w:val="20"/>
              </w:rPr>
            </w:pPr>
            <w:r w:rsidRPr="000849E5">
              <w:rPr>
                <w:b/>
                <w:bCs/>
                <w:color w:val="000000"/>
                <w:sz w:val="20"/>
                <w:szCs w:val="20"/>
              </w:rPr>
              <w:t>"2"</w:t>
            </w:r>
          </w:p>
        </w:tc>
        <w:tc>
          <w:tcPr>
            <w:tcW w:w="271" w:type="pct"/>
            <w:tcBorders>
              <w:top w:val="nil"/>
              <w:left w:val="nil"/>
              <w:bottom w:val="single" w:sz="4" w:space="0" w:color="auto"/>
              <w:right w:val="single" w:sz="4" w:space="0" w:color="auto"/>
            </w:tcBorders>
            <w:shd w:val="clear" w:color="auto" w:fill="auto"/>
            <w:noWrap/>
            <w:vAlign w:val="center"/>
            <w:hideMark/>
          </w:tcPr>
          <w:p w:rsidR="00F1118A" w:rsidRPr="000849E5" w:rsidRDefault="00F1118A" w:rsidP="00F1118A">
            <w:pPr>
              <w:jc w:val="center"/>
              <w:rPr>
                <w:b/>
                <w:bCs/>
                <w:color w:val="000000"/>
                <w:sz w:val="20"/>
                <w:szCs w:val="20"/>
              </w:rPr>
            </w:pPr>
            <w:r w:rsidRPr="000849E5">
              <w:rPr>
                <w:b/>
                <w:bCs/>
                <w:color w:val="000000"/>
                <w:sz w:val="20"/>
                <w:szCs w:val="20"/>
              </w:rPr>
              <w:t>%</w:t>
            </w:r>
          </w:p>
        </w:tc>
        <w:tc>
          <w:tcPr>
            <w:tcW w:w="197" w:type="pct"/>
            <w:tcBorders>
              <w:top w:val="nil"/>
              <w:left w:val="nil"/>
              <w:bottom w:val="single" w:sz="4" w:space="0" w:color="auto"/>
              <w:right w:val="single" w:sz="4" w:space="0" w:color="auto"/>
            </w:tcBorders>
            <w:shd w:val="clear" w:color="auto" w:fill="auto"/>
            <w:noWrap/>
            <w:vAlign w:val="center"/>
            <w:hideMark/>
          </w:tcPr>
          <w:p w:rsidR="00F1118A" w:rsidRPr="000849E5" w:rsidRDefault="00F1118A" w:rsidP="00F1118A">
            <w:pPr>
              <w:jc w:val="center"/>
              <w:rPr>
                <w:b/>
                <w:bCs/>
                <w:color w:val="000000"/>
                <w:sz w:val="20"/>
                <w:szCs w:val="20"/>
              </w:rPr>
            </w:pPr>
            <w:r w:rsidRPr="000849E5">
              <w:rPr>
                <w:b/>
                <w:bCs/>
                <w:color w:val="000000"/>
                <w:sz w:val="20"/>
                <w:szCs w:val="20"/>
              </w:rPr>
              <w:t>"3"</w:t>
            </w:r>
          </w:p>
        </w:tc>
        <w:tc>
          <w:tcPr>
            <w:tcW w:w="338" w:type="pct"/>
            <w:tcBorders>
              <w:top w:val="nil"/>
              <w:left w:val="nil"/>
              <w:bottom w:val="single" w:sz="4" w:space="0" w:color="auto"/>
              <w:right w:val="single" w:sz="4" w:space="0" w:color="auto"/>
            </w:tcBorders>
            <w:shd w:val="clear" w:color="auto" w:fill="auto"/>
            <w:noWrap/>
            <w:vAlign w:val="center"/>
            <w:hideMark/>
          </w:tcPr>
          <w:p w:rsidR="00F1118A" w:rsidRPr="000849E5" w:rsidRDefault="00F1118A" w:rsidP="00F1118A">
            <w:pPr>
              <w:jc w:val="center"/>
              <w:rPr>
                <w:b/>
                <w:bCs/>
                <w:color w:val="000000"/>
                <w:sz w:val="20"/>
                <w:szCs w:val="20"/>
              </w:rPr>
            </w:pPr>
            <w:r w:rsidRPr="000849E5">
              <w:rPr>
                <w:b/>
                <w:bCs/>
                <w:color w:val="000000"/>
                <w:sz w:val="20"/>
                <w:szCs w:val="20"/>
              </w:rPr>
              <w:t>%</w:t>
            </w:r>
          </w:p>
        </w:tc>
        <w:tc>
          <w:tcPr>
            <w:tcW w:w="267" w:type="pct"/>
            <w:tcBorders>
              <w:top w:val="nil"/>
              <w:left w:val="nil"/>
              <w:bottom w:val="single" w:sz="4" w:space="0" w:color="auto"/>
              <w:right w:val="single" w:sz="4" w:space="0" w:color="auto"/>
            </w:tcBorders>
            <w:shd w:val="clear" w:color="auto" w:fill="auto"/>
            <w:noWrap/>
            <w:vAlign w:val="center"/>
            <w:hideMark/>
          </w:tcPr>
          <w:p w:rsidR="00F1118A" w:rsidRPr="000849E5" w:rsidRDefault="00F1118A" w:rsidP="00F1118A">
            <w:pPr>
              <w:jc w:val="center"/>
              <w:rPr>
                <w:b/>
                <w:bCs/>
                <w:color w:val="000000"/>
                <w:sz w:val="20"/>
                <w:szCs w:val="20"/>
              </w:rPr>
            </w:pPr>
            <w:r w:rsidRPr="000849E5">
              <w:rPr>
                <w:b/>
                <w:bCs/>
                <w:color w:val="000000"/>
                <w:sz w:val="20"/>
                <w:szCs w:val="20"/>
              </w:rPr>
              <w:t>"4"</w:t>
            </w:r>
          </w:p>
        </w:tc>
        <w:tc>
          <w:tcPr>
            <w:tcW w:w="339" w:type="pct"/>
            <w:tcBorders>
              <w:top w:val="nil"/>
              <w:left w:val="nil"/>
              <w:bottom w:val="single" w:sz="4" w:space="0" w:color="auto"/>
              <w:right w:val="single" w:sz="4" w:space="0" w:color="auto"/>
            </w:tcBorders>
            <w:shd w:val="clear" w:color="auto" w:fill="auto"/>
            <w:noWrap/>
            <w:vAlign w:val="center"/>
            <w:hideMark/>
          </w:tcPr>
          <w:p w:rsidR="00F1118A" w:rsidRPr="000849E5" w:rsidRDefault="00F1118A" w:rsidP="00F1118A">
            <w:pPr>
              <w:jc w:val="center"/>
              <w:rPr>
                <w:b/>
                <w:bCs/>
                <w:color w:val="000000"/>
                <w:sz w:val="20"/>
                <w:szCs w:val="20"/>
              </w:rPr>
            </w:pPr>
            <w:r w:rsidRPr="000849E5">
              <w:rPr>
                <w:b/>
                <w:bCs/>
                <w:color w:val="000000"/>
                <w:sz w:val="20"/>
                <w:szCs w:val="20"/>
              </w:rPr>
              <w:t>%</w:t>
            </w:r>
          </w:p>
        </w:tc>
        <w:tc>
          <w:tcPr>
            <w:tcW w:w="198" w:type="pct"/>
            <w:tcBorders>
              <w:top w:val="nil"/>
              <w:left w:val="nil"/>
              <w:bottom w:val="single" w:sz="4" w:space="0" w:color="auto"/>
              <w:right w:val="single" w:sz="4" w:space="0" w:color="auto"/>
            </w:tcBorders>
            <w:shd w:val="clear" w:color="auto" w:fill="auto"/>
            <w:noWrap/>
            <w:vAlign w:val="center"/>
            <w:hideMark/>
          </w:tcPr>
          <w:p w:rsidR="00F1118A" w:rsidRPr="000849E5" w:rsidRDefault="00F1118A" w:rsidP="00F1118A">
            <w:pPr>
              <w:jc w:val="center"/>
              <w:rPr>
                <w:b/>
                <w:bCs/>
                <w:color w:val="000000"/>
                <w:sz w:val="20"/>
                <w:szCs w:val="20"/>
              </w:rPr>
            </w:pPr>
            <w:r w:rsidRPr="000849E5">
              <w:rPr>
                <w:b/>
                <w:bCs/>
                <w:color w:val="000000"/>
                <w:sz w:val="20"/>
                <w:szCs w:val="20"/>
              </w:rPr>
              <w:t>"5"</w:t>
            </w:r>
          </w:p>
        </w:tc>
        <w:tc>
          <w:tcPr>
            <w:tcW w:w="345" w:type="pct"/>
            <w:tcBorders>
              <w:top w:val="nil"/>
              <w:left w:val="nil"/>
              <w:bottom w:val="single" w:sz="4" w:space="0" w:color="auto"/>
              <w:right w:val="single" w:sz="4" w:space="0" w:color="auto"/>
            </w:tcBorders>
            <w:shd w:val="clear" w:color="auto" w:fill="auto"/>
            <w:noWrap/>
            <w:vAlign w:val="center"/>
            <w:hideMark/>
          </w:tcPr>
          <w:p w:rsidR="00F1118A" w:rsidRPr="000849E5" w:rsidRDefault="00F1118A" w:rsidP="00F1118A">
            <w:pPr>
              <w:jc w:val="center"/>
              <w:rPr>
                <w:b/>
                <w:bCs/>
                <w:color w:val="000000"/>
                <w:sz w:val="20"/>
                <w:szCs w:val="20"/>
              </w:rPr>
            </w:pPr>
            <w:r w:rsidRPr="000849E5">
              <w:rPr>
                <w:b/>
                <w:bCs/>
                <w:color w:val="000000"/>
                <w:sz w:val="20"/>
                <w:szCs w:val="20"/>
              </w:rPr>
              <w:t>%</w:t>
            </w:r>
          </w:p>
        </w:tc>
        <w:tc>
          <w:tcPr>
            <w:tcW w:w="535" w:type="pct"/>
            <w:vMerge/>
            <w:tcBorders>
              <w:top w:val="single" w:sz="4" w:space="0" w:color="auto"/>
              <w:left w:val="single" w:sz="4" w:space="0" w:color="auto"/>
              <w:bottom w:val="single" w:sz="4" w:space="0" w:color="auto"/>
              <w:right w:val="single" w:sz="4" w:space="0" w:color="auto"/>
            </w:tcBorders>
            <w:vAlign w:val="center"/>
            <w:hideMark/>
          </w:tcPr>
          <w:p w:rsidR="00F1118A" w:rsidRPr="000849E5" w:rsidRDefault="00F1118A" w:rsidP="00F1118A">
            <w:pPr>
              <w:jc w:val="center"/>
              <w:rPr>
                <w:b/>
                <w:bCs/>
                <w:color w:val="000000"/>
                <w:sz w:val="20"/>
                <w:szCs w:val="20"/>
              </w:rPr>
            </w:pPr>
          </w:p>
        </w:tc>
      </w:tr>
      <w:tr w:rsidR="00AC77A3" w:rsidRPr="00D34B2F" w:rsidTr="00AC77A3">
        <w:trPr>
          <w:trHeight w:val="170"/>
        </w:trPr>
        <w:tc>
          <w:tcPr>
            <w:tcW w:w="93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77A3" w:rsidRPr="00AE3B6A" w:rsidRDefault="00AC77A3" w:rsidP="00F1118A">
            <w:pPr>
              <w:jc w:val="center"/>
              <w:rPr>
                <w:b/>
                <w:color w:val="C00000"/>
              </w:rPr>
            </w:pPr>
            <w:r w:rsidRPr="00AE3B6A">
              <w:rPr>
                <w:b/>
                <w:color w:val="C00000"/>
                <w:sz w:val="22"/>
                <w:szCs w:val="22"/>
              </w:rPr>
              <w:t>Итого по г.Брянску:</w:t>
            </w:r>
          </w:p>
        </w:tc>
        <w:tc>
          <w:tcPr>
            <w:tcW w:w="539" w:type="pct"/>
            <w:tcBorders>
              <w:top w:val="nil"/>
              <w:left w:val="nil"/>
              <w:bottom w:val="single" w:sz="4" w:space="0" w:color="auto"/>
              <w:right w:val="single" w:sz="4" w:space="0" w:color="auto"/>
            </w:tcBorders>
            <w:shd w:val="clear" w:color="auto" w:fill="auto"/>
            <w:noWrap/>
            <w:vAlign w:val="center"/>
            <w:hideMark/>
          </w:tcPr>
          <w:p w:rsidR="00AC77A3" w:rsidRPr="00D34B2F" w:rsidRDefault="00AC77A3" w:rsidP="00F1118A">
            <w:pPr>
              <w:jc w:val="center"/>
              <w:rPr>
                <w:b/>
                <w:color w:val="FF0000"/>
                <w:sz w:val="20"/>
                <w:szCs w:val="20"/>
              </w:rPr>
            </w:pPr>
            <w:r w:rsidRPr="00D34B2F">
              <w:rPr>
                <w:b/>
                <w:color w:val="FF0000"/>
                <w:sz w:val="20"/>
                <w:szCs w:val="20"/>
              </w:rPr>
              <w:t>3</w:t>
            </w:r>
          </w:p>
        </w:tc>
        <w:tc>
          <w:tcPr>
            <w:tcW w:w="448" w:type="pct"/>
            <w:tcBorders>
              <w:top w:val="nil"/>
              <w:left w:val="nil"/>
              <w:bottom w:val="single" w:sz="4" w:space="0" w:color="auto"/>
              <w:right w:val="single" w:sz="4" w:space="0" w:color="auto"/>
            </w:tcBorders>
            <w:shd w:val="clear" w:color="auto" w:fill="auto"/>
            <w:noWrap/>
            <w:vAlign w:val="center"/>
            <w:hideMark/>
          </w:tcPr>
          <w:p w:rsidR="00AC77A3" w:rsidRPr="00D34B2F" w:rsidRDefault="00AC77A3" w:rsidP="00F1118A">
            <w:pPr>
              <w:jc w:val="center"/>
              <w:rPr>
                <w:b/>
                <w:color w:val="FF0000"/>
                <w:sz w:val="20"/>
                <w:szCs w:val="20"/>
              </w:rPr>
            </w:pPr>
            <w:r w:rsidRPr="00D34B2F">
              <w:rPr>
                <w:b/>
                <w:color w:val="FF0000"/>
                <w:sz w:val="20"/>
                <w:szCs w:val="20"/>
              </w:rPr>
              <w:t>23,7</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AC77A3" w:rsidRPr="00D34B2F" w:rsidRDefault="00AC77A3" w:rsidP="00F1118A">
            <w:pPr>
              <w:jc w:val="center"/>
              <w:rPr>
                <w:b/>
                <w:color w:val="FF0000"/>
                <w:sz w:val="20"/>
                <w:szCs w:val="20"/>
              </w:rPr>
            </w:pPr>
            <w:r w:rsidRPr="00D34B2F">
              <w:rPr>
                <w:b/>
                <w:color w:val="FF0000"/>
                <w:sz w:val="20"/>
                <w:szCs w:val="20"/>
              </w:rPr>
              <w:t>4,0</w:t>
            </w:r>
          </w:p>
        </w:tc>
        <w:tc>
          <w:tcPr>
            <w:tcW w:w="208" w:type="pct"/>
            <w:tcBorders>
              <w:top w:val="nil"/>
              <w:left w:val="nil"/>
              <w:bottom w:val="single" w:sz="4" w:space="0" w:color="auto"/>
              <w:right w:val="single" w:sz="4" w:space="0" w:color="auto"/>
            </w:tcBorders>
            <w:shd w:val="clear" w:color="auto" w:fill="auto"/>
            <w:noWrap/>
            <w:vAlign w:val="center"/>
            <w:hideMark/>
          </w:tcPr>
          <w:p w:rsidR="00AC77A3" w:rsidRPr="00D34B2F" w:rsidRDefault="00AC77A3" w:rsidP="00F1118A">
            <w:pPr>
              <w:jc w:val="center"/>
              <w:rPr>
                <w:b/>
                <w:color w:val="FF0000"/>
                <w:sz w:val="20"/>
                <w:szCs w:val="20"/>
              </w:rPr>
            </w:pPr>
            <w:r w:rsidRPr="00D34B2F">
              <w:rPr>
                <w:b/>
                <w:color w:val="FF0000"/>
                <w:sz w:val="20"/>
                <w:szCs w:val="20"/>
              </w:rPr>
              <w:t>0</w:t>
            </w:r>
          </w:p>
        </w:tc>
        <w:tc>
          <w:tcPr>
            <w:tcW w:w="271" w:type="pct"/>
            <w:tcBorders>
              <w:top w:val="nil"/>
              <w:left w:val="nil"/>
              <w:bottom w:val="single" w:sz="4" w:space="0" w:color="auto"/>
              <w:right w:val="single" w:sz="4" w:space="0" w:color="auto"/>
            </w:tcBorders>
            <w:shd w:val="clear" w:color="auto" w:fill="auto"/>
            <w:noWrap/>
            <w:vAlign w:val="center"/>
            <w:hideMark/>
          </w:tcPr>
          <w:p w:rsidR="00AC77A3" w:rsidRPr="00D34B2F" w:rsidRDefault="00AC77A3" w:rsidP="00F1118A">
            <w:pPr>
              <w:jc w:val="center"/>
              <w:rPr>
                <w:b/>
                <w:color w:val="FF0000"/>
                <w:sz w:val="20"/>
                <w:szCs w:val="20"/>
              </w:rPr>
            </w:pPr>
            <w:r w:rsidRPr="00D34B2F">
              <w:rPr>
                <w:b/>
                <w:color w:val="FF0000"/>
                <w:sz w:val="20"/>
                <w:szCs w:val="20"/>
              </w:rPr>
              <w:t>0,0%</w:t>
            </w:r>
          </w:p>
        </w:tc>
        <w:tc>
          <w:tcPr>
            <w:tcW w:w="197" w:type="pct"/>
            <w:tcBorders>
              <w:top w:val="nil"/>
              <w:left w:val="nil"/>
              <w:bottom w:val="single" w:sz="4" w:space="0" w:color="auto"/>
              <w:right w:val="single" w:sz="4" w:space="0" w:color="auto"/>
            </w:tcBorders>
            <w:shd w:val="clear" w:color="auto" w:fill="auto"/>
            <w:noWrap/>
            <w:vAlign w:val="center"/>
            <w:hideMark/>
          </w:tcPr>
          <w:p w:rsidR="00AC77A3" w:rsidRPr="00D34B2F" w:rsidRDefault="00AC77A3" w:rsidP="00F1118A">
            <w:pPr>
              <w:jc w:val="center"/>
              <w:rPr>
                <w:b/>
                <w:color w:val="FF0000"/>
                <w:sz w:val="20"/>
                <w:szCs w:val="20"/>
              </w:rPr>
            </w:pPr>
            <w:r w:rsidRPr="00D34B2F">
              <w:rPr>
                <w:b/>
                <w:color w:val="FF0000"/>
                <w:sz w:val="20"/>
                <w:szCs w:val="20"/>
              </w:rPr>
              <w:t>1</w:t>
            </w:r>
          </w:p>
        </w:tc>
        <w:tc>
          <w:tcPr>
            <w:tcW w:w="338" w:type="pct"/>
            <w:tcBorders>
              <w:top w:val="nil"/>
              <w:left w:val="nil"/>
              <w:bottom w:val="single" w:sz="4" w:space="0" w:color="auto"/>
              <w:right w:val="single" w:sz="4" w:space="0" w:color="auto"/>
            </w:tcBorders>
            <w:shd w:val="clear" w:color="auto" w:fill="auto"/>
            <w:noWrap/>
            <w:vAlign w:val="center"/>
            <w:hideMark/>
          </w:tcPr>
          <w:p w:rsidR="00AC77A3" w:rsidRPr="00D34B2F" w:rsidRDefault="00AC77A3" w:rsidP="00F1118A">
            <w:pPr>
              <w:jc w:val="center"/>
              <w:rPr>
                <w:b/>
                <w:color w:val="FF0000"/>
                <w:sz w:val="20"/>
                <w:szCs w:val="20"/>
              </w:rPr>
            </w:pPr>
            <w:r w:rsidRPr="00D34B2F">
              <w:rPr>
                <w:b/>
                <w:color w:val="FF0000"/>
                <w:sz w:val="20"/>
                <w:szCs w:val="20"/>
              </w:rPr>
              <w:t>33,3</w:t>
            </w:r>
            <w:r>
              <w:rPr>
                <w:b/>
                <w:color w:val="FF0000"/>
                <w:sz w:val="20"/>
                <w:szCs w:val="20"/>
              </w:rPr>
              <w:t>%</w:t>
            </w:r>
          </w:p>
        </w:tc>
        <w:tc>
          <w:tcPr>
            <w:tcW w:w="267" w:type="pct"/>
            <w:tcBorders>
              <w:top w:val="nil"/>
              <w:left w:val="nil"/>
              <w:bottom w:val="single" w:sz="4" w:space="0" w:color="auto"/>
              <w:right w:val="single" w:sz="4" w:space="0" w:color="auto"/>
            </w:tcBorders>
            <w:shd w:val="clear" w:color="auto" w:fill="auto"/>
            <w:noWrap/>
            <w:vAlign w:val="center"/>
            <w:hideMark/>
          </w:tcPr>
          <w:p w:rsidR="00AC77A3" w:rsidRPr="00D34B2F" w:rsidRDefault="00AC77A3" w:rsidP="00F1118A">
            <w:pPr>
              <w:jc w:val="center"/>
              <w:rPr>
                <w:b/>
                <w:color w:val="FF0000"/>
                <w:sz w:val="20"/>
                <w:szCs w:val="20"/>
              </w:rPr>
            </w:pPr>
            <w:r w:rsidRPr="00D34B2F">
              <w:rPr>
                <w:b/>
                <w:color w:val="FF0000"/>
                <w:sz w:val="20"/>
                <w:szCs w:val="20"/>
              </w:rPr>
              <w:t>1</w:t>
            </w:r>
          </w:p>
        </w:tc>
        <w:tc>
          <w:tcPr>
            <w:tcW w:w="339" w:type="pct"/>
            <w:tcBorders>
              <w:top w:val="nil"/>
              <w:left w:val="nil"/>
              <w:bottom w:val="single" w:sz="4" w:space="0" w:color="auto"/>
              <w:right w:val="single" w:sz="4" w:space="0" w:color="auto"/>
            </w:tcBorders>
            <w:shd w:val="clear" w:color="auto" w:fill="auto"/>
            <w:noWrap/>
            <w:vAlign w:val="center"/>
            <w:hideMark/>
          </w:tcPr>
          <w:p w:rsidR="00AC77A3" w:rsidRPr="00D34B2F" w:rsidRDefault="00AC77A3" w:rsidP="00F1118A">
            <w:pPr>
              <w:jc w:val="center"/>
              <w:rPr>
                <w:b/>
                <w:color w:val="FF0000"/>
                <w:sz w:val="20"/>
                <w:szCs w:val="20"/>
              </w:rPr>
            </w:pPr>
            <w:r w:rsidRPr="00D34B2F">
              <w:rPr>
                <w:b/>
                <w:color w:val="FF0000"/>
                <w:sz w:val="20"/>
                <w:szCs w:val="20"/>
              </w:rPr>
              <w:t>33,3</w:t>
            </w:r>
            <w:r>
              <w:rPr>
                <w:b/>
                <w:color w:val="FF0000"/>
                <w:sz w:val="20"/>
                <w:szCs w:val="20"/>
              </w:rPr>
              <w:t>%</w:t>
            </w:r>
          </w:p>
        </w:tc>
        <w:tc>
          <w:tcPr>
            <w:tcW w:w="198" w:type="pct"/>
            <w:tcBorders>
              <w:top w:val="nil"/>
              <w:left w:val="nil"/>
              <w:bottom w:val="single" w:sz="4" w:space="0" w:color="auto"/>
              <w:right w:val="single" w:sz="4" w:space="0" w:color="auto"/>
            </w:tcBorders>
            <w:shd w:val="clear" w:color="auto" w:fill="auto"/>
            <w:noWrap/>
            <w:vAlign w:val="center"/>
            <w:hideMark/>
          </w:tcPr>
          <w:p w:rsidR="00AC77A3" w:rsidRPr="00D34B2F" w:rsidRDefault="00AC77A3" w:rsidP="00F1118A">
            <w:pPr>
              <w:jc w:val="center"/>
              <w:rPr>
                <w:b/>
                <w:color w:val="FF0000"/>
                <w:sz w:val="20"/>
                <w:szCs w:val="20"/>
              </w:rPr>
            </w:pPr>
            <w:r w:rsidRPr="00D34B2F">
              <w:rPr>
                <w:b/>
                <w:color w:val="FF0000"/>
                <w:sz w:val="20"/>
                <w:szCs w:val="20"/>
              </w:rPr>
              <w:t>1</w:t>
            </w:r>
          </w:p>
        </w:tc>
        <w:tc>
          <w:tcPr>
            <w:tcW w:w="345" w:type="pct"/>
            <w:tcBorders>
              <w:top w:val="nil"/>
              <w:left w:val="nil"/>
              <w:bottom w:val="single" w:sz="4" w:space="0" w:color="auto"/>
              <w:right w:val="single" w:sz="4" w:space="0" w:color="auto"/>
            </w:tcBorders>
            <w:shd w:val="clear" w:color="auto" w:fill="auto"/>
            <w:noWrap/>
            <w:vAlign w:val="center"/>
            <w:hideMark/>
          </w:tcPr>
          <w:p w:rsidR="00AC77A3" w:rsidRPr="00D34B2F" w:rsidRDefault="00AC77A3" w:rsidP="00F1118A">
            <w:pPr>
              <w:jc w:val="center"/>
              <w:rPr>
                <w:b/>
                <w:color w:val="FF0000"/>
                <w:sz w:val="20"/>
                <w:szCs w:val="20"/>
              </w:rPr>
            </w:pPr>
            <w:r w:rsidRPr="00D34B2F">
              <w:rPr>
                <w:b/>
                <w:color w:val="FF0000"/>
                <w:sz w:val="20"/>
                <w:szCs w:val="20"/>
              </w:rPr>
              <w:t>33,3</w:t>
            </w:r>
            <w:r>
              <w:rPr>
                <w:b/>
                <w:color w:val="FF0000"/>
                <w:sz w:val="20"/>
                <w:szCs w:val="20"/>
              </w:rPr>
              <w:t>%</w:t>
            </w:r>
          </w:p>
        </w:tc>
        <w:tc>
          <w:tcPr>
            <w:tcW w:w="535" w:type="pct"/>
            <w:tcBorders>
              <w:top w:val="nil"/>
              <w:left w:val="nil"/>
              <w:bottom w:val="single" w:sz="4" w:space="0" w:color="auto"/>
              <w:right w:val="single" w:sz="4" w:space="0" w:color="auto"/>
            </w:tcBorders>
            <w:shd w:val="clear" w:color="auto" w:fill="auto"/>
            <w:noWrap/>
            <w:vAlign w:val="center"/>
            <w:hideMark/>
          </w:tcPr>
          <w:p w:rsidR="00AC77A3" w:rsidRPr="00D34B2F" w:rsidRDefault="00AC77A3" w:rsidP="00F1118A">
            <w:pPr>
              <w:jc w:val="center"/>
              <w:rPr>
                <w:b/>
                <w:color w:val="FF0000"/>
                <w:sz w:val="20"/>
                <w:szCs w:val="20"/>
              </w:rPr>
            </w:pPr>
            <w:r>
              <w:rPr>
                <w:b/>
                <w:color w:val="FF0000"/>
                <w:sz w:val="20"/>
                <w:szCs w:val="20"/>
              </w:rPr>
              <w:t>66,6%</w:t>
            </w:r>
          </w:p>
        </w:tc>
      </w:tr>
    </w:tbl>
    <w:p w:rsidR="003545D0" w:rsidRDefault="003545D0" w:rsidP="003545D0">
      <w:pPr>
        <w:pStyle w:val="ab"/>
        <w:jc w:val="right"/>
        <w:sectPr w:rsidR="003545D0" w:rsidSect="004F0DE3">
          <w:pgSz w:w="16838" w:h="11906" w:orient="landscape"/>
          <w:pgMar w:top="851" w:right="1134" w:bottom="1134" w:left="1134" w:header="709" w:footer="709" w:gutter="0"/>
          <w:cols w:space="708"/>
          <w:docGrid w:linePitch="360"/>
        </w:sectPr>
      </w:pPr>
    </w:p>
    <w:p w:rsidR="004B4C08" w:rsidRPr="004B4C08" w:rsidRDefault="004B4C08" w:rsidP="005B2BAD"/>
    <w:p w:rsidR="00583C27" w:rsidRDefault="00583C27" w:rsidP="005B2BAD">
      <w:pPr>
        <w:pStyle w:val="1"/>
        <w:spacing w:before="0"/>
        <w:jc w:val="center"/>
        <w:rPr>
          <w:sz w:val="24"/>
          <w:szCs w:val="24"/>
        </w:rPr>
      </w:pPr>
      <w:bookmarkStart w:id="47" w:name="_Toc424300221"/>
      <w:r w:rsidRPr="001B5537">
        <w:rPr>
          <w:sz w:val="24"/>
          <w:szCs w:val="24"/>
        </w:rPr>
        <w:t xml:space="preserve">Анализ выполнения заданий </w:t>
      </w:r>
      <w:r>
        <w:rPr>
          <w:sz w:val="24"/>
          <w:szCs w:val="24"/>
        </w:rPr>
        <w:t>экзаменационной работы</w:t>
      </w:r>
      <w:r w:rsidRPr="001B5537">
        <w:rPr>
          <w:sz w:val="24"/>
          <w:szCs w:val="24"/>
        </w:rPr>
        <w:t xml:space="preserve"> по </w:t>
      </w:r>
      <w:r>
        <w:rPr>
          <w:sz w:val="24"/>
          <w:szCs w:val="24"/>
        </w:rPr>
        <w:t>географии</w:t>
      </w:r>
      <w:r w:rsidRPr="001B5537">
        <w:rPr>
          <w:sz w:val="24"/>
          <w:szCs w:val="24"/>
        </w:rPr>
        <w:t xml:space="preserve"> выпускниками </w:t>
      </w:r>
      <w:r w:rsidR="0086458C">
        <w:rPr>
          <w:sz w:val="24"/>
          <w:szCs w:val="24"/>
          <w:lang w:val="en-US"/>
        </w:rPr>
        <w:t>IX</w:t>
      </w:r>
      <w:r w:rsidRPr="001B5537">
        <w:rPr>
          <w:sz w:val="24"/>
          <w:szCs w:val="24"/>
        </w:rPr>
        <w:t xml:space="preserve"> классов Брянской области в </w:t>
      </w:r>
      <w:r>
        <w:rPr>
          <w:sz w:val="24"/>
          <w:szCs w:val="24"/>
        </w:rPr>
        <w:t>201</w:t>
      </w:r>
      <w:r w:rsidR="005B2BAD">
        <w:rPr>
          <w:sz w:val="24"/>
          <w:szCs w:val="24"/>
        </w:rPr>
        <w:t>5</w:t>
      </w:r>
      <w:r>
        <w:rPr>
          <w:sz w:val="24"/>
          <w:szCs w:val="24"/>
        </w:rPr>
        <w:t xml:space="preserve"> году</w:t>
      </w:r>
      <w:bookmarkEnd w:id="47"/>
    </w:p>
    <w:p w:rsidR="003175C8" w:rsidRDefault="003175C8" w:rsidP="003175C8">
      <w:pPr>
        <w:ind w:firstLine="5245"/>
        <w:rPr>
          <w:b/>
          <w:i/>
          <w:sz w:val="18"/>
          <w:szCs w:val="18"/>
        </w:rPr>
      </w:pPr>
    </w:p>
    <w:p w:rsidR="003175C8" w:rsidRDefault="003175C8" w:rsidP="003175C8">
      <w:pPr>
        <w:ind w:firstLine="5245"/>
        <w:rPr>
          <w:b/>
          <w:i/>
          <w:sz w:val="18"/>
          <w:szCs w:val="18"/>
        </w:rPr>
      </w:pPr>
      <w:proofErr w:type="spellStart"/>
      <w:r>
        <w:rPr>
          <w:b/>
          <w:i/>
          <w:sz w:val="18"/>
          <w:szCs w:val="18"/>
        </w:rPr>
        <w:t>Жильцова</w:t>
      </w:r>
      <w:proofErr w:type="spellEnd"/>
      <w:r>
        <w:rPr>
          <w:b/>
          <w:i/>
          <w:sz w:val="18"/>
          <w:szCs w:val="18"/>
        </w:rPr>
        <w:t xml:space="preserve"> Н.А. </w:t>
      </w:r>
      <w:r w:rsidRPr="009E123A">
        <w:rPr>
          <w:b/>
          <w:i/>
          <w:sz w:val="18"/>
          <w:szCs w:val="18"/>
        </w:rPr>
        <w:t xml:space="preserve">– председатель предметной комиссии </w:t>
      </w:r>
    </w:p>
    <w:p w:rsidR="003175C8" w:rsidRDefault="003175C8" w:rsidP="003175C8">
      <w:pPr>
        <w:ind w:firstLine="5245"/>
        <w:rPr>
          <w:b/>
          <w:i/>
          <w:sz w:val="18"/>
          <w:szCs w:val="18"/>
        </w:rPr>
      </w:pPr>
      <w:r w:rsidRPr="009E123A">
        <w:rPr>
          <w:b/>
          <w:i/>
          <w:sz w:val="18"/>
          <w:szCs w:val="18"/>
        </w:rPr>
        <w:t xml:space="preserve">ГИА-9 по </w:t>
      </w:r>
      <w:r>
        <w:rPr>
          <w:b/>
          <w:i/>
          <w:sz w:val="18"/>
          <w:szCs w:val="18"/>
        </w:rPr>
        <w:t>географии</w:t>
      </w:r>
      <w:r w:rsidRPr="009E123A">
        <w:rPr>
          <w:b/>
          <w:i/>
          <w:sz w:val="18"/>
          <w:szCs w:val="18"/>
        </w:rPr>
        <w:t>, учитель высшей категории</w:t>
      </w:r>
    </w:p>
    <w:p w:rsidR="003545D0" w:rsidRDefault="003545D0" w:rsidP="003175C8">
      <w:pPr>
        <w:ind w:firstLine="5245"/>
        <w:rPr>
          <w:b/>
          <w:i/>
          <w:sz w:val="18"/>
          <w:szCs w:val="18"/>
        </w:rPr>
      </w:pPr>
    </w:p>
    <w:p w:rsidR="005B2BAD" w:rsidRPr="005B2BAD" w:rsidRDefault="005B2BAD" w:rsidP="005B2BAD">
      <w:pPr>
        <w:ind w:firstLine="709"/>
        <w:jc w:val="both"/>
      </w:pPr>
      <w:r>
        <w:rPr>
          <w:rFonts w:asciiTheme="minorHAnsi" w:hAnsiTheme="minorHAnsi" w:cstheme="minorHAnsi"/>
        </w:rPr>
        <w:t xml:space="preserve">Государственная итоговая аттестация </w:t>
      </w:r>
      <w:r w:rsidRPr="005B2BAD">
        <w:t xml:space="preserve">для выпускников 9-х классов по географии в 2014-2015 учебном году проводилась </w:t>
      </w:r>
      <w:r w:rsidR="006643EF">
        <w:rPr>
          <w:rFonts w:asciiTheme="minorHAnsi" w:hAnsiTheme="minorHAnsi" w:cstheme="minorHAnsi"/>
        </w:rPr>
        <w:t xml:space="preserve">только </w:t>
      </w:r>
      <w:r w:rsidRPr="005B2BAD">
        <w:t>в форме</w:t>
      </w:r>
      <w:r w:rsidRPr="005B2BAD">
        <w:rPr>
          <w:rFonts w:asciiTheme="minorHAnsi" w:hAnsiTheme="minorHAnsi" w:cstheme="minorHAnsi"/>
        </w:rPr>
        <w:t xml:space="preserve"> </w:t>
      </w:r>
      <w:r w:rsidR="006643EF">
        <w:rPr>
          <w:rFonts w:asciiTheme="minorHAnsi" w:hAnsiTheme="minorHAnsi" w:cstheme="minorHAnsi"/>
        </w:rPr>
        <w:t>о</w:t>
      </w:r>
      <w:r w:rsidRPr="005B2BAD">
        <w:t>сновно</w:t>
      </w:r>
      <w:r w:rsidR="006643EF">
        <w:rPr>
          <w:rFonts w:asciiTheme="minorHAnsi" w:hAnsiTheme="minorHAnsi" w:cstheme="minorHAnsi"/>
        </w:rPr>
        <w:t>го</w:t>
      </w:r>
      <w:r w:rsidRPr="005B2BAD">
        <w:t xml:space="preserve"> государственн</w:t>
      </w:r>
      <w:r w:rsidR="006643EF">
        <w:rPr>
          <w:rFonts w:asciiTheme="minorHAnsi" w:hAnsiTheme="minorHAnsi" w:cstheme="minorHAnsi"/>
        </w:rPr>
        <w:t>ого</w:t>
      </w:r>
      <w:r w:rsidRPr="005B2BAD">
        <w:t xml:space="preserve"> экзамен</w:t>
      </w:r>
      <w:r w:rsidR="006643EF">
        <w:rPr>
          <w:rFonts w:asciiTheme="minorHAnsi" w:hAnsiTheme="minorHAnsi" w:cstheme="minorHAnsi"/>
        </w:rPr>
        <w:t>а</w:t>
      </w:r>
      <w:r w:rsidRPr="005B2BAD">
        <w:t xml:space="preserve">. </w:t>
      </w:r>
    </w:p>
    <w:p w:rsidR="005B2BAD" w:rsidRPr="005B2BAD" w:rsidRDefault="005B2BAD" w:rsidP="005B2BAD">
      <w:pPr>
        <w:ind w:firstLine="709"/>
        <w:jc w:val="both"/>
      </w:pPr>
      <w:r w:rsidRPr="005B2BAD">
        <w:rPr>
          <w:b/>
        </w:rPr>
        <w:t>Назначение экзаменационной работы</w:t>
      </w:r>
      <w:r w:rsidRPr="005B2BAD">
        <w:t xml:space="preserve"> – оценить уровень общеобразовательной подготовки по географии выпускников </w:t>
      </w:r>
      <w:r w:rsidRPr="005B2BAD">
        <w:rPr>
          <w:lang w:val="en-US"/>
        </w:rPr>
        <w:t>IX</w:t>
      </w:r>
      <w:r w:rsidRPr="005B2BAD">
        <w:t xml:space="preserve"> классов общеобразовательных учрежде</w:t>
      </w:r>
      <w:r>
        <w:rPr>
          <w:rFonts w:asciiTheme="minorHAnsi" w:hAnsiTheme="minorHAnsi" w:cstheme="minorHAnsi"/>
        </w:rPr>
        <w:t xml:space="preserve">ний в целях их государственной </w:t>
      </w:r>
      <w:r w:rsidRPr="005B2BAD">
        <w:t>итоговой аттестации.</w:t>
      </w:r>
    </w:p>
    <w:p w:rsidR="005B2BAD" w:rsidRPr="005B2BAD" w:rsidRDefault="005B2BAD" w:rsidP="005B2BAD">
      <w:pPr>
        <w:ind w:firstLine="709"/>
        <w:jc w:val="both"/>
      </w:pPr>
      <w:r w:rsidRPr="005B2BAD">
        <w:t>Содержание экзаменационной работы определялось на основе Федерального компонента государственного стандарта основного общего образования по географии (приказ Минобразования России 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5B2BAD" w:rsidRPr="005B2BAD" w:rsidRDefault="005B2BAD" w:rsidP="006643EF">
      <w:pPr>
        <w:spacing w:after="200"/>
        <w:ind w:firstLine="709"/>
        <w:jc w:val="both"/>
      </w:pPr>
      <w:r w:rsidRPr="005B2BAD">
        <w:t xml:space="preserve">По сравнению с 2014 г. в экзаменационной работе 2015 г. общее количество заданий не изменено, максимальный первичный балл не изменился – 32. </w:t>
      </w:r>
    </w:p>
    <w:p w:rsidR="005B2BAD" w:rsidRPr="005B2BAD" w:rsidRDefault="005B2BAD" w:rsidP="006643EF">
      <w:pPr>
        <w:spacing w:after="200"/>
        <w:ind w:firstLine="709"/>
        <w:jc w:val="center"/>
      </w:pPr>
      <w:r w:rsidRPr="005B2BAD">
        <w:rPr>
          <w:b/>
        </w:rPr>
        <w:t>Структура экзаменационной работы</w:t>
      </w:r>
      <w:r w:rsidRPr="005B2BAD">
        <w:t>.</w:t>
      </w:r>
    </w:p>
    <w:p w:rsidR="005B2BAD" w:rsidRPr="005B2BAD" w:rsidRDefault="005B2BAD" w:rsidP="005B2BAD">
      <w:pPr>
        <w:ind w:firstLine="709"/>
        <w:jc w:val="both"/>
      </w:pPr>
      <w:r w:rsidRPr="005B2BAD">
        <w:t>Экзаменационная работа состояла из 30 заданий. Задания проверяли знания, составляющие основу географической грамотности выпускников, а также способность применить знания и умения в контекстах, соответствующих основным разделам курса школьной географии.</w:t>
      </w:r>
    </w:p>
    <w:p w:rsidR="005B2BAD" w:rsidRPr="005B2BAD" w:rsidRDefault="005B2BAD" w:rsidP="005B2BAD">
      <w:pPr>
        <w:autoSpaceDE w:val="0"/>
        <w:autoSpaceDN w:val="0"/>
        <w:adjustRightInd w:val="0"/>
        <w:ind w:firstLine="709"/>
        <w:jc w:val="both"/>
      </w:pPr>
      <w:r w:rsidRPr="005B2BAD">
        <w:t>Работа содержит 27 заданий с записью краткого ответа, из них:</w:t>
      </w:r>
    </w:p>
    <w:p w:rsidR="005B2BAD" w:rsidRPr="005B2BAD" w:rsidRDefault="005B2BAD" w:rsidP="006643EF">
      <w:pPr>
        <w:autoSpaceDE w:val="0"/>
        <w:autoSpaceDN w:val="0"/>
        <w:adjustRightInd w:val="0"/>
        <w:ind w:firstLine="709"/>
        <w:jc w:val="both"/>
      </w:pPr>
      <w:r w:rsidRPr="005B2BAD">
        <w:t>17 заданий с ответом в виде одной цифры, 3 задания с ответом в виде слова</w:t>
      </w:r>
      <w:r w:rsidR="006643EF">
        <w:rPr>
          <w:rFonts w:asciiTheme="minorHAnsi" w:hAnsiTheme="minorHAnsi" w:cstheme="minorHAnsi"/>
        </w:rPr>
        <w:t xml:space="preserve"> </w:t>
      </w:r>
      <w:r w:rsidRPr="005B2BAD">
        <w:t>или словосочетания, 7 заданий с ответом в виде числа или последовательности цифр; 3 задания с развернутым ответом, в которых</w:t>
      </w:r>
      <w:r w:rsidR="006643EF">
        <w:rPr>
          <w:rFonts w:asciiTheme="minorHAnsi" w:hAnsiTheme="minorHAnsi" w:cstheme="minorHAnsi"/>
        </w:rPr>
        <w:t xml:space="preserve"> </w:t>
      </w:r>
      <w:r w:rsidRPr="005B2BAD">
        <w:t>требуется записать полный и обоснованный ответ на поставленный вопрос.</w:t>
      </w:r>
    </w:p>
    <w:p w:rsidR="005B2BAD" w:rsidRPr="005B2BAD" w:rsidRDefault="005B2BAD" w:rsidP="005B2BAD">
      <w:pPr>
        <w:ind w:firstLine="709"/>
        <w:jc w:val="both"/>
      </w:pPr>
      <w:r w:rsidRPr="005B2BAD">
        <w:t xml:space="preserve">В работе используются задания базового, повышенного и высокого уровней сложности. На базовый уровень приходилось 17 заданий, повышенный – 10, высокий – 3. </w:t>
      </w:r>
    </w:p>
    <w:p w:rsidR="005B2BAD" w:rsidRPr="005B2BAD" w:rsidRDefault="005B2BAD" w:rsidP="005B2BAD">
      <w:pPr>
        <w:ind w:firstLine="709"/>
        <w:jc w:val="both"/>
      </w:pPr>
      <w:r w:rsidRPr="005B2BAD">
        <w:t>На выполнение экзаменационной работы отводилось 120 мин.</w:t>
      </w:r>
    </w:p>
    <w:p w:rsidR="005B2BAD" w:rsidRPr="005B2BAD" w:rsidRDefault="005B2BAD" w:rsidP="005B2BAD">
      <w:pPr>
        <w:ind w:firstLine="709"/>
        <w:jc w:val="both"/>
      </w:pPr>
      <w:r w:rsidRPr="005B2BAD">
        <w:t>Выполненные задания в зависимости от типа и трудности оценивались разным числом баллов. Верное выполнение каждого задания с выбором ответа и кратким ответом оценивается 1 баллом. За выполнение заданий с развёрнутым ответом (14,20) в зависимости от полноты и правильности ответа выставлялось от 0 до 2 баллов, выполнение задания 23 оценивается 1 баллом. Максимальный первичный балл за выполнение всей экзаменационной работы – 32 балла.</w:t>
      </w:r>
    </w:p>
    <w:p w:rsidR="005B2BAD" w:rsidRPr="005B2BAD" w:rsidRDefault="005B2BAD" w:rsidP="006643EF">
      <w:pPr>
        <w:spacing w:before="200"/>
        <w:ind w:firstLine="709"/>
        <w:jc w:val="both"/>
      </w:pPr>
      <w:r w:rsidRPr="005B2BAD">
        <w:t>Учащиеся должны быть обеспечены линейками, непрограммируемыми калькуляторами и географическими атласами для 7,</w:t>
      </w:r>
      <w:r w:rsidR="006643EF">
        <w:rPr>
          <w:rFonts w:asciiTheme="minorHAnsi" w:hAnsiTheme="minorHAnsi" w:cstheme="minorHAnsi"/>
        </w:rPr>
        <w:t xml:space="preserve"> </w:t>
      </w:r>
      <w:r w:rsidRPr="005B2BAD">
        <w:t xml:space="preserve">8 и 9 классов (любого издательства). </w:t>
      </w:r>
    </w:p>
    <w:p w:rsidR="005B2BAD" w:rsidRPr="005B2BAD" w:rsidRDefault="005B2BAD" w:rsidP="006643EF">
      <w:pPr>
        <w:spacing w:before="200"/>
        <w:ind w:firstLine="709"/>
        <w:jc w:val="center"/>
      </w:pPr>
      <w:r w:rsidRPr="005B2BAD">
        <w:rPr>
          <w:b/>
        </w:rPr>
        <w:t>Основные результаты экзамена 2015 года по географии</w:t>
      </w:r>
      <w:r w:rsidRPr="005B2BAD">
        <w:t>.</w:t>
      </w:r>
    </w:p>
    <w:p w:rsidR="005B2BAD" w:rsidRPr="005B2BAD" w:rsidRDefault="005B2BAD" w:rsidP="006643EF">
      <w:pPr>
        <w:spacing w:before="200"/>
        <w:ind w:firstLine="709"/>
        <w:jc w:val="both"/>
      </w:pPr>
      <w:r w:rsidRPr="005B2BAD">
        <w:t>В Брянской области в основном государственном экзамене по географии приняло участие 24 человека. Количество участников ОГЭ уменьшилось в связи с изменениями в проведении экзамена. Средний балл по области составил 24 балла, что на 3,2 балла выше, чем в 2014 году. Повысилась и средняя отметка 4 , а также качество знаний – 83,3%. В этом году основное количество участников справились с работой на оценку 4 и 5</w:t>
      </w:r>
      <w:r w:rsidR="006643EF">
        <w:rPr>
          <w:rFonts w:asciiTheme="minorHAnsi" w:hAnsiTheme="minorHAnsi" w:cstheme="minorHAnsi"/>
        </w:rPr>
        <w:t xml:space="preserve"> </w:t>
      </w:r>
      <w:r w:rsidRPr="005B2BAD">
        <w:t>(58,3% и</w:t>
      </w:r>
      <w:r w:rsidR="009D0798">
        <w:rPr>
          <w:rFonts w:asciiTheme="minorHAnsi" w:hAnsiTheme="minorHAnsi" w:cstheme="minorHAnsi"/>
        </w:rPr>
        <w:t xml:space="preserve"> </w:t>
      </w:r>
      <w:r w:rsidRPr="005B2BAD">
        <w:t>25%)</w:t>
      </w:r>
      <w:r w:rsidR="009D0798">
        <w:rPr>
          <w:rFonts w:asciiTheme="minorHAnsi" w:hAnsiTheme="minorHAnsi" w:cstheme="minorHAnsi"/>
        </w:rPr>
        <w:t xml:space="preserve"> </w:t>
      </w:r>
      <w:r w:rsidRPr="005B2BAD">
        <w:t>соответственно.</w:t>
      </w:r>
    </w:p>
    <w:p w:rsidR="005B2BAD" w:rsidRPr="005B2BAD" w:rsidRDefault="005B2BAD" w:rsidP="005B2BAD">
      <w:pPr>
        <w:ind w:firstLine="709"/>
        <w:jc w:val="both"/>
      </w:pPr>
      <w:r w:rsidRPr="005B2BAD">
        <w:t xml:space="preserve">Анализируя выполнения заданий </w:t>
      </w:r>
      <w:r w:rsidR="009D0798">
        <w:rPr>
          <w:rFonts w:asciiTheme="minorHAnsi" w:hAnsiTheme="minorHAnsi" w:cstheme="minorHAnsi"/>
        </w:rPr>
        <w:t>с кратким ответом</w:t>
      </w:r>
      <w:r w:rsidRPr="005B2BAD">
        <w:t xml:space="preserve"> можно сделать следующие выводы:</w:t>
      </w:r>
    </w:p>
    <w:p w:rsidR="005B2BAD" w:rsidRPr="005B2BAD" w:rsidRDefault="001E69DC" w:rsidP="006643EF">
      <w:pPr>
        <w:numPr>
          <w:ilvl w:val="0"/>
          <w:numId w:val="31"/>
        </w:numPr>
        <w:ind w:left="0" w:firstLine="425"/>
        <w:jc w:val="both"/>
      </w:pPr>
      <w:r>
        <w:rPr>
          <w:rFonts w:asciiTheme="minorHAnsi" w:hAnsiTheme="minorHAnsi" w:cstheme="minorHAnsi"/>
        </w:rPr>
        <w:lastRenderedPageBreak/>
        <w:t>С</w:t>
      </w:r>
      <w:r w:rsidR="005B2BAD" w:rsidRPr="005B2BAD">
        <w:t>редний процент справившихся с задани</w:t>
      </w:r>
      <w:r>
        <w:rPr>
          <w:rFonts w:asciiTheme="minorHAnsi" w:hAnsiTheme="minorHAnsi" w:cstheme="minorHAnsi"/>
        </w:rPr>
        <w:t>ями</w:t>
      </w:r>
      <w:r w:rsidR="005B2BAD" w:rsidRPr="005B2BAD">
        <w:t xml:space="preserve"> </w:t>
      </w:r>
      <w:r>
        <w:rPr>
          <w:rFonts w:asciiTheme="minorHAnsi" w:hAnsiTheme="minorHAnsi" w:cstheme="minorHAnsi"/>
        </w:rPr>
        <w:t>с кратким</w:t>
      </w:r>
      <w:r w:rsidR="005B2BAD" w:rsidRPr="005B2BAD">
        <w:t xml:space="preserve"> </w:t>
      </w:r>
      <w:r>
        <w:rPr>
          <w:rFonts w:asciiTheme="minorHAnsi" w:hAnsiTheme="minorHAnsi" w:cstheme="minorHAnsi"/>
        </w:rPr>
        <w:t xml:space="preserve">ответом </w:t>
      </w:r>
      <w:r w:rsidR="005B2BAD" w:rsidRPr="005B2BAD">
        <w:t xml:space="preserve">-79,7% учащихся, это больше, чем в прошлом году (на 8,8 %), что говорит о высокой </w:t>
      </w:r>
      <w:proofErr w:type="spellStart"/>
      <w:r w:rsidR="005B2BAD" w:rsidRPr="005B2BAD">
        <w:t>сформированности</w:t>
      </w:r>
      <w:proofErr w:type="spellEnd"/>
      <w:r w:rsidR="005B2BAD" w:rsidRPr="005B2BAD">
        <w:t xml:space="preserve"> основных знаний и умении по географии у большинства выпускников</w:t>
      </w:r>
      <w:r>
        <w:rPr>
          <w:rFonts w:asciiTheme="minorHAnsi" w:hAnsiTheme="minorHAnsi" w:cstheme="minorHAnsi"/>
        </w:rPr>
        <w:t>.</w:t>
      </w:r>
    </w:p>
    <w:p w:rsidR="005B2BAD" w:rsidRPr="005B2BAD" w:rsidRDefault="001E69DC" w:rsidP="006643EF">
      <w:pPr>
        <w:numPr>
          <w:ilvl w:val="0"/>
          <w:numId w:val="31"/>
        </w:numPr>
        <w:ind w:left="0" w:firstLine="425"/>
        <w:jc w:val="both"/>
      </w:pPr>
      <w:r>
        <w:rPr>
          <w:rFonts w:asciiTheme="minorHAnsi" w:hAnsiTheme="minorHAnsi" w:cstheme="minorHAnsi"/>
        </w:rPr>
        <w:t>М</w:t>
      </w:r>
      <w:r w:rsidR="005B2BAD" w:rsidRPr="005B2BAD">
        <w:t>аксимальный балл 100% задание (11), а минимальный балл – 37,5% (27). В 2014 году именно это задание вызвало максимальное затруднение у учащихся. Интересно, что и в 11 и 27 заданиях проверялись одинаковые виды деятельности, умение анализировать информацию необходимую для изучения разных территорий Земли.</w:t>
      </w:r>
    </w:p>
    <w:p w:rsidR="005B2BAD" w:rsidRPr="005B2BAD" w:rsidRDefault="005B2BAD" w:rsidP="006643EF">
      <w:pPr>
        <w:numPr>
          <w:ilvl w:val="0"/>
          <w:numId w:val="31"/>
        </w:numPr>
        <w:ind w:left="0" w:firstLine="425"/>
        <w:jc w:val="both"/>
      </w:pPr>
      <w:r w:rsidRPr="005B2BAD">
        <w:t xml:space="preserve">Из 17 заданий </w:t>
      </w:r>
      <w:r w:rsidR="001E69DC">
        <w:rPr>
          <w:rFonts w:asciiTheme="minorHAnsi" w:hAnsiTheme="minorHAnsi" w:cstheme="minorHAnsi"/>
        </w:rPr>
        <w:t>с кратким ответом</w:t>
      </w:r>
      <w:r w:rsidRPr="005B2BAD">
        <w:t xml:space="preserve"> 5 заданий выполнило более чем 90 % выпускников, это больше ,чем в 2014 году.</w:t>
      </w:r>
    </w:p>
    <w:p w:rsidR="005B2BAD" w:rsidRPr="005B2BAD" w:rsidRDefault="005B2BAD" w:rsidP="006643EF">
      <w:pPr>
        <w:numPr>
          <w:ilvl w:val="0"/>
          <w:numId w:val="31"/>
        </w:numPr>
        <w:ind w:left="0" w:firstLine="425"/>
        <w:jc w:val="both"/>
      </w:pPr>
      <w:r w:rsidRPr="005B2BAD">
        <w:t xml:space="preserve">Из 17 задания </w:t>
      </w:r>
      <w:r w:rsidR="001E69DC">
        <w:rPr>
          <w:rFonts w:asciiTheme="minorHAnsi" w:hAnsiTheme="minorHAnsi" w:cstheme="minorHAnsi"/>
        </w:rPr>
        <w:t>с кратким ответом</w:t>
      </w:r>
      <w:r w:rsidRPr="005B2BAD">
        <w:t xml:space="preserve"> - 13, базового уровня, выполнили 84,3% учащихся, это на 26,3%</w:t>
      </w:r>
      <w:r w:rsidR="001E69DC">
        <w:rPr>
          <w:rFonts w:asciiTheme="minorHAnsi" w:hAnsiTheme="minorHAnsi" w:cstheme="minorHAnsi"/>
        </w:rPr>
        <w:t>и</w:t>
      </w:r>
      <w:r w:rsidRPr="005B2BAD">
        <w:t>больше, чем в 2014</w:t>
      </w:r>
      <w:r w:rsidR="001E69DC">
        <w:rPr>
          <w:rFonts w:asciiTheme="minorHAnsi" w:hAnsiTheme="minorHAnsi" w:cstheme="minorHAnsi"/>
        </w:rPr>
        <w:t xml:space="preserve"> </w:t>
      </w:r>
      <w:r w:rsidRPr="005B2BAD">
        <w:t xml:space="preserve">году. 3 задания (27,28, 29) – это задания повышенной сложности их выполнило только 55,6% это на 6,6% больше , чем в прошлом году. Одно задание (21) высокой сложности с ним справилось 91,7% учащихся, что на 25 %больше ,чем в 2014 году.  </w:t>
      </w:r>
    </w:p>
    <w:p w:rsidR="005B2BAD" w:rsidRPr="005B2BAD" w:rsidRDefault="005B2BAD" w:rsidP="005B2BAD">
      <w:pPr>
        <w:ind w:firstLine="709"/>
        <w:jc w:val="both"/>
      </w:pPr>
      <w:r w:rsidRPr="005B2BAD">
        <w:t>При более детальном анализе можно заметить, что тема, с которой справилось максимальное число выпускников</w:t>
      </w:r>
      <w:r w:rsidR="001E69DC">
        <w:rPr>
          <w:rFonts w:asciiTheme="minorHAnsi" w:hAnsiTheme="minorHAnsi" w:cstheme="minorHAnsi"/>
        </w:rPr>
        <w:t xml:space="preserve">, </w:t>
      </w:r>
      <w:r w:rsidRPr="005B2BAD">
        <w:t>это «География России».</w:t>
      </w:r>
    </w:p>
    <w:p w:rsidR="005B2BAD" w:rsidRPr="005B2BAD" w:rsidRDefault="005B2BAD" w:rsidP="005B2BAD">
      <w:pPr>
        <w:ind w:firstLine="709"/>
        <w:jc w:val="both"/>
      </w:pPr>
      <w:r w:rsidRPr="005B2BAD">
        <w:t xml:space="preserve">Большинство выпускников знают и понимают особенности населения России, знают специфику географического положения России; особенности основных отраслей хозяйства России, природно-хозяйственных зон и районов; умеют находить в разных источниках информацию, необходимую для изучения географических объектов и явлений разных территории Земли; знают и понимают природные и антропогенные причины возникновения </w:t>
      </w:r>
      <w:proofErr w:type="spellStart"/>
      <w:r w:rsidRPr="005B2BAD">
        <w:t>геоэкологических</w:t>
      </w:r>
      <w:proofErr w:type="spellEnd"/>
      <w:r w:rsidRPr="005B2BAD">
        <w:t xml:space="preserve"> проблем; меры по сохранению природы и защите людей от стихийных природных и техногенных явлений.</w:t>
      </w:r>
    </w:p>
    <w:p w:rsidR="005B2BAD" w:rsidRPr="005B2BAD" w:rsidRDefault="005B2BAD" w:rsidP="005B2BAD">
      <w:pPr>
        <w:ind w:firstLine="709"/>
        <w:jc w:val="both"/>
      </w:pPr>
      <w:r w:rsidRPr="005B2BAD">
        <w:t>Трудные для выполнения стали задания из разделов «Источники географической информации» и «Природа Земли и человек». Около 65% учащихся умеют использовать приобретенные знания и умения в практической деятельности и повседневной жизни для определения поясного времени ;анализировать информацию, необходимую для изучения разных территорий Земли; выявлять на основе представленных в разной форме результатов измерений эмпирические зависимости.</w:t>
      </w:r>
    </w:p>
    <w:p w:rsidR="005B2BAD" w:rsidRPr="005B2BAD" w:rsidRDefault="005B2BAD" w:rsidP="005B2BAD">
      <w:pPr>
        <w:ind w:firstLine="709"/>
        <w:jc w:val="both"/>
      </w:pPr>
      <w:r w:rsidRPr="005B2BAD">
        <w:t>Задание (21) – относится к заданию высокой сложности. В этом году с ним справилось 91,7% выпускников. Умение анализировать профиль рельефа относится к сложным видам деятельности, в школьном курсе изучается слабо и задание объективно вызывает традиционно трудности у учащихся, однако в этом году учащиеся справились с ним хорошо.</w:t>
      </w:r>
    </w:p>
    <w:p w:rsidR="005B2BAD" w:rsidRPr="0032640A" w:rsidRDefault="005B2BAD" w:rsidP="005B2BAD">
      <w:pPr>
        <w:ind w:firstLine="709"/>
        <w:jc w:val="both"/>
        <w:rPr>
          <w:b/>
        </w:rPr>
      </w:pPr>
      <w:r w:rsidRPr="0032640A">
        <w:rPr>
          <w:b/>
        </w:rPr>
        <w:t>Основные выводы по задания</w:t>
      </w:r>
      <w:r w:rsidR="001E69DC" w:rsidRPr="0032640A">
        <w:rPr>
          <w:rFonts w:asciiTheme="minorHAnsi" w:hAnsiTheme="minorHAnsi" w:cstheme="minorHAnsi"/>
          <w:b/>
        </w:rPr>
        <w:t>м</w:t>
      </w:r>
      <w:r w:rsidRPr="0032640A">
        <w:rPr>
          <w:b/>
        </w:rPr>
        <w:t xml:space="preserve"> </w:t>
      </w:r>
      <w:r w:rsidR="001E69DC" w:rsidRPr="0032640A">
        <w:rPr>
          <w:rFonts w:asciiTheme="minorHAnsi" w:hAnsiTheme="minorHAnsi" w:cstheme="minorHAnsi"/>
          <w:b/>
        </w:rPr>
        <w:t>с кратким ответом</w:t>
      </w:r>
      <w:r w:rsidRPr="0032640A">
        <w:rPr>
          <w:b/>
        </w:rPr>
        <w:t>:</w:t>
      </w:r>
    </w:p>
    <w:p w:rsidR="005B2BAD" w:rsidRPr="005B2BAD" w:rsidRDefault="005B2BAD" w:rsidP="001E69DC">
      <w:pPr>
        <w:numPr>
          <w:ilvl w:val="0"/>
          <w:numId w:val="32"/>
        </w:numPr>
        <w:ind w:left="0" w:firstLine="426"/>
        <w:jc w:val="both"/>
      </w:pPr>
      <w:r w:rsidRPr="005B2BAD">
        <w:t>Большинство выпускников знают основные географические факты, понимают географические закономерности и имеют пространственные представления о географии природных и экономический явлений.</w:t>
      </w:r>
    </w:p>
    <w:p w:rsidR="005B2BAD" w:rsidRPr="005B2BAD" w:rsidRDefault="005B2BAD" w:rsidP="001E69DC">
      <w:pPr>
        <w:numPr>
          <w:ilvl w:val="0"/>
          <w:numId w:val="32"/>
        </w:numPr>
        <w:ind w:left="0" w:firstLine="426"/>
        <w:jc w:val="both"/>
      </w:pPr>
      <w:r w:rsidRPr="005B2BAD">
        <w:t>Большинство выпускников умеют выбирать источник географической информации для решения конкретной задачи и найти в нем нужную информацию, умеют читать карту;</w:t>
      </w:r>
    </w:p>
    <w:p w:rsidR="005B2BAD" w:rsidRPr="005B2BAD" w:rsidRDefault="005B2BAD" w:rsidP="001E69DC">
      <w:pPr>
        <w:numPr>
          <w:ilvl w:val="0"/>
          <w:numId w:val="32"/>
        </w:numPr>
        <w:ind w:left="0" w:firstLine="426"/>
        <w:jc w:val="both"/>
      </w:pPr>
      <w:r w:rsidRPr="005B2BAD">
        <w:t>Половина выпускников понимают суть географических показателей, могут объяснять географические явления, устанавливать причинно-следственные связи.</w:t>
      </w:r>
    </w:p>
    <w:p w:rsidR="005B2BAD" w:rsidRPr="005B2BAD" w:rsidRDefault="005B2BAD" w:rsidP="001E69DC">
      <w:pPr>
        <w:numPr>
          <w:ilvl w:val="0"/>
          <w:numId w:val="32"/>
        </w:numPr>
        <w:ind w:left="0" w:firstLine="426"/>
        <w:jc w:val="both"/>
      </w:pPr>
      <w:r w:rsidRPr="005B2BAD">
        <w:t>Около половины выпускников умеют выделять, узнавать существенные признаки географических объектов;</w:t>
      </w:r>
    </w:p>
    <w:p w:rsidR="005B2BAD" w:rsidRPr="005B2BAD" w:rsidRDefault="005B2BAD" w:rsidP="001E69DC">
      <w:pPr>
        <w:numPr>
          <w:ilvl w:val="0"/>
          <w:numId w:val="32"/>
        </w:numPr>
        <w:ind w:left="0" w:firstLine="426"/>
        <w:jc w:val="both"/>
      </w:pPr>
      <w:r w:rsidRPr="005B2BAD">
        <w:t>Более половины выпускников могут использовать приобретенные знания и умения в практической деятельности и повседневной жизни.</w:t>
      </w:r>
    </w:p>
    <w:p w:rsidR="005B2BAD" w:rsidRPr="005B2BAD" w:rsidRDefault="005B2BAD" w:rsidP="005B2BAD">
      <w:pPr>
        <w:ind w:firstLine="709"/>
        <w:jc w:val="both"/>
      </w:pPr>
      <w:r w:rsidRPr="005B2BAD">
        <w:t>Задания с кратким ответом делятся на задания с повышенным уровнем (6) и задания базового уровня (4). Средний процент справившихся составил – 73.3 %, это на 10,5 % выше, чем в 2014 году. Выше в э</w:t>
      </w:r>
      <w:r w:rsidR="001E69DC">
        <w:rPr>
          <w:rFonts w:asciiTheme="minorHAnsi" w:hAnsiTheme="minorHAnsi" w:cstheme="minorHAnsi"/>
        </w:rPr>
        <w:t>том году</w:t>
      </w:r>
      <w:r w:rsidRPr="005B2BAD">
        <w:t xml:space="preserve"> максимальный балл (95,8%), а в прошлом году был  91,7%. Максимальный результат был получен за задание (19). Более 70 % выпускников умеют использовать приобретенные знания для чтения карт.</w:t>
      </w:r>
    </w:p>
    <w:p w:rsidR="005B2BAD" w:rsidRPr="005B2BAD" w:rsidRDefault="005B2BAD" w:rsidP="005B2BAD">
      <w:pPr>
        <w:ind w:firstLine="709"/>
        <w:jc w:val="both"/>
      </w:pPr>
      <w:r w:rsidRPr="005B2BAD">
        <w:t xml:space="preserve">Самый низкий показатель приходится на 8,18 и 30 задания, 56,9 % выпускников справились с этими заданиями. Эти задания проверяют умения анализировать информацию </w:t>
      </w:r>
      <w:r w:rsidRPr="005B2BAD">
        <w:lastRenderedPageBreak/>
        <w:t>,полученную из различных источников, об обеспеченности природными и человеческими ресурсами и умение применять полученные знания на практике. Задание 18 проверяет умение определять расстояние по карте, с ним справилось только 58,3 % учащихся. Задание 30 выполнило успешно только 54,2%,что говорит о слабом умении узнавать, выделять существенные признаки географических объектов и явлений.</w:t>
      </w:r>
    </w:p>
    <w:p w:rsidR="005B2BAD" w:rsidRPr="005B2BAD" w:rsidRDefault="005B2BAD" w:rsidP="005B2BAD">
      <w:pPr>
        <w:ind w:firstLine="709"/>
        <w:jc w:val="both"/>
      </w:pPr>
      <w:r w:rsidRPr="005B2BAD">
        <w:t xml:space="preserve"> В этом году более 95% выпускников показали умение определять по карте направления, что является отличным результато</w:t>
      </w:r>
      <w:r w:rsidR="001E69DC">
        <w:rPr>
          <w:rFonts w:asciiTheme="minorHAnsi" w:hAnsiTheme="minorHAnsi" w:cstheme="minorHAnsi"/>
        </w:rPr>
        <w:t xml:space="preserve">м и говорит о </w:t>
      </w:r>
      <w:proofErr w:type="spellStart"/>
      <w:r w:rsidR="001E69DC">
        <w:rPr>
          <w:rFonts w:asciiTheme="minorHAnsi" w:hAnsiTheme="minorHAnsi" w:cstheme="minorHAnsi"/>
        </w:rPr>
        <w:t>сформированности</w:t>
      </w:r>
      <w:proofErr w:type="spellEnd"/>
      <w:r w:rsidR="001E69DC">
        <w:rPr>
          <w:rFonts w:asciiTheme="minorHAnsi" w:hAnsiTheme="minorHAnsi" w:cstheme="minorHAnsi"/>
        </w:rPr>
        <w:t xml:space="preserve"> </w:t>
      </w:r>
      <w:r w:rsidRPr="005B2BAD">
        <w:t xml:space="preserve">данного умения.. </w:t>
      </w:r>
    </w:p>
    <w:p w:rsidR="005B2BAD" w:rsidRPr="005B2BAD" w:rsidRDefault="005B2BAD" w:rsidP="005B2BAD">
      <w:pPr>
        <w:ind w:firstLine="709"/>
        <w:jc w:val="both"/>
      </w:pPr>
      <w:r w:rsidRPr="005B2BAD">
        <w:t xml:space="preserve">В 2015 году 79,2 % выпускников смогли определить географические объекты по указанным координатам, что приблизительно соответствует результату 2014 года </w:t>
      </w:r>
    </w:p>
    <w:p w:rsidR="005B2BAD" w:rsidRPr="005B2BAD" w:rsidRDefault="005B2BAD" w:rsidP="005B2BAD">
      <w:pPr>
        <w:ind w:firstLine="709"/>
        <w:jc w:val="both"/>
      </w:pPr>
      <w:r w:rsidRPr="0032640A">
        <w:rPr>
          <w:b/>
        </w:rPr>
        <w:t>Задания (14, 20, 23) предполагали развернутый ответ</w:t>
      </w:r>
      <w:r w:rsidRPr="005B2BAD">
        <w:t>, выполнялись на отдельном бланке и проверялись предметной комиссией. Как и в прошлом году, они вызвали большие затруднения.</w:t>
      </w:r>
    </w:p>
    <w:p w:rsidR="005B2BAD" w:rsidRPr="005B2BAD" w:rsidRDefault="005B2BAD" w:rsidP="005B2BAD">
      <w:pPr>
        <w:ind w:firstLine="709"/>
        <w:jc w:val="both"/>
      </w:pPr>
      <w:r w:rsidRPr="005B2BAD">
        <w:t>Самое трудное задание на протяжении пяти последних лет</w:t>
      </w:r>
      <w:r w:rsidR="001E69DC">
        <w:rPr>
          <w:rFonts w:asciiTheme="minorHAnsi" w:hAnsiTheme="minorHAnsi" w:cstheme="minorHAnsi"/>
        </w:rPr>
        <w:t xml:space="preserve"> - №</w:t>
      </w:r>
      <w:r w:rsidRPr="005B2BAD">
        <w:t>23, это задание высокой сложности и с ним справилось лишь 20,8% выпускников</w:t>
      </w:r>
      <w:r w:rsidR="001E69DC">
        <w:rPr>
          <w:rFonts w:asciiTheme="minorHAnsi" w:hAnsiTheme="minorHAnsi" w:cstheme="minorHAnsi"/>
        </w:rPr>
        <w:t>, что на 12,5</w:t>
      </w:r>
      <w:r w:rsidRPr="005B2BAD">
        <w:t xml:space="preserve">% меньше , чем в 2014 году. Можно сделать вывод, учащиеся не владеют </w:t>
      </w:r>
      <w:r w:rsidR="001E69DC">
        <w:rPr>
          <w:rFonts w:asciiTheme="minorHAnsi" w:hAnsiTheme="minorHAnsi" w:cstheme="minorHAnsi"/>
        </w:rPr>
        <w:t xml:space="preserve">знаниями и умениями об основных </w:t>
      </w:r>
      <w:r w:rsidRPr="005B2BAD">
        <w:t>особенностях отраслей хозяйства, природно-хозяйственных зон и районов.</w:t>
      </w:r>
    </w:p>
    <w:p w:rsidR="005B2BAD" w:rsidRPr="005B2BAD" w:rsidRDefault="005B2BAD" w:rsidP="005B2BAD">
      <w:pPr>
        <w:ind w:firstLine="709"/>
        <w:jc w:val="both"/>
      </w:pPr>
      <w:r w:rsidRPr="005B2BAD">
        <w:t>Основные сложности связаны с невысоким знанием факторов размещения производства и технико-экономических показателей производства, с установлением причинно-следственных связей между факторами размещения и собственно центрами производства.</w:t>
      </w:r>
    </w:p>
    <w:p w:rsidR="005B2BAD" w:rsidRPr="005B2BAD" w:rsidRDefault="005B2BAD" w:rsidP="005B2BAD">
      <w:pPr>
        <w:ind w:firstLine="709"/>
        <w:jc w:val="both"/>
      </w:pPr>
      <w:r w:rsidRPr="005B2BAD">
        <w:t xml:space="preserve">Около 90% выпускников, как и в 2014 году, справились с заданием №20. Это самое успешное задание в этом блоке. В нем проверялось умение использовать приобретенные знания и умения в практической деятельности и повседневной жизни для решения практических задач, по определению качества окружающей среды своей местности ее использованию Это задание повышенной сложности предполагало умение работать с топографической картой. </w:t>
      </w:r>
    </w:p>
    <w:p w:rsidR="005B2BAD" w:rsidRPr="005B2BAD" w:rsidRDefault="005B2BAD" w:rsidP="005B2BAD">
      <w:pPr>
        <w:ind w:firstLine="709"/>
        <w:jc w:val="both"/>
      </w:pPr>
      <w:r w:rsidRPr="005B2BAD">
        <w:t xml:space="preserve">Выпускники показали хорошее умение анализировать крутизну и экспозицию склона, характер поверхности. Это задание имеет важное практическое значение в жизни выпускников и показывает умение читать и понимать топографическую карту, устанавливать взаимосвязи между фактами и явлениями. </w:t>
      </w:r>
    </w:p>
    <w:p w:rsidR="005B2BAD" w:rsidRPr="005B2BAD" w:rsidRDefault="005B2BAD" w:rsidP="005B2BAD">
      <w:pPr>
        <w:ind w:firstLine="709"/>
        <w:jc w:val="both"/>
      </w:pPr>
      <w:r w:rsidRPr="005B2BAD">
        <w:t>Сложными моментами оказалось определение склона южной и северной экспозиции и установление взаимосвязи экспозиции склонов и прогревом земной поверхности.</w:t>
      </w:r>
    </w:p>
    <w:p w:rsidR="005B2BAD" w:rsidRPr="005B2BAD" w:rsidRDefault="005B2BAD" w:rsidP="005B2BAD">
      <w:pPr>
        <w:ind w:firstLine="709"/>
        <w:jc w:val="both"/>
      </w:pPr>
      <w:r w:rsidRPr="005B2BAD">
        <w:t>Чуть более 65 % выполнили задание №14, причем только 25% выпускников набрали 2 балла, то есть максимальное количество. Этот средний результат в целом повторяется на протяжении нескольких лет, однако в этом году наблюдается положительная динамика увеличения учащихся , справившихся с этим заданием. Это задание предполагало умение выпускниками объяснять существенные признаки географических объектов и явлений. Трудными оказалось задания ,где необходимо было установить взаимосвязь между отраслью хозяйства, степенью загрязнения окружающей среды  и изменением хозяйственной деятельности коренных народов. Как и в прошлом году много ошибок было допущено при выполнении заданий темы «Климат», слабые знания о господствующих воздушных массах, климатообразующих факторах и  сопутствующих им явлениям в природе.</w:t>
      </w:r>
    </w:p>
    <w:p w:rsidR="005B2BAD" w:rsidRPr="005B2BAD" w:rsidRDefault="005B2BAD" w:rsidP="005B2BAD">
      <w:pPr>
        <w:ind w:firstLine="709"/>
        <w:jc w:val="both"/>
      </w:pPr>
      <w:r w:rsidRPr="005B2BAD">
        <w:t xml:space="preserve">В целом анализируя результаты выполнения заданий </w:t>
      </w:r>
      <w:r w:rsidR="001E69DC">
        <w:rPr>
          <w:rFonts w:asciiTheme="minorHAnsi" w:hAnsiTheme="minorHAnsi" w:cstheme="minorHAnsi"/>
        </w:rPr>
        <w:t>с развернутым ответом</w:t>
      </w:r>
      <w:r w:rsidRPr="005B2BAD">
        <w:t xml:space="preserve"> можно сделать вывод</w:t>
      </w:r>
      <w:r w:rsidR="001E69DC">
        <w:rPr>
          <w:rFonts w:asciiTheme="minorHAnsi" w:hAnsiTheme="minorHAnsi" w:cstheme="minorHAnsi"/>
        </w:rPr>
        <w:t>:</w:t>
      </w:r>
      <w:r w:rsidRPr="005B2BAD">
        <w:t xml:space="preserve"> выпускники 9</w:t>
      </w:r>
      <w:r w:rsidR="001E69DC">
        <w:rPr>
          <w:rFonts w:asciiTheme="minorHAnsi" w:hAnsiTheme="minorHAnsi" w:cstheme="minorHAnsi"/>
        </w:rPr>
        <w:t>-х</w:t>
      </w:r>
      <w:r w:rsidRPr="005B2BAD">
        <w:t xml:space="preserve"> классов в 2015 году показали более высокие результаты, чем в предыдущий год.</w:t>
      </w:r>
    </w:p>
    <w:p w:rsidR="005B2BAD" w:rsidRPr="0032640A" w:rsidRDefault="005B2BAD" w:rsidP="005B2BAD">
      <w:pPr>
        <w:ind w:firstLine="709"/>
        <w:jc w:val="both"/>
        <w:rPr>
          <w:b/>
        </w:rPr>
      </w:pPr>
      <w:r w:rsidRPr="0032640A">
        <w:rPr>
          <w:b/>
        </w:rPr>
        <w:t>В результате анализа работ можно сделать следующие выводы:</w:t>
      </w:r>
    </w:p>
    <w:p w:rsidR="005B2BAD" w:rsidRPr="005B2BAD" w:rsidRDefault="005B2BAD" w:rsidP="005B2BAD">
      <w:pPr>
        <w:ind w:firstLine="709"/>
        <w:jc w:val="both"/>
      </w:pPr>
      <w:r w:rsidRPr="005B2BAD">
        <w:t>Недостаточно сформирована потребность у выпускников обращаться к картам</w:t>
      </w:r>
      <w:r w:rsidR="001E69DC">
        <w:rPr>
          <w:rFonts w:asciiTheme="minorHAnsi" w:hAnsiTheme="minorHAnsi" w:cstheme="minorHAnsi"/>
        </w:rPr>
        <w:t xml:space="preserve"> и </w:t>
      </w:r>
      <w:r w:rsidRPr="005B2BAD">
        <w:t xml:space="preserve">школьным атласам для извлечения информации. Карты атласа являются источником информации для определения региона России, страны, заповедника, факторов размещения предприятий по территории стран, особенностей природы. Не все выпускники способны из карт разного масштаба и </w:t>
      </w:r>
      <w:r w:rsidR="001E69DC">
        <w:rPr>
          <w:rFonts w:asciiTheme="minorHAnsi" w:hAnsiTheme="minorHAnsi" w:cstheme="minorHAnsi"/>
        </w:rPr>
        <w:t xml:space="preserve">содержания, выбрать именно ту, </w:t>
      </w:r>
      <w:r w:rsidRPr="005B2BAD">
        <w:t>которая необходима для ответа на вопрос.</w:t>
      </w:r>
    </w:p>
    <w:p w:rsidR="005B2BAD" w:rsidRPr="005B2BAD" w:rsidRDefault="005B2BAD" w:rsidP="005B2BAD">
      <w:pPr>
        <w:ind w:firstLine="709"/>
        <w:jc w:val="both"/>
      </w:pPr>
      <w:r w:rsidRPr="005B2BAD">
        <w:lastRenderedPageBreak/>
        <w:t xml:space="preserve">При определении координат необходимо использовать карты более крупного масштаба. Для отработки умения определять по карте расстояния надо использовать </w:t>
      </w:r>
      <w:proofErr w:type="spellStart"/>
      <w:r w:rsidRPr="005B2BAD">
        <w:t>мет</w:t>
      </w:r>
      <w:r w:rsidR="001E69DC">
        <w:rPr>
          <w:rFonts w:asciiTheme="minorHAnsi" w:hAnsiTheme="minorHAnsi" w:cstheme="minorHAnsi"/>
        </w:rPr>
        <w:t>а</w:t>
      </w:r>
      <w:r w:rsidRPr="005B2BAD">
        <w:t>предметные</w:t>
      </w:r>
      <w:proofErr w:type="spellEnd"/>
      <w:r w:rsidRPr="005B2BAD">
        <w:t xml:space="preserve"> умения, умение переводить величины, округлять до целого числа.</w:t>
      </w:r>
    </w:p>
    <w:p w:rsidR="005B2BAD" w:rsidRPr="005B2BAD" w:rsidRDefault="005B2BAD" w:rsidP="005B2BAD">
      <w:pPr>
        <w:ind w:firstLine="709"/>
        <w:jc w:val="both"/>
      </w:pPr>
      <w:proofErr w:type="spellStart"/>
      <w:r w:rsidRPr="005B2BAD">
        <w:t>Климатограмма</w:t>
      </w:r>
      <w:proofErr w:type="spellEnd"/>
      <w:r w:rsidR="001E69DC">
        <w:rPr>
          <w:rFonts w:asciiTheme="minorHAnsi" w:hAnsiTheme="minorHAnsi" w:cstheme="minorHAnsi"/>
        </w:rPr>
        <w:t xml:space="preserve"> </w:t>
      </w:r>
      <w:r w:rsidRPr="005B2BAD">
        <w:t>-</w:t>
      </w:r>
      <w:r w:rsidR="001E69DC">
        <w:rPr>
          <w:rFonts w:asciiTheme="minorHAnsi" w:hAnsiTheme="minorHAnsi" w:cstheme="minorHAnsi"/>
        </w:rPr>
        <w:t xml:space="preserve"> </w:t>
      </w:r>
      <w:r w:rsidRPr="005B2BAD">
        <w:t>как источник информации</w:t>
      </w:r>
      <w:r w:rsidR="001E69DC">
        <w:rPr>
          <w:rFonts w:asciiTheme="minorHAnsi" w:hAnsiTheme="minorHAnsi" w:cstheme="minorHAnsi"/>
        </w:rPr>
        <w:t>,</w:t>
      </w:r>
      <w:r w:rsidRPr="005B2BAD">
        <w:t xml:space="preserve"> по-прежнему остаётся трудным для чтения и анализа. Выпускникам сложно читать информацию о среднегодовом количестве осадков и о режиме их выпадения. При анализе </w:t>
      </w:r>
      <w:proofErr w:type="spellStart"/>
      <w:r w:rsidRPr="005B2BAD">
        <w:t>климатограмм</w:t>
      </w:r>
      <w:proofErr w:type="spellEnd"/>
      <w:r w:rsidRPr="005B2BAD">
        <w:t xml:space="preserve"> выпускники оценивают только годовой ход температур, что приводит к ошибке при определении типа климата.</w:t>
      </w:r>
    </w:p>
    <w:p w:rsidR="005B2BAD" w:rsidRPr="005B2BAD" w:rsidRDefault="005B2BAD" w:rsidP="005B2BAD">
      <w:pPr>
        <w:ind w:firstLine="709"/>
        <w:jc w:val="both"/>
      </w:pPr>
      <w:r w:rsidRPr="005B2BAD">
        <w:t>При изучении некоторых понятий следует обратить внимание на проверку их понимания и о</w:t>
      </w:r>
      <w:r w:rsidR="0032640A">
        <w:rPr>
          <w:rFonts w:asciiTheme="minorHAnsi" w:hAnsiTheme="minorHAnsi" w:cstheme="minorHAnsi"/>
        </w:rPr>
        <w:t>сознанного их</w:t>
      </w:r>
      <w:r w:rsidRPr="005B2BAD">
        <w:t xml:space="preserve"> применения. Необходимо усилить тренировку по определению показателей прироста населения и миграции населения с отрицательными и положительными значениями.</w:t>
      </w:r>
    </w:p>
    <w:p w:rsidR="005B2BAD" w:rsidRPr="0032640A" w:rsidRDefault="005B2BAD" w:rsidP="005B2BAD">
      <w:pPr>
        <w:ind w:firstLine="709"/>
        <w:jc w:val="both"/>
        <w:rPr>
          <w:b/>
        </w:rPr>
      </w:pPr>
      <w:r w:rsidRPr="0032640A">
        <w:rPr>
          <w:b/>
        </w:rPr>
        <w:t>Результаты анализа экзаменационных работ позволя</w:t>
      </w:r>
      <w:r w:rsidR="0032640A">
        <w:rPr>
          <w:rFonts w:asciiTheme="minorHAnsi" w:hAnsiTheme="minorHAnsi" w:cstheme="minorHAnsi"/>
          <w:b/>
        </w:rPr>
        <w:t>ю</w:t>
      </w:r>
      <w:r w:rsidRPr="0032640A">
        <w:rPr>
          <w:b/>
        </w:rPr>
        <w:t>т предложить следующие рекомендации:</w:t>
      </w:r>
    </w:p>
    <w:p w:rsidR="005B2BAD" w:rsidRPr="005B2BAD" w:rsidRDefault="005B2BAD" w:rsidP="0032640A">
      <w:pPr>
        <w:numPr>
          <w:ilvl w:val="0"/>
          <w:numId w:val="33"/>
        </w:numPr>
        <w:ind w:left="0" w:firstLine="426"/>
        <w:jc w:val="both"/>
      </w:pPr>
      <w:r w:rsidRPr="005B2BAD">
        <w:t>Необ</w:t>
      </w:r>
      <w:r w:rsidR="0032640A">
        <w:rPr>
          <w:rFonts w:asciiTheme="minorHAnsi" w:hAnsiTheme="minorHAnsi" w:cstheme="minorHAnsi"/>
        </w:rPr>
        <w:t xml:space="preserve">ходимо уделять особое внимание </w:t>
      </w:r>
      <w:r w:rsidRPr="005B2BAD">
        <w:t>выполнению практических заданий и работ в школьном курсе географи</w:t>
      </w:r>
      <w:r w:rsidR="0032640A">
        <w:rPr>
          <w:rFonts w:asciiTheme="minorHAnsi" w:hAnsiTheme="minorHAnsi" w:cstheme="minorHAnsi"/>
        </w:rPr>
        <w:t>и.</w:t>
      </w:r>
    </w:p>
    <w:p w:rsidR="005B2BAD" w:rsidRPr="005B2BAD" w:rsidRDefault="005B2BAD" w:rsidP="0032640A">
      <w:pPr>
        <w:numPr>
          <w:ilvl w:val="0"/>
          <w:numId w:val="33"/>
        </w:numPr>
        <w:ind w:left="0" w:firstLine="426"/>
        <w:jc w:val="both"/>
      </w:pPr>
      <w:r w:rsidRPr="005B2BAD">
        <w:t>В процессе изучения географии использовать различные исто</w:t>
      </w:r>
      <w:r w:rsidR="0032640A">
        <w:rPr>
          <w:rFonts w:asciiTheme="minorHAnsi" w:hAnsiTheme="minorHAnsi" w:cstheme="minorHAnsi"/>
        </w:rPr>
        <w:t>чники географической информации.</w:t>
      </w:r>
    </w:p>
    <w:p w:rsidR="005B2BAD" w:rsidRPr="005B2BAD" w:rsidRDefault="005B2BAD" w:rsidP="0032640A">
      <w:pPr>
        <w:numPr>
          <w:ilvl w:val="0"/>
          <w:numId w:val="33"/>
        </w:numPr>
        <w:ind w:left="0" w:firstLine="426"/>
        <w:jc w:val="both"/>
      </w:pPr>
      <w:r w:rsidRPr="005B2BAD">
        <w:t>Усилить работу на понимание и знание географической терминологии</w:t>
      </w:r>
      <w:r w:rsidR="0032640A">
        <w:rPr>
          <w:rFonts w:asciiTheme="minorHAnsi" w:hAnsiTheme="minorHAnsi" w:cstheme="minorHAnsi"/>
        </w:rPr>
        <w:t>.</w:t>
      </w:r>
    </w:p>
    <w:p w:rsidR="005B2BAD" w:rsidRPr="005B2BAD" w:rsidRDefault="005B2BAD" w:rsidP="0032640A">
      <w:pPr>
        <w:numPr>
          <w:ilvl w:val="0"/>
          <w:numId w:val="33"/>
        </w:numPr>
        <w:ind w:left="0" w:firstLine="426"/>
        <w:jc w:val="both"/>
      </w:pPr>
      <w:r w:rsidRPr="005B2BAD">
        <w:t>Выполнять задания, при решении которых устанавливаются взаимосвязи между фактами, причинно-следств</w:t>
      </w:r>
      <w:r w:rsidR="0032640A">
        <w:rPr>
          <w:rFonts w:asciiTheme="minorHAnsi" w:hAnsiTheme="minorHAnsi" w:cstheme="minorHAnsi"/>
        </w:rPr>
        <w:t>енные связи.</w:t>
      </w:r>
    </w:p>
    <w:p w:rsidR="005B2BAD" w:rsidRPr="005B2BAD" w:rsidRDefault="005B2BAD" w:rsidP="0032640A">
      <w:pPr>
        <w:numPr>
          <w:ilvl w:val="0"/>
          <w:numId w:val="33"/>
        </w:numPr>
        <w:ind w:left="0" w:firstLine="426"/>
        <w:jc w:val="both"/>
      </w:pPr>
      <w:r w:rsidRPr="005B2BAD">
        <w:t>Совершенствовать умение выделять существенные признаки ге</w:t>
      </w:r>
      <w:r w:rsidR="0032640A">
        <w:rPr>
          <w:rFonts w:asciiTheme="minorHAnsi" w:hAnsiTheme="minorHAnsi" w:cstheme="minorHAnsi"/>
        </w:rPr>
        <w:t>ографических объектов и явлений.</w:t>
      </w:r>
    </w:p>
    <w:p w:rsidR="005B2BAD" w:rsidRPr="005B2BAD" w:rsidRDefault="005B2BAD" w:rsidP="0032640A">
      <w:pPr>
        <w:numPr>
          <w:ilvl w:val="0"/>
          <w:numId w:val="33"/>
        </w:numPr>
        <w:ind w:left="0" w:firstLine="426"/>
        <w:jc w:val="both"/>
      </w:pPr>
      <w:r w:rsidRPr="005B2BAD">
        <w:t>Увеличить в процессе изучения курса количество заданий, анализирующих различные показатели, характеризующие г</w:t>
      </w:r>
      <w:r w:rsidR="0032640A">
        <w:rPr>
          <w:rFonts w:asciiTheme="minorHAnsi" w:hAnsiTheme="minorHAnsi" w:cstheme="minorHAnsi"/>
        </w:rPr>
        <w:t>еографические объекты и явления.</w:t>
      </w:r>
    </w:p>
    <w:p w:rsidR="005B2BAD" w:rsidRPr="005B2BAD" w:rsidRDefault="005B2BAD" w:rsidP="0032640A">
      <w:pPr>
        <w:numPr>
          <w:ilvl w:val="0"/>
          <w:numId w:val="33"/>
        </w:numPr>
        <w:ind w:left="0" w:firstLine="426"/>
        <w:jc w:val="both"/>
      </w:pPr>
      <w:r w:rsidRPr="005B2BAD">
        <w:t>Рекомендовать на уроках выполнять письменные задания с развернутыми ответами с последующи</w:t>
      </w:r>
      <w:r w:rsidR="0032640A">
        <w:rPr>
          <w:rFonts w:asciiTheme="minorHAnsi" w:hAnsiTheme="minorHAnsi" w:cstheme="minorHAnsi"/>
        </w:rPr>
        <w:t>м их анализом и рецензированием.</w:t>
      </w:r>
    </w:p>
    <w:p w:rsidR="005B2BAD" w:rsidRPr="005B2BAD" w:rsidRDefault="005B2BAD" w:rsidP="0032640A">
      <w:pPr>
        <w:numPr>
          <w:ilvl w:val="0"/>
          <w:numId w:val="33"/>
        </w:numPr>
        <w:ind w:left="0" w:firstLine="426"/>
        <w:jc w:val="both"/>
      </w:pPr>
      <w:r w:rsidRPr="005B2BAD">
        <w:t xml:space="preserve">Развивать </w:t>
      </w:r>
      <w:proofErr w:type="spellStart"/>
      <w:r w:rsidRPr="005B2BAD">
        <w:t>общеучебные</w:t>
      </w:r>
      <w:proofErr w:type="spellEnd"/>
      <w:r w:rsidRPr="005B2BAD">
        <w:t xml:space="preserve"> знания, умения и навыки: умение выделять главное, сравнивать, анализировать тексты, схемы, графики, таблицы, структурировать текст.</w:t>
      </w:r>
    </w:p>
    <w:p w:rsidR="005B2BAD" w:rsidRDefault="005B2BAD" w:rsidP="0032640A">
      <w:pPr>
        <w:numPr>
          <w:ilvl w:val="0"/>
          <w:numId w:val="33"/>
        </w:numPr>
        <w:ind w:left="0" w:firstLine="426"/>
        <w:jc w:val="both"/>
        <w:rPr>
          <w:rFonts w:asciiTheme="minorHAnsi" w:hAnsiTheme="minorHAnsi" w:cstheme="minorHAnsi"/>
        </w:rPr>
      </w:pPr>
      <w:r w:rsidRPr="005B2BAD">
        <w:t>Рекомендовать внимательно читать инструкции к заданиям, так как допускаются механические ошибки при установлении последовательности, а также определении минимальных и максимальных значений.</w:t>
      </w:r>
    </w:p>
    <w:p w:rsidR="0032640A" w:rsidRDefault="0032640A" w:rsidP="0032640A">
      <w:pPr>
        <w:ind w:left="426"/>
        <w:jc w:val="both"/>
        <w:rPr>
          <w:rFonts w:asciiTheme="minorHAnsi" w:hAnsiTheme="minorHAnsi" w:cstheme="minorHAnsi"/>
        </w:rPr>
      </w:pPr>
    </w:p>
    <w:p w:rsidR="00267252" w:rsidRPr="00851A4A" w:rsidRDefault="00267252" w:rsidP="00347DB5">
      <w:pPr>
        <w:sectPr w:rsidR="00267252" w:rsidRPr="00851A4A" w:rsidSect="000849E5">
          <w:footerReference w:type="default" r:id="rId21"/>
          <w:pgSz w:w="11906" w:h="16838"/>
          <w:pgMar w:top="851" w:right="1134" w:bottom="284" w:left="1134" w:header="709" w:footer="709" w:gutter="0"/>
          <w:cols w:space="708"/>
          <w:docGrid w:linePitch="360"/>
        </w:sectPr>
      </w:pPr>
    </w:p>
    <w:p w:rsidR="00642E9B" w:rsidRDefault="00642E9B" w:rsidP="00642E9B">
      <w:pPr>
        <w:pStyle w:val="1"/>
        <w:jc w:val="center"/>
        <w:rPr>
          <w:sz w:val="24"/>
          <w:szCs w:val="24"/>
        </w:rPr>
      </w:pPr>
      <w:bookmarkStart w:id="48" w:name="_Toc424300222"/>
      <w:bookmarkStart w:id="49" w:name="_Toc331059710"/>
      <w:r>
        <w:rPr>
          <w:sz w:val="24"/>
          <w:szCs w:val="24"/>
        </w:rPr>
        <w:lastRenderedPageBreak/>
        <w:t>ИНОСТРАННЫЕ ЯЗЫКИ</w:t>
      </w:r>
      <w:bookmarkEnd w:id="48"/>
    </w:p>
    <w:p w:rsidR="00642E9B" w:rsidRDefault="00642E9B" w:rsidP="00642E9B">
      <w:pPr>
        <w:pStyle w:val="1"/>
        <w:jc w:val="center"/>
        <w:rPr>
          <w:sz w:val="24"/>
          <w:szCs w:val="24"/>
        </w:rPr>
      </w:pPr>
      <w:bookmarkStart w:id="50" w:name="_Toc424300223"/>
      <w:r w:rsidRPr="00136E22">
        <w:rPr>
          <w:sz w:val="24"/>
          <w:szCs w:val="24"/>
        </w:rPr>
        <w:t xml:space="preserve">Результаты </w:t>
      </w:r>
      <w:r w:rsidR="00713BFA">
        <w:rPr>
          <w:sz w:val="24"/>
          <w:szCs w:val="24"/>
        </w:rPr>
        <w:t xml:space="preserve">основного </w:t>
      </w:r>
      <w:r w:rsidRPr="00136E22">
        <w:rPr>
          <w:sz w:val="24"/>
          <w:szCs w:val="24"/>
        </w:rPr>
        <w:t>государственно</w:t>
      </w:r>
      <w:r w:rsidR="00713BFA">
        <w:rPr>
          <w:sz w:val="24"/>
          <w:szCs w:val="24"/>
        </w:rPr>
        <w:t>го</w:t>
      </w:r>
      <w:r w:rsidRPr="00136E22">
        <w:rPr>
          <w:sz w:val="24"/>
          <w:szCs w:val="24"/>
        </w:rPr>
        <w:t xml:space="preserve"> </w:t>
      </w:r>
      <w:r w:rsidR="00713BFA">
        <w:rPr>
          <w:sz w:val="24"/>
          <w:szCs w:val="24"/>
        </w:rPr>
        <w:t>экзамена</w:t>
      </w:r>
      <w:r w:rsidRPr="00136E22">
        <w:rPr>
          <w:sz w:val="24"/>
          <w:szCs w:val="24"/>
        </w:rPr>
        <w:t xml:space="preserve"> по </w:t>
      </w:r>
      <w:r>
        <w:rPr>
          <w:sz w:val="24"/>
          <w:szCs w:val="24"/>
        </w:rPr>
        <w:t>иностранным языкам</w:t>
      </w:r>
      <w:r w:rsidRPr="00136E22">
        <w:rPr>
          <w:sz w:val="24"/>
          <w:szCs w:val="24"/>
        </w:rPr>
        <w:t xml:space="preserve"> выпускников</w:t>
      </w:r>
      <w:r>
        <w:rPr>
          <w:sz w:val="24"/>
          <w:szCs w:val="24"/>
        </w:rPr>
        <w:t xml:space="preserve"> </w:t>
      </w:r>
      <w:r w:rsidRPr="00136E22">
        <w:rPr>
          <w:sz w:val="24"/>
          <w:szCs w:val="24"/>
        </w:rPr>
        <w:t xml:space="preserve">IX классов Брянской области в </w:t>
      </w:r>
      <w:r>
        <w:rPr>
          <w:sz w:val="24"/>
          <w:szCs w:val="24"/>
        </w:rPr>
        <w:t>201</w:t>
      </w:r>
      <w:r w:rsidR="00B659F7">
        <w:rPr>
          <w:sz w:val="24"/>
          <w:szCs w:val="24"/>
        </w:rPr>
        <w:t>5</w:t>
      </w:r>
      <w:r>
        <w:rPr>
          <w:sz w:val="24"/>
          <w:szCs w:val="24"/>
        </w:rPr>
        <w:t xml:space="preserve"> году</w:t>
      </w:r>
      <w:bookmarkEnd w:id="50"/>
    </w:p>
    <w:p w:rsidR="00642E9B" w:rsidRPr="009F2689" w:rsidRDefault="00642E9B" w:rsidP="00642E9B"/>
    <w:p w:rsidR="00713BFA" w:rsidRDefault="00713BFA" w:rsidP="00713BFA">
      <w:pPr>
        <w:ind w:left="284" w:firstLine="709"/>
        <w:jc w:val="both"/>
      </w:pPr>
      <w:r>
        <w:t>На основании приказа департамента образования и науки Брянской области от 1</w:t>
      </w:r>
      <w:r w:rsidR="00B659F7">
        <w:t>0</w:t>
      </w:r>
      <w:r>
        <w:t>.04.201</w:t>
      </w:r>
      <w:r w:rsidR="00B659F7">
        <w:t>5</w:t>
      </w:r>
      <w:r>
        <w:t xml:space="preserve"> №</w:t>
      </w:r>
      <w:r w:rsidR="00B659F7">
        <w:t>964</w:t>
      </w:r>
      <w:r>
        <w:t xml:space="preserve"> "</w:t>
      </w:r>
      <w:r w:rsidRPr="00DF78BC">
        <w:t xml:space="preserve">Об утверждении шкалы перевода </w:t>
      </w:r>
      <w:r w:rsidR="00AB410B">
        <w:t xml:space="preserve">суммы </w:t>
      </w:r>
      <w:r w:rsidRPr="00DF78BC">
        <w:t>первичных</w:t>
      </w:r>
      <w:r>
        <w:t xml:space="preserve"> </w:t>
      </w:r>
      <w:r w:rsidRPr="00DF78BC">
        <w:t xml:space="preserve">баллов </w:t>
      </w:r>
      <w:r w:rsidR="00AB410B">
        <w:t xml:space="preserve">за экзаменационные работы ОГЭ и ГВЭ </w:t>
      </w:r>
      <w:r w:rsidRPr="00DF78BC">
        <w:t>в пятибалльн</w:t>
      </w:r>
      <w:r w:rsidR="00AB410B">
        <w:t>ую</w:t>
      </w:r>
      <w:r w:rsidRPr="00DF78BC">
        <w:t xml:space="preserve"> </w:t>
      </w:r>
      <w:r w:rsidR="00AB410B">
        <w:t>систему оценивания</w:t>
      </w:r>
      <w:r w:rsidRPr="00DF78BC">
        <w:t xml:space="preserve"> </w:t>
      </w:r>
      <w:r w:rsidR="00AB410B">
        <w:t>при</w:t>
      </w:r>
      <w:r>
        <w:t xml:space="preserve"> </w:t>
      </w:r>
      <w:r w:rsidRPr="00DF78BC">
        <w:t>проведени</w:t>
      </w:r>
      <w:r w:rsidR="00AB410B">
        <w:t>и</w:t>
      </w:r>
      <w:r w:rsidRPr="00DF78BC">
        <w:t xml:space="preserve"> государственной итоговой аттестации </w:t>
      </w:r>
      <w:r w:rsidR="00AB410B">
        <w:t>по образовательным программам основного общего образования</w:t>
      </w:r>
      <w:r w:rsidRPr="00DF78BC">
        <w:t xml:space="preserve"> на</w:t>
      </w:r>
      <w:r>
        <w:t xml:space="preserve"> </w:t>
      </w:r>
      <w:r w:rsidRPr="00DF78BC">
        <w:t>территории Брянской области в 201</w:t>
      </w:r>
      <w:r w:rsidR="00AB410B">
        <w:t>5</w:t>
      </w:r>
      <w:r w:rsidRPr="00DF78BC">
        <w:t xml:space="preserve"> году</w:t>
      </w:r>
      <w:r>
        <w:t>" установлена следующая шкала перевода первичного балла по иностранным языкам в отметку по пятибалльной шкале:</w:t>
      </w:r>
    </w:p>
    <w:p w:rsidR="00642E9B" w:rsidRDefault="00642E9B" w:rsidP="00642E9B">
      <w:pPr>
        <w:ind w:left="284" w:firstLine="709"/>
        <w:jc w:val="both"/>
      </w:pPr>
    </w:p>
    <w:tbl>
      <w:tblPr>
        <w:tblStyle w:val="a5"/>
        <w:tblW w:w="5000" w:type="pct"/>
        <w:tblLook w:val="04A0"/>
      </w:tblPr>
      <w:tblGrid>
        <w:gridCol w:w="2454"/>
        <w:gridCol w:w="3309"/>
        <w:gridCol w:w="3005"/>
        <w:gridCol w:w="3005"/>
        <w:gridCol w:w="3013"/>
      </w:tblGrid>
      <w:tr w:rsidR="00642E9B" w:rsidRPr="001E60D1" w:rsidTr="009D3D60">
        <w:tc>
          <w:tcPr>
            <w:tcW w:w="830" w:type="pct"/>
          </w:tcPr>
          <w:p w:rsidR="00642E9B" w:rsidRPr="001E60D1" w:rsidRDefault="00642E9B" w:rsidP="009D3D60">
            <w:pPr>
              <w:jc w:val="center"/>
              <w:rPr>
                <w:b/>
                <w:sz w:val="18"/>
                <w:szCs w:val="18"/>
              </w:rPr>
            </w:pPr>
            <w:r w:rsidRPr="001E60D1">
              <w:rPr>
                <w:b/>
                <w:sz w:val="18"/>
                <w:szCs w:val="18"/>
              </w:rPr>
              <w:t>Предмет</w:t>
            </w:r>
          </w:p>
        </w:tc>
        <w:tc>
          <w:tcPr>
            <w:tcW w:w="4170" w:type="pct"/>
            <w:gridSpan w:val="4"/>
            <w:vAlign w:val="center"/>
          </w:tcPr>
          <w:p w:rsidR="00642E9B" w:rsidRPr="001E60D1" w:rsidRDefault="00642E9B" w:rsidP="009D3D60">
            <w:pPr>
              <w:jc w:val="center"/>
              <w:rPr>
                <w:b/>
                <w:sz w:val="18"/>
                <w:szCs w:val="18"/>
              </w:rPr>
            </w:pPr>
            <w:r w:rsidRPr="001E60D1">
              <w:rPr>
                <w:b/>
                <w:sz w:val="18"/>
                <w:szCs w:val="18"/>
              </w:rPr>
              <w:t>Отметка по пятибалльной шкале</w:t>
            </w:r>
          </w:p>
        </w:tc>
      </w:tr>
      <w:tr w:rsidR="00642E9B" w:rsidRPr="001E60D1" w:rsidTr="009D3D60">
        <w:tc>
          <w:tcPr>
            <w:tcW w:w="830" w:type="pct"/>
            <w:vMerge w:val="restart"/>
            <w:vAlign w:val="center"/>
          </w:tcPr>
          <w:p w:rsidR="00642E9B" w:rsidRPr="001E60D1" w:rsidRDefault="00642E9B" w:rsidP="009D3D60">
            <w:pPr>
              <w:jc w:val="center"/>
              <w:rPr>
                <w:b/>
              </w:rPr>
            </w:pPr>
            <w:r>
              <w:rPr>
                <w:b/>
              </w:rPr>
              <w:t>ИНОСТРАННЫЕ ЯЗЫКИ</w:t>
            </w:r>
          </w:p>
        </w:tc>
        <w:tc>
          <w:tcPr>
            <w:tcW w:w="1119" w:type="pct"/>
            <w:vAlign w:val="center"/>
          </w:tcPr>
          <w:p w:rsidR="00642E9B" w:rsidRPr="001E60D1" w:rsidRDefault="00642E9B" w:rsidP="009D3D60">
            <w:pPr>
              <w:jc w:val="center"/>
              <w:rPr>
                <w:b/>
                <w:sz w:val="18"/>
                <w:szCs w:val="18"/>
              </w:rPr>
            </w:pPr>
            <w:r w:rsidRPr="001E60D1">
              <w:rPr>
                <w:b/>
                <w:sz w:val="18"/>
                <w:szCs w:val="18"/>
              </w:rPr>
              <w:t>«2»</w:t>
            </w:r>
          </w:p>
        </w:tc>
        <w:tc>
          <w:tcPr>
            <w:tcW w:w="1016" w:type="pct"/>
            <w:vAlign w:val="center"/>
          </w:tcPr>
          <w:p w:rsidR="00642E9B" w:rsidRPr="001E60D1" w:rsidRDefault="00642E9B" w:rsidP="009D3D60">
            <w:pPr>
              <w:jc w:val="center"/>
              <w:rPr>
                <w:b/>
                <w:sz w:val="18"/>
                <w:szCs w:val="18"/>
              </w:rPr>
            </w:pPr>
            <w:r w:rsidRPr="001E60D1">
              <w:rPr>
                <w:b/>
                <w:sz w:val="18"/>
                <w:szCs w:val="18"/>
              </w:rPr>
              <w:t>«3»</w:t>
            </w:r>
          </w:p>
        </w:tc>
        <w:tc>
          <w:tcPr>
            <w:tcW w:w="1016" w:type="pct"/>
            <w:vAlign w:val="center"/>
          </w:tcPr>
          <w:p w:rsidR="00642E9B" w:rsidRPr="001E60D1" w:rsidRDefault="00642E9B" w:rsidP="009D3D60">
            <w:pPr>
              <w:jc w:val="center"/>
              <w:rPr>
                <w:b/>
                <w:sz w:val="18"/>
                <w:szCs w:val="18"/>
              </w:rPr>
            </w:pPr>
            <w:r w:rsidRPr="001E60D1">
              <w:rPr>
                <w:b/>
                <w:sz w:val="18"/>
                <w:szCs w:val="18"/>
              </w:rPr>
              <w:t>«4»</w:t>
            </w:r>
          </w:p>
        </w:tc>
        <w:tc>
          <w:tcPr>
            <w:tcW w:w="1019" w:type="pct"/>
            <w:vAlign w:val="center"/>
          </w:tcPr>
          <w:p w:rsidR="00642E9B" w:rsidRPr="001E60D1" w:rsidRDefault="00642E9B" w:rsidP="009D3D60">
            <w:pPr>
              <w:jc w:val="center"/>
              <w:rPr>
                <w:b/>
                <w:sz w:val="18"/>
                <w:szCs w:val="18"/>
              </w:rPr>
            </w:pPr>
            <w:r w:rsidRPr="001E60D1">
              <w:rPr>
                <w:b/>
                <w:sz w:val="18"/>
                <w:szCs w:val="18"/>
              </w:rPr>
              <w:t>«5»</w:t>
            </w:r>
          </w:p>
        </w:tc>
      </w:tr>
      <w:tr w:rsidR="00642E9B" w:rsidRPr="001E60D1" w:rsidTr="009D3D60">
        <w:trPr>
          <w:trHeight w:val="245"/>
        </w:trPr>
        <w:tc>
          <w:tcPr>
            <w:tcW w:w="830" w:type="pct"/>
            <w:vMerge/>
          </w:tcPr>
          <w:p w:rsidR="00642E9B" w:rsidRDefault="00642E9B" w:rsidP="009D3D60">
            <w:pPr>
              <w:jc w:val="both"/>
            </w:pPr>
          </w:p>
        </w:tc>
        <w:tc>
          <w:tcPr>
            <w:tcW w:w="4170" w:type="pct"/>
            <w:gridSpan w:val="4"/>
            <w:vAlign w:val="center"/>
          </w:tcPr>
          <w:p w:rsidR="00642E9B" w:rsidRPr="001E60D1" w:rsidRDefault="00642E9B" w:rsidP="009D3D60">
            <w:pPr>
              <w:jc w:val="center"/>
              <w:rPr>
                <w:b/>
                <w:sz w:val="18"/>
                <w:szCs w:val="18"/>
              </w:rPr>
            </w:pPr>
            <w:r w:rsidRPr="001E60D1">
              <w:rPr>
                <w:b/>
                <w:sz w:val="18"/>
                <w:szCs w:val="18"/>
              </w:rPr>
              <w:t>Общий балл за работу</w:t>
            </w:r>
          </w:p>
        </w:tc>
      </w:tr>
      <w:tr w:rsidR="00642E9B" w:rsidRPr="001E60D1" w:rsidTr="009D3D60">
        <w:trPr>
          <w:trHeight w:val="269"/>
        </w:trPr>
        <w:tc>
          <w:tcPr>
            <w:tcW w:w="830" w:type="pct"/>
            <w:vMerge/>
          </w:tcPr>
          <w:p w:rsidR="00642E9B" w:rsidRDefault="00642E9B" w:rsidP="009D3D60">
            <w:pPr>
              <w:jc w:val="center"/>
            </w:pPr>
          </w:p>
        </w:tc>
        <w:tc>
          <w:tcPr>
            <w:tcW w:w="1119" w:type="pct"/>
            <w:vAlign w:val="center"/>
          </w:tcPr>
          <w:p w:rsidR="00642E9B" w:rsidRPr="001E60D1" w:rsidRDefault="00642E9B" w:rsidP="009D3D60">
            <w:pPr>
              <w:jc w:val="center"/>
              <w:rPr>
                <w:b/>
                <w:sz w:val="18"/>
                <w:szCs w:val="18"/>
              </w:rPr>
            </w:pPr>
            <w:r>
              <w:rPr>
                <w:b/>
                <w:sz w:val="18"/>
                <w:szCs w:val="18"/>
              </w:rPr>
              <w:t>0-28</w:t>
            </w:r>
          </w:p>
        </w:tc>
        <w:tc>
          <w:tcPr>
            <w:tcW w:w="1016" w:type="pct"/>
            <w:vAlign w:val="center"/>
          </w:tcPr>
          <w:p w:rsidR="00642E9B" w:rsidRPr="001E60D1" w:rsidRDefault="00642E9B" w:rsidP="009D3D60">
            <w:pPr>
              <w:jc w:val="center"/>
              <w:rPr>
                <w:b/>
                <w:sz w:val="18"/>
                <w:szCs w:val="18"/>
              </w:rPr>
            </w:pPr>
            <w:r>
              <w:rPr>
                <w:b/>
                <w:sz w:val="18"/>
                <w:szCs w:val="18"/>
              </w:rPr>
              <w:t>29-45</w:t>
            </w:r>
          </w:p>
        </w:tc>
        <w:tc>
          <w:tcPr>
            <w:tcW w:w="1016" w:type="pct"/>
            <w:vAlign w:val="center"/>
          </w:tcPr>
          <w:p w:rsidR="00642E9B" w:rsidRPr="001E60D1" w:rsidRDefault="00642E9B" w:rsidP="009D3D60">
            <w:pPr>
              <w:jc w:val="center"/>
              <w:rPr>
                <w:b/>
                <w:sz w:val="18"/>
                <w:szCs w:val="18"/>
              </w:rPr>
            </w:pPr>
            <w:r>
              <w:rPr>
                <w:b/>
                <w:sz w:val="18"/>
                <w:szCs w:val="18"/>
              </w:rPr>
              <w:t>46-58</w:t>
            </w:r>
          </w:p>
        </w:tc>
        <w:tc>
          <w:tcPr>
            <w:tcW w:w="1019" w:type="pct"/>
            <w:vAlign w:val="center"/>
          </w:tcPr>
          <w:p w:rsidR="00642E9B" w:rsidRPr="001E60D1" w:rsidRDefault="00642E9B" w:rsidP="009D3D60">
            <w:pPr>
              <w:jc w:val="center"/>
              <w:rPr>
                <w:b/>
                <w:sz w:val="18"/>
                <w:szCs w:val="18"/>
              </w:rPr>
            </w:pPr>
            <w:r>
              <w:rPr>
                <w:b/>
                <w:sz w:val="18"/>
                <w:szCs w:val="18"/>
              </w:rPr>
              <w:t>59-70</w:t>
            </w:r>
          </w:p>
        </w:tc>
      </w:tr>
    </w:tbl>
    <w:p w:rsidR="00642E9B" w:rsidRPr="00DA0F1F" w:rsidRDefault="00642E9B" w:rsidP="00642E9B">
      <w:pPr>
        <w:jc w:val="both"/>
        <w:rPr>
          <w:sz w:val="20"/>
          <w:szCs w:val="20"/>
        </w:rPr>
      </w:pPr>
      <w:r>
        <w:t xml:space="preserve"> </w:t>
      </w:r>
      <w:r w:rsidRPr="00DA0F1F">
        <w:rPr>
          <w:sz w:val="20"/>
          <w:szCs w:val="20"/>
        </w:rPr>
        <w:t xml:space="preserve">Максимальное количество баллов, которое может набрать учащийся за выполнение </w:t>
      </w:r>
      <w:r w:rsidRPr="00DA0F1F">
        <w:rPr>
          <w:b/>
          <w:sz w:val="20"/>
          <w:szCs w:val="20"/>
        </w:rPr>
        <w:t>письменной</w:t>
      </w:r>
      <w:r w:rsidRPr="00DA0F1F">
        <w:rPr>
          <w:sz w:val="20"/>
          <w:szCs w:val="20"/>
        </w:rPr>
        <w:t xml:space="preserve"> части экзаменационной работы, - </w:t>
      </w:r>
      <w:r w:rsidRPr="00DA0F1F">
        <w:rPr>
          <w:b/>
          <w:sz w:val="20"/>
          <w:szCs w:val="20"/>
        </w:rPr>
        <w:t>55 баллов.</w:t>
      </w:r>
      <w:r w:rsidRPr="00DA0F1F">
        <w:rPr>
          <w:sz w:val="20"/>
          <w:szCs w:val="20"/>
        </w:rPr>
        <w:t xml:space="preserve"> Максимальное количество баллов, которое может набрать учащийся за выполнение </w:t>
      </w:r>
      <w:r w:rsidRPr="00DA0F1F">
        <w:rPr>
          <w:b/>
          <w:sz w:val="20"/>
          <w:szCs w:val="20"/>
        </w:rPr>
        <w:t xml:space="preserve">устной </w:t>
      </w:r>
      <w:r w:rsidRPr="00DA0F1F">
        <w:rPr>
          <w:sz w:val="20"/>
          <w:szCs w:val="20"/>
        </w:rPr>
        <w:t xml:space="preserve">части экзаменационной работы, - </w:t>
      </w:r>
      <w:r w:rsidRPr="00DA0F1F">
        <w:rPr>
          <w:b/>
          <w:sz w:val="20"/>
          <w:szCs w:val="20"/>
        </w:rPr>
        <w:t>15</w:t>
      </w:r>
      <w:r w:rsidRPr="00DA0F1F">
        <w:rPr>
          <w:sz w:val="20"/>
          <w:szCs w:val="20"/>
        </w:rPr>
        <w:t xml:space="preserve"> баллов.</w:t>
      </w:r>
    </w:p>
    <w:p w:rsidR="00642E9B" w:rsidRPr="00DA0F1F" w:rsidRDefault="00642E9B" w:rsidP="00642E9B">
      <w:pPr>
        <w:jc w:val="both"/>
        <w:rPr>
          <w:sz w:val="20"/>
          <w:szCs w:val="20"/>
        </w:rPr>
      </w:pPr>
      <w:r w:rsidRPr="00DA0F1F">
        <w:rPr>
          <w:sz w:val="20"/>
          <w:szCs w:val="20"/>
        </w:rPr>
        <w:t xml:space="preserve">За верное выполнение всех заданий экзаменационной работы можно получить </w:t>
      </w:r>
      <w:r w:rsidRPr="00DA0F1F">
        <w:rPr>
          <w:b/>
          <w:sz w:val="20"/>
          <w:szCs w:val="20"/>
        </w:rPr>
        <w:t>70</w:t>
      </w:r>
      <w:r w:rsidRPr="00DA0F1F">
        <w:rPr>
          <w:sz w:val="20"/>
          <w:szCs w:val="20"/>
        </w:rPr>
        <w:t xml:space="preserve"> баллов.</w:t>
      </w:r>
    </w:p>
    <w:p w:rsidR="00642E9B" w:rsidRPr="00713BFA" w:rsidRDefault="00642E9B" w:rsidP="007C10D7">
      <w:pPr>
        <w:pStyle w:val="1"/>
        <w:contextualSpacing/>
        <w:jc w:val="center"/>
        <w:rPr>
          <w:sz w:val="24"/>
          <w:szCs w:val="24"/>
        </w:rPr>
      </w:pPr>
      <w:bookmarkStart w:id="51" w:name="_Toc424300224"/>
      <w:r w:rsidRPr="00713BFA">
        <w:rPr>
          <w:sz w:val="24"/>
          <w:szCs w:val="24"/>
        </w:rPr>
        <w:t>Английский язык</w:t>
      </w:r>
      <w:bookmarkEnd w:id="51"/>
    </w:p>
    <w:p w:rsidR="00642E9B" w:rsidRDefault="00642E9B" w:rsidP="007C10D7">
      <w:pPr>
        <w:pStyle w:val="ab"/>
        <w:spacing w:after="0"/>
        <w:contextualSpacing/>
        <w:jc w:val="right"/>
      </w:pPr>
      <w:r>
        <w:t xml:space="preserve">Таблица </w:t>
      </w:r>
      <w:fldSimple w:instr=" SEQ Таблица \* ARABIC ">
        <w:r w:rsidR="00D627F4">
          <w:rPr>
            <w:noProof/>
          </w:rPr>
          <w:t>51</w:t>
        </w:r>
      </w:fldSimple>
    </w:p>
    <w:tbl>
      <w:tblPr>
        <w:tblW w:w="5000" w:type="pct"/>
        <w:tblLook w:val="04A0"/>
      </w:tblPr>
      <w:tblGrid>
        <w:gridCol w:w="531"/>
        <w:gridCol w:w="2450"/>
        <w:gridCol w:w="1322"/>
        <w:gridCol w:w="1286"/>
        <w:gridCol w:w="1020"/>
        <w:gridCol w:w="612"/>
        <w:gridCol w:w="1209"/>
        <w:gridCol w:w="612"/>
        <w:gridCol w:w="1209"/>
        <w:gridCol w:w="612"/>
        <w:gridCol w:w="1209"/>
        <w:gridCol w:w="612"/>
        <w:gridCol w:w="1017"/>
        <w:gridCol w:w="1085"/>
      </w:tblGrid>
      <w:tr w:rsidR="00AB410B" w:rsidRPr="002F42EF" w:rsidTr="009D1995">
        <w:trPr>
          <w:trHeight w:val="283"/>
        </w:trPr>
        <w:tc>
          <w:tcPr>
            <w:tcW w:w="1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10B" w:rsidRPr="002F42EF" w:rsidRDefault="00AB410B" w:rsidP="00AB410B">
            <w:pPr>
              <w:jc w:val="center"/>
              <w:rPr>
                <w:b/>
                <w:bCs/>
                <w:color w:val="000000"/>
                <w:sz w:val="20"/>
                <w:szCs w:val="20"/>
              </w:rPr>
            </w:pPr>
            <w:r w:rsidRPr="002F42EF">
              <w:rPr>
                <w:b/>
                <w:bCs/>
                <w:color w:val="000000"/>
                <w:sz w:val="20"/>
                <w:szCs w:val="20"/>
              </w:rPr>
              <w:t xml:space="preserve">№ </w:t>
            </w:r>
            <w:proofErr w:type="spellStart"/>
            <w:r w:rsidRPr="002F42EF">
              <w:rPr>
                <w:b/>
                <w:bCs/>
                <w:color w:val="000000"/>
                <w:sz w:val="20"/>
                <w:szCs w:val="20"/>
              </w:rPr>
              <w:t>п</w:t>
            </w:r>
            <w:proofErr w:type="spellEnd"/>
            <w:r w:rsidRPr="002F42EF">
              <w:rPr>
                <w:b/>
                <w:bCs/>
                <w:color w:val="000000"/>
                <w:sz w:val="20"/>
                <w:szCs w:val="20"/>
              </w:rPr>
              <w:t>/</w:t>
            </w:r>
            <w:proofErr w:type="spellStart"/>
            <w:r w:rsidRPr="002F42EF">
              <w:rPr>
                <w:b/>
                <w:bCs/>
                <w:color w:val="000000"/>
                <w:sz w:val="20"/>
                <w:szCs w:val="20"/>
              </w:rPr>
              <w:t>п</w:t>
            </w:r>
            <w:proofErr w:type="spellEnd"/>
          </w:p>
        </w:tc>
        <w:tc>
          <w:tcPr>
            <w:tcW w:w="8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10B" w:rsidRPr="002F42EF" w:rsidRDefault="00AB410B" w:rsidP="00AB410B">
            <w:pPr>
              <w:jc w:val="center"/>
              <w:rPr>
                <w:b/>
                <w:bCs/>
                <w:color w:val="000000"/>
                <w:sz w:val="20"/>
                <w:szCs w:val="20"/>
              </w:rPr>
            </w:pPr>
            <w:r w:rsidRPr="002F42EF">
              <w:rPr>
                <w:b/>
                <w:bCs/>
                <w:color w:val="000000"/>
                <w:sz w:val="20"/>
                <w:szCs w:val="20"/>
              </w:rPr>
              <w:t>АТЕ</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10B" w:rsidRPr="002F42EF" w:rsidRDefault="00AB410B" w:rsidP="00AB410B">
            <w:pPr>
              <w:jc w:val="center"/>
              <w:rPr>
                <w:b/>
                <w:bCs/>
                <w:color w:val="000000"/>
                <w:sz w:val="20"/>
                <w:szCs w:val="20"/>
              </w:rPr>
            </w:pPr>
            <w:r w:rsidRPr="002F42EF">
              <w:rPr>
                <w:b/>
                <w:bCs/>
                <w:color w:val="000000"/>
                <w:sz w:val="20"/>
                <w:szCs w:val="20"/>
              </w:rPr>
              <w:t>Количество участников</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10B" w:rsidRPr="002F42EF" w:rsidRDefault="00AB410B" w:rsidP="00AB410B">
            <w:pPr>
              <w:jc w:val="center"/>
              <w:rPr>
                <w:b/>
                <w:bCs/>
                <w:color w:val="000000"/>
                <w:sz w:val="20"/>
                <w:szCs w:val="20"/>
              </w:rPr>
            </w:pPr>
            <w:r w:rsidRPr="002F42EF">
              <w:rPr>
                <w:b/>
                <w:bCs/>
                <w:color w:val="000000"/>
                <w:sz w:val="20"/>
                <w:szCs w:val="20"/>
              </w:rPr>
              <w:t>Средний первичный балл</w:t>
            </w:r>
          </w:p>
        </w:tc>
        <w:tc>
          <w:tcPr>
            <w:tcW w:w="3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410B" w:rsidRPr="002F42EF" w:rsidRDefault="00AB410B" w:rsidP="00AB410B">
            <w:pPr>
              <w:jc w:val="center"/>
              <w:rPr>
                <w:b/>
                <w:bCs/>
                <w:color w:val="000000"/>
                <w:sz w:val="20"/>
                <w:szCs w:val="20"/>
              </w:rPr>
            </w:pPr>
            <w:r w:rsidRPr="002F42EF">
              <w:rPr>
                <w:b/>
                <w:bCs/>
                <w:color w:val="000000"/>
                <w:sz w:val="20"/>
                <w:szCs w:val="20"/>
              </w:rPr>
              <w:t xml:space="preserve">Средняя отметка </w:t>
            </w:r>
          </w:p>
        </w:tc>
        <w:tc>
          <w:tcPr>
            <w:tcW w:w="2399" w:type="pct"/>
            <w:gridSpan w:val="8"/>
            <w:tcBorders>
              <w:top w:val="single" w:sz="4" w:space="0" w:color="auto"/>
              <w:left w:val="nil"/>
              <w:bottom w:val="single" w:sz="4" w:space="0" w:color="auto"/>
              <w:right w:val="single" w:sz="4" w:space="0" w:color="000000"/>
            </w:tcBorders>
            <w:shd w:val="clear" w:color="auto" w:fill="auto"/>
            <w:noWrap/>
            <w:vAlign w:val="center"/>
            <w:hideMark/>
          </w:tcPr>
          <w:p w:rsidR="00AB410B" w:rsidRPr="002F42EF" w:rsidRDefault="00AB410B" w:rsidP="00AB410B">
            <w:pPr>
              <w:jc w:val="center"/>
              <w:rPr>
                <w:b/>
                <w:bCs/>
                <w:color w:val="000000"/>
                <w:sz w:val="20"/>
                <w:szCs w:val="20"/>
              </w:rPr>
            </w:pPr>
            <w:r w:rsidRPr="002F42EF">
              <w:rPr>
                <w:b/>
                <w:bCs/>
                <w:color w:val="000000"/>
                <w:sz w:val="20"/>
                <w:szCs w:val="20"/>
              </w:rPr>
              <w:t>Количество участников/доля от количества участников</w:t>
            </w:r>
          </w:p>
        </w:tc>
        <w:tc>
          <w:tcPr>
            <w:tcW w:w="3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10B" w:rsidRPr="002F42EF" w:rsidRDefault="00AB410B" w:rsidP="00AB410B">
            <w:pPr>
              <w:jc w:val="center"/>
              <w:rPr>
                <w:b/>
                <w:bCs/>
                <w:color w:val="000000"/>
                <w:sz w:val="20"/>
                <w:szCs w:val="20"/>
              </w:rPr>
            </w:pPr>
            <w:r w:rsidRPr="002F42EF">
              <w:rPr>
                <w:b/>
                <w:bCs/>
                <w:color w:val="000000"/>
                <w:sz w:val="20"/>
                <w:szCs w:val="20"/>
              </w:rPr>
              <w:t>Качество знаний</w:t>
            </w:r>
          </w:p>
        </w:tc>
      </w:tr>
      <w:tr w:rsidR="00AB410B" w:rsidRPr="002F42EF" w:rsidTr="009D1995">
        <w:trPr>
          <w:trHeight w:val="255"/>
        </w:trPr>
        <w:tc>
          <w:tcPr>
            <w:tcW w:w="179" w:type="pct"/>
            <w:vMerge/>
            <w:tcBorders>
              <w:top w:val="single" w:sz="4" w:space="0" w:color="auto"/>
              <w:left w:val="single" w:sz="4" w:space="0" w:color="auto"/>
              <w:bottom w:val="single" w:sz="4" w:space="0" w:color="auto"/>
              <w:right w:val="single" w:sz="4" w:space="0" w:color="auto"/>
            </w:tcBorders>
            <w:vAlign w:val="center"/>
            <w:hideMark/>
          </w:tcPr>
          <w:p w:rsidR="00AB410B" w:rsidRPr="002F42EF" w:rsidRDefault="00AB410B" w:rsidP="00AB410B">
            <w:pPr>
              <w:rPr>
                <w:b/>
                <w:bCs/>
                <w:color w:val="000000"/>
                <w:sz w:val="20"/>
                <w:szCs w:val="20"/>
              </w:rPr>
            </w:pPr>
          </w:p>
        </w:tc>
        <w:tc>
          <w:tcPr>
            <w:tcW w:w="827" w:type="pct"/>
            <w:vMerge/>
            <w:tcBorders>
              <w:top w:val="single" w:sz="4" w:space="0" w:color="auto"/>
              <w:left w:val="single" w:sz="4" w:space="0" w:color="auto"/>
              <w:bottom w:val="single" w:sz="4" w:space="0" w:color="auto"/>
              <w:right w:val="single" w:sz="4" w:space="0" w:color="auto"/>
            </w:tcBorders>
            <w:vAlign w:val="center"/>
            <w:hideMark/>
          </w:tcPr>
          <w:p w:rsidR="00AB410B" w:rsidRPr="002F42EF" w:rsidRDefault="00AB410B" w:rsidP="00AB410B">
            <w:pPr>
              <w:rPr>
                <w:b/>
                <w:bCs/>
                <w:color w:val="000000"/>
                <w:sz w:val="20"/>
                <w:szCs w:val="20"/>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rsidR="00AB410B" w:rsidRPr="002F42EF" w:rsidRDefault="00AB410B" w:rsidP="00AB410B">
            <w:pPr>
              <w:rPr>
                <w:b/>
                <w:bCs/>
                <w:color w:val="000000"/>
                <w:sz w:val="20"/>
                <w:szCs w:val="20"/>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AB410B" w:rsidRPr="002F42EF" w:rsidRDefault="00AB410B" w:rsidP="00AB410B">
            <w:pPr>
              <w:rPr>
                <w:b/>
                <w:bCs/>
                <w:color w:val="000000"/>
                <w:sz w:val="20"/>
                <w:szCs w:val="20"/>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AB410B" w:rsidRPr="002F42EF" w:rsidRDefault="00AB410B" w:rsidP="00AB410B">
            <w:pPr>
              <w:rPr>
                <w:b/>
                <w:bCs/>
                <w:color w:val="000000"/>
                <w:sz w:val="20"/>
                <w:szCs w:val="20"/>
              </w:rPr>
            </w:pPr>
          </w:p>
        </w:tc>
        <w:tc>
          <w:tcPr>
            <w:tcW w:w="207" w:type="pct"/>
            <w:tcBorders>
              <w:top w:val="nil"/>
              <w:left w:val="nil"/>
              <w:bottom w:val="single" w:sz="4" w:space="0" w:color="auto"/>
              <w:right w:val="single" w:sz="4" w:space="0" w:color="auto"/>
            </w:tcBorders>
            <w:shd w:val="clear" w:color="auto" w:fill="auto"/>
            <w:noWrap/>
            <w:vAlign w:val="center"/>
            <w:hideMark/>
          </w:tcPr>
          <w:p w:rsidR="00AB410B" w:rsidRPr="002F42EF" w:rsidRDefault="00AB410B" w:rsidP="00AB410B">
            <w:pPr>
              <w:jc w:val="center"/>
              <w:rPr>
                <w:b/>
                <w:bCs/>
                <w:color w:val="000000"/>
                <w:sz w:val="20"/>
                <w:szCs w:val="20"/>
              </w:rPr>
            </w:pPr>
            <w:r w:rsidRPr="002F42EF">
              <w:rPr>
                <w:b/>
                <w:bCs/>
                <w:color w:val="000000"/>
                <w:sz w:val="20"/>
                <w:szCs w:val="20"/>
              </w:rPr>
              <w:t>"2"</w:t>
            </w:r>
          </w:p>
        </w:tc>
        <w:tc>
          <w:tcPr>
            <w:tcW w:w="409" w:type="pct"/>
            <w:tcBorders>
              <w:top w:val="nil"/>
              <w:left w:val="nil"/>
              <w:bottom w:val="single" w:sz="4" w:space="0" w:color="auto"/>
              <w:right w:val="single" w:sz="4" w:space="0" w:color="auto"/>
            </w:tcBorders>
            <w:shd w:val="clear" w:color="auto" w:fill="auto"/>
            <w:noWrap/>
            <w:vAlign w:val="center"/>
            <w:hideMark/>
          </w:tcPr>
          <w:p w:rsidR="00AB410B" w:rsidRPr="002F42EF" w:rsidRDefault="00AB410B" w:rsidP="00AB410B">
            <w:pPr>
              <w:jc w:val="center"/>
              <w:rPr>
                <w:b/>
                <w:bCs/>
                <w:color w:val="000000"/>
                <w:sz w:val="20"/>
                <w:szCs w:val="20"/>
              </w:rPr>
            </w:pPr>
            <w:r w:rsidRPr="002F42EF">
              <w:rPr>
                <w:b/>
                <w:bCs/>
                <w:color w:val="000000"/>
                <w:sz w:val="20"/>
                <w:szCs w:val="20"/>
              </w:rPr>
              <w:t>%</w:t>
            </w:r>
          </w:p>
        </w:tc>
        <w:tc>
          <w:tcPr>
            <w:tcW w:w="207" w:type="pct"/>
            <w:tcBorders>
              <w:top w:val="nil"/>
              <w:left w:val="nil"/>
              <w:bottom w:val="single" w:sz="4" w:space="0" w:color="auto"/>
              <w:right w:val="single" w:sz="4" w:space="0" w:color="auto"/>
            </w:tcBorders>
            <w:shd w:val="clear" w:color="auto" w:fill="auto"/>
            <w:noWrap/>
            <w:vAlign w:val="center"/>
            <w:hideMark/>
          </w:tcPr>
          <w:p w:rsidR="00AB410B" w:rsidRPr="002F42EF" w:rsidRDefault="00AB410B" w:rsidP="00AB410B">
            <w:pPr>
              <w:jc w:val="center"/>
              <w:rPr>
                <w:b/>
                <w:bCs/>
                <w:color w:val="000000"/>
                <w:sz w:val="20"/>
                <w:szCs w:val="20"/>
              </w:rPr>
            </w:pPr>
            <w:r w:rsidRPr="002F42EF">
              <w:rPr>
                <w:b/>
                <w:bCs/>
                <w:color w:val="000000"/>
                <w:sz w:val="20"/>
                <w:szCs w:val="20"/>
              </w:rPr>
              <w:t>"3"</w:t>
            </w:r>
          </w:p>
        </w:tc>
        <w:tc>
          <w:tcPr>
            <w:tcW w:w="409" w:type="pct"/>
            <w:tcBorders>
              <w:top w:val="nil"/>
              <w:left w:val="nil"/>
              <w:bottom w:val="single" w:sz="4" w:space="0" w:color="auto"/>
              <w:right w:val="single" w:sz="4" w:space="0" w:color="auto"/>
            </w:tcBorders>
            <w:shd w:val="clear" w:color="auto" w:fill="auto"/>
            <w:noWrap/>
            <w:vAlign w:val="center"/>
            <w:hideMark/>
          </w:tcPr>
          <w:p w:rsidR="00AB410B" w:rsidRPr="002F42EF" w:rsidRDefault="00AB410B" w:rsidP="00AB410B">
            <w:pPr>
              <w:jc w:val="center"/>
              <w:rPr>
                <w:b/>
                <w:bCs/>
                <w:color w:val="000000"/>
                <w:sz w:val="20"/>
                <w:szCs w:val="20"/>
              </w:rPr>
            </w:pPr>
            <w:r w:rsidRPr="002F42EF">
              <w:rPr>
                <w:b/>
                <w:bCs/>
                <w:color w:val="000000"/>
                <w:sz w:val="20"/>
                <w:szCs w:val="20"/>
              </w:rPr>
              <w:t>%</w:t>
            </w:r>
          </w:p>
        </w:tc>
        <w:tc>
          <w:tcPr>
            <w:tcW w:w="207" w:type="pct"/>
            <w:tcBorders>
              <w:top w:val="nil"/>
              <w:left w:val="nil"/>
              <w:bottom w:val="single" w:sz="4" w:space="0" w:color="auto"/>
              <w:right w:val="single" w:sz="4" w:space="0" w:color="auto"/>
            </w:tcBorders>
            <w:shd w:val="clear" w:color="auto" w:fill="auto"/>
            <w:noWrap/>
            <w:vAlign w:val="center"/>
            <w:hideMark/>
          </w:tcPr>
          <w:p w:rsidR="00AB410B" w:rsidRPr="002F42EF" w:rsidRDefault="00AB410B" w:rsidP="00AB410B">
            <w:pPr>
              <w:jc w:val="center"/>
              <w:rPr>
                <w:b/>
                <w:bCs/>
                <w:color w:val="000000"/>
                <w:sz w:val="20"/>
                <w:szCs w:val="20"/>
              </w:rPr>
            </w:pPr>
            <w:r w:rsidRPr="002F42EF">
              <w:rPr>
                <w:b/>
                <w:bCs/>
                <w:color w:val="000000"/>
                <w:sz w:val="20"/>
                <w:szCs w:val="20"/>
              </w:rPr>
              <w:t>"4"</w:t>
            </w:r>
          </w:p>
        </w:tc>
        <w:tc>
          <w:tcPr>
            <w:tcW w:w="409" w:type="pct"/>
            <w:tcBorders>
              <w:top w:val="nil"/>
              <w:left w:val="nil"/>
              <w:bottom w:val="single" w:sz="4" w:space="0" w:color="auto"/>
              <w:right w:val="single" w:sz="4" w:space="0" w:color="auto"/>
            </w:tcBorders>
            <w:shd w:val="clear" w:color="auto" w:fill="auto"/>
            <w:noWrap/>
            <w:vAlign w:val="center"/>
            <w:hideMark/>
          </w:tcPr>
          <w:p w:rsidR="00AB410B" w:rsidRPr="002F42EF" w:rsidRDefault="00AB410B" w:rsidP="00AB410B">
            <w:pPr>
              <w:jc w:val="center"/>
              <w:rPr>
                <w:b/>
                <w:bCs/>
                <w:color w:val="000000"/>
                <w:sz w:val="20"/>
                <w:szCs w:val="20"/>
              </w:rPr>
            </w:pPr>
            <w:r w:rsidRPr="002F42EF">
              <w:rPr>
                <w:b/>
                <w:bCs/>
                <w:color w:val="000000"/>
                <w:sz w:val="20"/>
                <w:szCs w:val="20"/>
              </w:rPr>
              <w:t>%</w:t>
            </w:r>
          </w:p>
        </w:tc>
        <w:tc>
          <w:tcPr>
            <w:tcW w:w="207" w:type="pct"/>
            <w:tcBorders>
              <w:top w:val="nil"/>
              <w:left w:val="nil"/>
              <w:bottom w:val="single" w:sz="4" w:space="0" w:color="auto"/>
              <w:right w:val="single" w:sz="4" w:space="0" w:color="auto"/>
            </w:tcBorders>
            <w:shd w:val="clear" w:color="auto" w:fill="auto"/>
            <w:noWrap/>
            <w:vAlign w:val="center"/>
            <w:hideMark/>
          </w:tcPr>
          <w:p w:rsidR="00AB410B" w:rsidRPr="002F42EF" w:rsidRDefault="00AB410B" w:rsidP="00AB410B">
            <w:pPr>
              <w:jc w:val="center"/>
              <w:rPr>
                <w:b/>
                <w:bCs/>
                <w:color w:val="000000"/>
                <w:sz w:val="20"/>
                <w:szCs w:val="20"/>
              </w:rPr>
            </w:pPr>
            <w:r w:rsidRPr="002F42EF">
              <w:rPr>
                <w:b/>
                <w:bCs/>
                <w:color w:val="000000"/>
                <w:sz w:val="20"/>
                <w:szCs w:val="20"/>
              </w:rPr>
              <w:t>"5"</w:t>
            </w:r>
          </w:p>
        </w:tc>
        <w:tc>
          <w:tcPr>
            <w:tcW w:w="343" w:type="pct"/>
            <w:tcBorders>
              <w:top w:val="nil"/>
              <w:left w:val="nil"/>
              <w:bottom w:val="single" w:sz="4" w:space="0" w:color="auto"/>
              <w:right w:val="single" w:sz="4" w:space="0" w:color="auto"/>
            </w:tcBorders>
            <w:shd w:val="clear" w:color="auto" w:fill="auto"/>
            <w:noWrap/>
            <w:vAlign w:val="center"/>
            <w:hideMark/>
          </w:tcPr>
          <w:p w:rsidR="00AB410B" w:rsidRPr="002F42EF" w:rsidRDefault="00AB410B" w:rsidP="00AB410B">
            <w:pPr>
              <w:jc w:val="center"/>
              <w:rPr>
                <w:b/>
                <w:bCs/>
                <w:color w:val="000000"/>
                <w:sz w:val="20"/>
                <w:szCs w:val="20"/>
              </w:rPr>
            </w:pPr>
            <w:r w:rsidRPr="002F42EF">
              <w:rPr>
                <w:b/>
                <w:bCs/>
                <w:color w:val="000000"/>
                <w:sz w:val="20"/>
                <w:szCs w:val="20"/>
              </w:rPr>
              <w:t>%</w:t>
            </w: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AB410B" w:rsidRPr="002F42EF" w:rsidRDefault="00AB410B" w:rsidP="00AB410B">
            <w:pPr>
              <w:rPr>
                <w:b/>
                <w:bCs/>
                <w:color w:val="000000"/>
                <w:sz w:val="20"/>
                <w:szCs w:val="20"/>
              </w:rPr>
            </w:pPr>
          </w:p>
        </w:tc>
      </w:tr>
      <w:tr w:rsidR="00AB410B" w:rsidRPr="005C4F21" w:rsidTr="009D1995">
        <w:trPr>
          <w:trHeight w:val="480"/>
        </w:trPr>
        <w:tc>
          <w:tcPr>
            <w:tcW w:w="100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B410B" w:rsidRPr="002F42EF" w:rsidRDefault="00AB410B" w:rsidP="00AB410B">
            <w:pPr>
              <w:jc w:val="center"/>
              <w:rPr>
                <w:b/>
                <w:bCs/>
                <w:color w:val="C00000"/>
                <w:sz w:val="20"/>
                <w:szCs w:val="20"/>
              </w:rPr>
            </w:pPr>
            <w:r w:rsidRPr="002F42EF">
              <w:rPr>
                <w:b/>
                <w:bCs/>
                <w:color w:val="C00000"/>
                <w:sz w:val="20"/>
                <w:szCs w:val="20"/>
              </w:rPr>
              <w:t>ИТОГО по Брянской области:</w:t>
            </w:r>
          </w:p>
        </w:tc>
        <w:tc>
          <w:tcPr>
            <w:tcW w:w="447" w:type="pct"/>
            <w:tcBorders>
              <w:top w:val="nil"/>
              <w:left w:val="nil"/>
              <w:bottom w:val="single" w:sz="4" w:space="0" w:color="auto"/>
              <w:right w:val="single" w:sz="4" w:space="0" w:color="auto"/>
            </w:tcBorders>
            <w:shd w:val="clear" w:color="auto" w:fill="auto"/>
            <w:noWrap/>
            <w:vAlign w:val="center"/>
            <w:hideMark/>
          </w:tcPr>
          <w:p w:rsidR="00AB410B" w:rsidRPr="005C4F21" w:rsidRDefault="00AB410B" w:rsidP="00AB410B">
            <w:pPr>
              <w:jc w:val="center"/>
              <w:rPr>
                <w:b/>
                <w:color w:val="FF0000"/>
                <w:sz w:val="20"/>
                <w:szCs w:val="20"/>
              </w:rPr>
            </w:pPr>
            <w:r w:rsidRPr="005C4F21">
              <w:rPr>
                <w:b/>
                <w:color w:val="FF0000"/>
                <w:sz w:val="20"/>
                <w:szCs w:val="20"/>
              </w:rPr>
              <w:t>108</w:t>
            </w:r>
          </w:p>
        </w:tc>
        <w:tc>
          <w:tcPr>
            <w:tcW w:w="435" w:type="pct"/>
            <w:tcBorders>
              <w:top w:val="nil"/>
              <w:left w:val="nil"/>
              <w:bottom w:val="single" w:sz="4" w:space="0" w:color="auto"/>
              <w:right w:val="single" w:sz="4" w:space="0" w:color="auto"/>
            </w:tcBorders>
            <w:shd w:val="clear" w:color="auto" w:fill="auto"/>
            <w:noWrap/>
            <w:vAlign w:val="center"/>
            <w:hideMark/>
          </w:tcPr>
          <w:p w:rsidR="00AB410B" w:rsidRPr="005C4F21" w:rsidRDefault="00AB410B" w:rsidP="00AB410B">
            <w:pPr>
              <w:jc w:val="center"/>
              <w:rPr>
                <w:b/>
                <w:color w:val="FF0000"/>
                <w:sz w:val="20"/>
                <w:szCs w:val="20"/>
              </w:rPr>
            </w:pPr>
            <w:r w:rsidRPr="005C4F21">
              <w:rPr>
                <w:b/>
                <w:color w:val="FF0000"/>
                <w:sz w:val="20"/>
                <w:szCs w:val="20"/>
              </w:rPr>
              <w:t>57,5</w:t>
            </w:r>
          </w:p>
        </w:tc>
        <w:tc>
          <w:tcPr>
            <w:tcW w:w="345" w:type="pct"/>
            <w:tcBorders>
              <w:top w:val="nil"/>
              <w:left w:val="nil"/>
              <w:bottom w:val="single" w:sz="4" w:space="0" w:color="auto"/>
              <w:right w:val="single" w:sz="4" w:space="0" w:color="auto"/>
            </w:tcBorders>
            <w:shd w:val="clear" w:color="auto" w:fill="auto"/>
            <w:noWrap/>
            <w:vAlign w:val="center"/>
            <w:hideMark/>
          </w:tcPr>
          <w:p w:rsidR="00AB410B" w:rsidRPr="005C4F21" w:rsidRDefault="00AB410B" w:rsidP="00AB410B">
            <w:pPr>
              <w:jc w:val="center"/>
              <w:rPr>
                <w:b/>
                <w:color w:val="FF0000"/>
                <w:sz w:val="20"/>
                <w:szCs w:val="20"/>
              </w:rPr>
            </w:pPr>
            <w:r w:rsidRPr="005C4F21">
              <w:rPr>
                <w:b/>
                <w:color w:val="FF0000"/>
                <w:sz w:val="20"/>
                <w:szCs w:val="20"/>
              </w:rPr>
              <w:t>4,5</w:t>
            </w:r>
          </w:p>
        </w:tc>
        <w:tc>
          <w:tcPr>
            <w:tcW w:w="207" w:type="pct"/>
            <w:tcBorders>
              <w:top w:val="nil"/>
              <w:left w:val="nil"/>
              <w:bottom w:val="single" w:sz="4" w:space="0" w:color="auto"/>
              <w:right w:val="single" w:sz="4" w:space="0" w:color="auto"/>
            </w:tcBorders>
            <w:shd w:val="clear" w:color="auto" w:fill="auto"/>
            <w:noWrap/>
            <w:vAlign w:val="center"/>
            <w:hideMark/>
          </w:tcPr>
          <w:p w:rsidR="00AB410B" w:rsidRPr="005C4F21" w:rsidRDefault="00AB410B" w:rsidP="00AB410B">
            <w:pPr>
              <w:jc w:val="center"/>
              <w:rPr>
                <w:b/>
                <w:color w:val="FF0000"/>
                <w:sz w:val="20"/>
                <w:szCs w:val="20"/>
              </w:rPr>
            </w:pPr>
            <w:r w:rsidRPr="005C4F21">
              <w:rPr>
                <w:b/>
                <w:color w:val="FF0000"/>
                <w:sz w:val="20"/>
                <w:szCs w:val="20"/>
              </w:rPr>
              <w:t>3</w:t>
            </w:r>
          </w:p>
        </w:tc>
        <w:tc>
          <w:tcPr>
            <w:tcW w:w="409" w:type="pct"/>
            <w:tcBorders>
              <w:top w:val="nil"/>
              <w:left w:val="nil"/>
              <w:bottom w:val="single" w:sz="4" w:space="0" w:color="auto"/>
              <w:right w:val="single" w:sz="4" w:space="0" w:color="auto"/>
            </w:tcBorders>
            <w:shd w:val="clear" w:color="auto" w:fill="auto"/>
            <w:noWrap/>
            <w:vAlign w:val="center"/>
            <w:hideMark/>
          </w:tcPr>
          <w:p w:rsidR="00AB410B" w:rsidRPr="005C4F21" w:rsidRDefault="00AB410B" w:rsidP="00AB410B">
            <w:pPr>
              <w:jc w:val="center"/>
              <w:rPr>
                <w:b/>
                <w:color w:val="FF0000"/>
                <w:sz w:val="20"/>
                <w:szCs w:val="20"/>
              </w:rPr>
            </w:pPr>
            <w:r w:rsidRPr="005C4F21">
              <w:rPr>
                <w:b/>
                <w:color w:val="FF0000"/>
                <w:sz w:val="20"/>
                <w:szCs w:val="20"/>
              </w:rPr>
              <w:t>2,8%</w:t>
            </w:r>
          </w:p>
        </w:tc>
        <w:tc>
          <w:tcPr>
            <w:tcW w:w="207" w:type="pct"/>
            <w:tcBorders>
              <w:top w:val="nil"/>
              <w:left w:val="nil"/>
              <w:bottom w:val="single" w:sz="4" w:space="0" w:color="auto"/>
              <w:right w:val="single" w:sz="4" w:space="0" w:color="auto"/>
            </w:tcBorders>
            <w:shd w:val="clear" w:color="auto" w:fill="auto"/>
            <w:noWrap/>
            <w:vAlign w:val="center"/>
            <w:hideMark/>
          </w:tcPr>
          <w:p w:rsidR="00AB410B" w:rsidRPr="005C4F21" w:rsidRDefault="00AB410B" w:rsidP="00AB410B">
            <w:pPr>
              <w:jc w:val="center"/>
              <w:rPr>
                <w:b/>
                <w:color w:val="FF0000"/>
                <w:sz w:val="20"/>
                <w:szCs w:val="20"/>
              </w:rPr>
            </w:pPr>
            <w:r w:rsidRPr="005C4F21">
              <w:rPr>
                <w:b/>
                <w:color w:val="FF0000"/>
                <w:sz w:val="20"/>
                <w:szCs w:val="20"/>
              </w:rPr>
              <w:t>8</w:t>
            </w:r>
          </w:p>
        </w:tc>
        <w:tc>
          <w:tcPr>
            <w:tcW w:w="409" w:type="pct"/>
            <w:tcBorders>
              <w:top w:val="nil"/>
              <w:left w:val="nil"/>
              <w:bottom w:val="single" w:sz="4" w:space="0" w:color="auto"/>
              <w:right w:val="single" w:sz="4" w:space="0" w:color="auto"/>
            </w:tcBorders>
            <w:shd w:val="clear" w:color="auto" w:fill="auto"/>
            <w:noWrap/>
            <w:vAlign w:val="center"/>
            <w:hideMark/>
          </w:tcPr>
          <w:p w:rsidR="00AB410B" w:rsidRPr="005C4F21" w:rsidRDefault="00AB410B" w:rsidP="00AB410B">
            <w:pPr>
              <w:jc w:val="center"/>
              <w:rPr>
                <w:b/>
                <w:color w:val="FF0000"/>
                <w:sz w:val="20"/>
                <w:szCs w:val="20"/>
              </w:rPr>
            </w:pPr>
            <w:r w:rsidRPr="005C4F21">
              <w:rPr>
                <w:b/>
                <w:color w:val="FF0000"/>
                <w:sz w:val="20"/>
                <w:szCs w:val="20"/>
              </w:rPr>
              <w:t>7,4%</w:t>
            </w:r>
          </w:p>
        </w:tc>
        <w:tc>
          <w:tcPr>
            <w:tcW w:w="207" w:type="pct"/>
            <w:tcBorders>
              <w:top w:val="nil"/>
              <w:left w:val="nil"/>
              <w:bottom w:val="single" w:sz="4" w:space="0" w:color="auto"/>
              <w:right w:val="single" w:sz="4" w:space="0" w:color="auto"/>
            </w:tcBorders>
            <w:shd w:val="clear" w:color="auto" w:fill="auto"/>
            <w:noWrap/>
            <w:vAlign w:val="center"/>
            <w:hideMark/>
          </w:tcPr>
          <w:p w:rsidR="00AB410B" w:rsidRPr="005C4F21" w:rsidRDefault="00AB410B" w:rsidP="00AB410B">
            <w:pPr>
              <w:jc w:val="center"/>
              <w:rPr>
                <w:b/>
                <w:color w:val="FF0000"/>
                <w:sz w:val="20"/>
                <w:szCs w:val="20"/>
              </w:rPr>
            </w:pPr>
            <w:r w:rsidRPr="005C4F21">
              <w:rPr>
                <w:b/>
                <w:color w:val="FF0000"/>
                <w:sz w:val="20"/>
                <w:szCs w:val="20"/>
              </w:rPr>
              <w:t>33</w:t>
            </w:r>
          </w:p>
        </w:tc>
        <w:tc>
          <w:tcPr>
            <w:tcW w:w="409" w:type="pct"/>
            <w:tcBorders>
              <w:top w:val="nil"/>
              <w:left w:val="nil"/>
              <w:bottom w:val="single" w:sz="4" w:space="0" w:color="auto"/>
              <w:right w:val="single" w:sz="4" w:space="0" w:color="auto"/>
            </w:tcBorders>
            <w:shd w:val="clear" w:color="auto" w:fill="auto"/>
            <w:noWrap/>
            <w:vAlign w:val="center"/>
            <w:hideMark/>
          </w:tcPr>
          <w:p w:rsidR="00AB410B" w:rsidRPr="005C4F21" w:rsidRDefault="00AB410B" w:rsidP="00AB410B">
            <w:pPr>
              <w:jc w:val="center"/>
              <w:rPr>
                <w:b/>
                <w:color w:val="FF0000"/>
                <w:sz w:val="20"/>
                <w:szCs w:val="20"/>
              </w:rPr>
            </w:pPr>
            <w:r w:rsidRPr="005C4F21">
              <w:rPr>
                <w:b/>
                <w:color w:val="FF0000"/>
                <w:sz w:val="20"/>
                <w:szCs w:val="20"/>
              </w:rPr>
              <w:t>30,6%</w:t>
            </w:r>
          </w:p>
        </w:tc>
        <w:tc>
          <w:tcPr>
            <w:tcW w:w="207" w:type="pct"/>
            <w:tcBorders>
              <w:top w:val="nil"/>
              <w:left w:val="nil"/>
              <w:bottom w:val="single" w:sz="4" w:space="0" w:color="auto"/>
              <w:right w:val="single" w:sz="4" w:space="0" w:color="auto"/>
            </w:tcBorders>
            <w:shd w:val="clear" w:color="auto" w:fill="auto"/>
            <w:noWrap/>
            <w:vAlign w:val="center"/>
            <w:hideMark/>
          </w:tcPr>
          <w:p w:rsidR="00AB410B" w:rsidRPr="005C4F21" w:rsidRDefault="00AB410B" w:rsidP="00AB410B">
            <w:pPr>
              <w:jc w:val="center"/>
              <w:rPr>
                <w:b/>
                <w:color w:val="FF0000"/>
                <w:sz w:val="20"/>
                <w:szCs w:val="20"/>
              </w:rPr>
            </w:pPr>
            <w:r w:rsidRPr="005C4F21">
              <w:rPr>
                <w:b/>
                <w:color w:val="FF0000"/>
                <w:sz w:val="20"/>
                <w:szCs w:val="20"/>
              </w:rPr>
              <w:t>64</w:t>
            </w:r>
          </w:p>
        </w:tc>
        <w:tc>
          <w:tcPr>
            <w:tcW w:w="343" w:type="pct"/>
            <w:tcBorders>
              <w:top w:val="nil"/>
              <w:left w:val="nil"/>
              <w:bottom w:val="single" w:sz="4" w:space="0" w:color="auto"/>
              <w:right w:val="single" w:sz="4" w:space="0" w:color="auto"/>
            </w:tcBorders>
            <w:shd w:val="clear" w:color="auto" w:fill="auto"/>
            <w:noWrap/>
            <w:vAlign w:val="center"/>
            <w:hideMark/>
          </w:tcPr>
          <w:p w:rsidR="00AB410B" w:rsidRPr="005C4F21" w:rsidRDefault="00AB410B" w:rsidP="00AB410B">
            <w:pPr>
              <w:jc w:val="center"/>
              <w:rPr>
                <w:b/>
                <w:color w:val="FF0000"/>
                <w:sz w:val="20"/>
                <w:szCs w:val="20"/>
              </w:rPr>
            </w:pPr>
            <w:r w:rsidRPr="005C4F21">
              <w:rPr>
                <w:b/>
                <w:color w:val="FF0000"/>
                <w:sz w:val="20"/>
                <w:szCs w:val="20"/>
              </w:rPr>
              <w:t>59,3%</w:t>
            </w:r>
          </w:p>
        </w:tc>
        <w:tc>
          <w:tcPr>
            <w:tcW w:w="367" w:type="pct"/>
            <w:tcBorders>
              <w:top w:val="nil"/>
              <w:left w:val="nil"/>
              <w:bottom w:val="single" w:sz="4" w:space="0" w:color="auto"/>
              <w:right w:val="single" w:sz="4" w:space="0" w:color="auto"/>
            </w:tcBorders>
            <w:shd w:val="clear" w:color="auto" w:fill="auto"/>
            <w:noWrap/>
            <w:vAlign w:val="center"/>
            <w:hideMark/>
          </w:tcPr>
          <w:p w:rsidR="00AB410B" w:rsidRPr="005C4F21" w:rsidRDefault="00AB410B" w:rsidP="00AB410B">
            <w:pPr>
              <w:jc w:val="center"/>
              <w:rPr>
                <w:b/>
                <w:color w:val="FF0000"/>
                <w:sz w:val="20"/>
                <w:szCs w:val="20"/>
              </w:rPr>
            </w:pPr>
            <w:r w:rsidRPr="005C4F21">
              <w:rPr>
                <w:b/>
                <w:color w:val="FF0000"/>
                <w:sz w:val="20"/>
                <w:szCs w:val="20"/>
              </w:rPr>
              <w:t>89,8%</w:t>
            </w:r>
          </w:p>
        </w:tc>
      </w:tr>
    </w:tbl>
    <w:p w:rsidR="00615848" w:rsidRDefault="00615848" w:rsidP="00615848">
      <w:pPr>
        <w:rPr>
          <w:rFonts w:ascii="Cambria" w:hAnsi="Cambria"/>
          <w:b/>
          <w:bCs/>
          <w:color w:val="365F91"/>
          <w:lang w:val="en-US"/>
        </w:rPr>
      </w:pPr>
    </w:p>
    <w:p w:rsidR="00642E9B" w:rsidRDefault="00642E9B" w:rsidP="00615848">
      <w:pPr>
        <w:rPr>
          <w:rFonts w:ascii="Cambria" w:hAnsi="Cambria"/>
          <w:b/>
          <w:bCs/>
          <w:color w:val="365F91"/>
        </w:rPr>
      </w:pPr>
      <w:r w:rsidRPr="002465A3">
        <w:rPr>
          <w:rFonts w:ascii="Cambria" w:hAnsi="Cambria"/>
          <w:b/>
          <w:bCs/>
          <w:color w:val="365F91"/>
        </w:rPr>
        <w:t xml:space="preserve">Результаты </w:t>
      </w:r>
      <w:r w:rsidR="00EA4117">
        <w:rPr>
          <w:rFonts w:ascii="Cambria" w:hAnsi="Cambria"/>
          <w:b/>
          <w:bCs/>
          <w:color w:val="365F91"/>
        </w:rPr>
        <w:t xml:space="preserve">основного </w:t>
      </w:r>
      <w:r w:rsidRPr="002465A3">
        <w:rPr>
          <w:rFonts w:ascii="Cambria" w:hAnsi="Cambria"/>
          <w:b/>
          <w:bCs/>
          <w:color w:val="365F91"/>
        </w:rPr>
        <w:t>государственно</w:t>
      </w:r>
      <w:r w:rsidR="00EA4117">
        <w:rPr>
          <w:rFonts w:ascii="Cambria" w:hAnsi="Cambria"/>
          <w:b/>
          <w:bCs/>
          <w:color w:val="365F91"/>
        </w:rPr>
        <w:t>го</w:t>
      </w:r>
      <w:r w:rsidRPr="002465A3">
        <w:rPr>
          <w:rFonts w:ascii="Cambria" w:hAnsi="Cambria"/>
          <w:b/>
          <w:bCs/>
          <w:color w:val="365F91"/>
        </w:rPr>
        <w:t xml:space="preserve"> </w:t>
      </w:r>
      <w:r w:rsidR="00EA4117">
        <w:rPr>
          <w:rFonts w:ascii="Cambria" w:hAnsi="Cambria"/>
          <w:b/>
          <w:bCs/>
          <w:color w:val="365F91"/>
        </w:rPr>
        <w:t>экзамена</w:t>
      </w:r>
      <w:r w:rsidRPr="002465A3">
        <w:rPr>
          <w:rFonts w:ascii="Cambria" w:hAnsi="Cambria"/>
          <w:b/>
          <w:bCs/>
          <w:color w:val="365F91"/>
        </w:rPr>
        <w:t xml:space="preserve"> по </w:t>
      </w:r>
      <w:r>
        <w:rPr>
          <w:rFonts w:ascii="Cambria" w:hAnsi="Cambria"/>
          <w:b/>
          <w:bCs/>
          <w:color w:val="365F91"/>
        </w:rPr>
        <w:t xml:space="preserve">английскому языку выпускников </w:t>
      </w:r>
      <w:r w:rsidRPr="0086458C">
        <w:rPr>
          <w:rFonts w:ascii="Cambria" w:hAnsi="Cambria"/>
          <w:b/>
          <w:bCs/>
          <w:color w:val="365F91"/>
        </w:rPr>
        <w:t>IX</w:t>
      </w:r>
      <w:r w:rsidRPr="002465A3">
        <w:rPr>
          <w:rFonts w:ascii="Cambria" w:hAnsi="Cambria"/>
          <w:b/>
          <w:bCs/>
          <w:color w:val="365F91"/>
        </w:rPr>
        <w:t xml:space="preserve"> классов г.Брянска в </w:t>
      </w:r>
      <w:r>
        <w:rPr>
          <w:rFonts w:ascii="Cambria" w:hAnsi="Cambria"/>
          <w:b/>
          <w:bCs/>
          <w:color w:val="365F91"/>
        </w:rPr>
        <w:t>201</w:t>
      </w:r>
      <w:r w:rsidR="00AD1AEF">
        <w:rPr>
          <w:rFonts w:ascii="Cambria" w:hAnsi="Cambria"/>
          <w:b/>
          <w:bCs/>
          <w:color w:val="365F91"/>
        </w:rPr>
        <w:t>5</w:t>
      </w:r>
      <w:r>
        <w:rPr>
          <w:rFonts w:ascii="Cambria" w:hAnsi="Cambria"/>
          <w:b/>
          <w:bCs/>
          <w:color w:val="365F91"/>
        </w:rPr>
        <w:t xml:space="preserve"> году</w:t>
      </w:r>
    </w:p>
    <w:p w:rsidR="00642E9B" w:rsidRPr="004B6DCB" w:rsidRDefault="00642E9B" w:rsidP="00642E9B">
      <w:pPr>
        <w:pStyle w:val="ab"/>
        <w:jc w:val="right"/>
      </w:pPr>
      <w:r>
        <w:t xml:space="preserve">Таблица </w:t>
      </w:r>
      <w:fldSimple w:instr=" SEQ Таблица \* ARABIC ">
        <w:r w:rsidR="00D627F4">
          <w:rPr>
            <w:noProof/>
          </w:rPr>
          <w:t>52</w:t>
        </w:r>
      </w:fldSimple>
    </w:p>
    <w:tbl>
      <w:tblPr>
        <w:tblW w:w="5000" w:type="pct"/>
        <w:tblLook w:val="04A0"/>
      </w:tblPr>
      <w:tblGrid>
        <w:gridCol w:w="417"/>
        <w:gridCol w:w="2016"/>
        <w:gridCol w:w="1291"/>
        <w:gridCol w:w="1266"/>
        <w:gridCol w:w="1000"/>
        <w:gridCol w:w="748"/>
        <w:gridCol w:w="1236"/>
        <w:gridCol w:w="748"/>
        <w:gridCol w:w="1026"/>
        <w:gridCol w:w="748"/>
        <w:gridCol w:w="1242"/>
        <w:gridCol w:w="748"/>
        <w:gridCol w:w="1242"/>
        <w:gridCol w:w="1058"/>
      </w:tblGrid>
      <w:tr w:rsidR="00AD1AEF" w:rsidRPr="00A20B0C" w:rsidTr="009D1995">
        <w:trPr>
          <w:trHeight w:val="170"/>
        </w:trPr>
        <w:tc>
          <w:tcPr>
            <w:tcW w:w="1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AEF" w:rsidRPr="00A20B0C" w:rsidRDefault="00AD1AEF" w:rsidP="007E3D95">
            <w:pPr>
              <w:rPr>
                <w:b/>
                <w:bCs/>
                <w:sz w:val="20"/>
                <w:szCs w:val="20"/>
              </w:rPr>
            </w:pPr>
            <w:r w:rsidRPr="00A20B0C">
              <w:rPr>
                <w:b/>
                <w:bCs/>
                <w:sz w:val="20"/>
                <w:szCs w:val="20"/>
              </w:rPr>
              <w:t>№</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AEF" w:rsidRPr="00A20B0C" w:rsidRDefault="00AD1AEF" w:rsidP="007E3D95">
            <w:pPr>
              <w:rPr>
                <w:b/>
                <w:bCs/>
                <w:sz w:val="20"/>
                <w:szCs w:val="20"/>
              </w:rPr>
            </w:pPr>
            <w:r w:rsidRPr="00A20B0C">
              <w:rPr>
                <w:b/>
                <w:bCs/>
                <w:sz w:val="20"/>
                <w:szCs w:val="20"/>
              </w:rPr>
              <w:t>Наименование АТЕ</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AEF" w:rsidRPr="00A20B0C" w:rsidRDefault="00AD1AEF" w:rsidP="00AD1AEF">
            <w:pPr>
              <w:jc w:val="center"/>
              <w:rPr>
                <w:b/>
                <w:bCs/>
                <w:sz w:val="20"/>
                <w:szCs w:val="20"/>
              </w:rPr>
            </w:pPr>
            <w:r w:rsidRPr="00A20B0C">
              <w:rPr>
                <w:b/>
                <w:bCs/>
                <w:sz w:val="20"/>
                <w:szCs w:val="20"/>
              </w:rPr>
              <w:t>Количество участников</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AEF" w:rsidRPr="00A20B0C" w:rsidRDefault="00AD1AEF" w:rsidP="00AD1AEF">
            <w:pPr>
              <w:jc w:val="center"/>
              <w:rPr>
                <w:b/>
                <w:bCs/>
                <w:sz w:val="20"/>
                <w:szCs w:val="20"/>
              </w:rPr>
            </w:pPr>
            <w:r w:rsidRPr="00A20B0C">
              <w:rPr>
                <w:b/>
                <w:bCs/>
                <w:sz w:val="20"/>
                <w:szCs w:val="20"/>
              </w:rPr>
              <w:t>Средний первичный бал</w:t>
            </w:r>
          </w:p>
        </w:tc>
        <w:tc>
          <w:tcPr>
            <w:tcW w:w="3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AEF" w:rsidRPr="00A20B0C" w:rsidRDefault="00AD1AEF" w:rsidP="00AD1AEF">
            <w:pPr>
              <w:jc w:val="center"/>
              <w:rPr>
                <w:b/>
                <w:bCs/>
                <w:sz w:val="20"/>
                <w:szCs w:val="20"/>
              </w:rPr>
            </w:pPr>
            <w:r w:rsidRPr="00A20B0C">
              <w:rPr>
                <w:b/>
                <w:bCs/>
                <w:sz w:val="20"/>
                <w:szCs w:val="20"/>
              </w:rPr>
              <w:t>Средняя оценка</w:t>
            </w:r>
          </w:p>
        </w:tc>
        <w:tc>
          <w:tcPr>
            <w:tcW w:w="2614" w:type="pct"/>
            <w:gridSpan w:val="8"/>
            <w:tcBorders>
              <w:top w:val="single" w:sz="4" w:space="0" w:color="auto"/>
              <w:left w:val="nil"/>
              <w:bottom w:val="single" w:sz="4" w:space="0" w:color="auto"/>
              <w:right w:val="single" w:sz="4" w:space="0" w:color="auto"/>
            </w:tcBorders>
            <w:shd w:val="clear" w:color="auto" w:fill="auto"/>
            <w:noWrap/>
            <w:vAlign w:val="center"/>
            <w:hideMark/>
          </w:tcPr>
          <w:p w:rsidR="00AD1AEF" w:rsidRPr="00A20B0C" w:rsidRDefault="00AD1AEF" w:rsidP="00AD1AEF">
            <w:pPr>
              <w:jc w:val="center"/>
              <w:rPr>
                <w:b/>
                <w:bCs/>
                <w:sz w:val="20"/>
                <w:szCs w:val="20"/>
              </w:rPr>
            </w:pPr>
            <w:r w:rsidRPr="00A20B0C">
              <w:rPr>
                <w:b/>
                <w:bCs/>
                <w:sz w:val="20"/>
                <w:szCs w:val="20"/>
              </w:rPr>
              <w:t>Количество учащихся / доля от количества участников</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AD1AEF" w:rsidRPr="00A20B0C" w:rsidRDefault="00AD1AEF" w:rsidP="007E3D95">
            <w:pPr>
              <w:rPr>
                <w:b/>
                <w:bCs/>
                <w:sz w:val="20"/>
                <w:szCs w:val="20"/>
              </w:rPr>
            </w:pPr>
            <w:r w:rsidRPr="00A20B0C">
              <w:rPr>
                <w:b/>
                <w:bCs/>
                <w:sz w:val="20"/>
                <w:szCs w:val="20"/>
              </w:rPr>
              <w:t xml:space="preserve">Качество знаний </w:t>
            </w:r>
          </w:p>
        </w:tc>
      </w:tr>
      <w:tr w:rsidR="00AD1AEF" w:rsidRPr="00A20B0C" w:rsidTr="009D1995">
        <w:trPr>
          <w:trHeight w:val="227"/>
        </w:trPr>
        <w:tc>
          <w:tcPr>
            <w:tcW w:w="141" w:type="pct"/>
            <w:vMerge/>
            <w:tcBorders>
              <w:top w:val="single" w:sz="4" w:space="0" w:color="auto"/>
              <w:left w:val="single" w:sz="4" w:space="0" w:color="auto"/>
              <w:bottom w:val="single" w:sz="4" w:space="0" w:color="auto"/>
              <w:right w:val="single" w:sz="4" w:space="0" w:color="auto"/>
            </w:tcBorders>
            <w:vAlign w:val="center"/>
            <w:hideMark/>
          </w:tcPr>
          <w:p w:rsidR="00AD1AEF" w:rsidRPr="00A20B0C" w:rsidRDefault="00AD1AEF" w:rsidP="007E3D95">
            <w:pPr>
              <w:rPr>
                <w:b/>
                <w:bCs/>
                <w:sz w:val="20"/>
                <w:szCs w:val="20"/>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rsidR="00AD1AEF" w:rsidRPr="00A20B0C" w:rsidRDefault="00AD1AEF" w:rsidP="007E3D95">
            <w:pPr>
              <w:rPr>
                <w:b/>
                <w:bCs/>
                <w:sz w:val="20"/>
                <w:szCs w:val="20"/>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AD1AEF" w:rsidRPr="00A20B0C" w:rsidRDefault="00AD1AEF" w:rsidP="007E3D95">
            <w:pPr>
              <w:rPr>
                <w:b/>
                <w:bCs/>
                <w:sz w:val="20"/>
                <w:szCs w:val="20"/>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AD1AEF" w:rsidRPr="00A20B0C" w:rsidRDefault="00AD1AEF" w:rsidP="007E3D95">
            <w:pPr>
              <w:rPr>
                <w:b/>
                <w:bCs/>
                <w:sz w:val="20"/>
                <w:szCs w:val="20"/>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rsidR="00AD1AEF" w:rsidRPr="00A20B0C" w:rsidRDefault="00AD1AEF" w:rsidP="007E3D95">
            <w:pPr>
              <w:rPr>
                <w:b/>
                <w:bCs/>
                <w:sz w:val="20"/>
                <w:szCs w:val="20"/>
              </w:rPr>
            </w:pPr>
          </w:p>
        </w:tc>
        <w:tc>
          <w:tcPr>
            <w:tcW w:w="253" w:type="pct"/>
            <w:tcBorders>
              <w:top w:val="nil"/>
              <w:left w:val="nil"/>
              <w:bottom w:val="single" w:sz="4" w:space="0" w:color="auto"/>
              <w:right w:val="single" w:sz="4" w:space="0" w:color="auto"/>
            </w:tcBorders>
            <w:shd w:val="clear" w:color="auto" w:fill="auto"/>
            <w:noWrap/>
            <w:vAlign w:val="center"/>
            <w:hideMark/>
          </w:tcPr>
          <w:p w:rsidR="00AD1AEF" w:rsidRPr="00A20B0C" w:rsidRDefault="00AD1AEF" w:rsidP="007E3D95">
            <w:pPr>
              <w:jc w:val="center"/>
              <w:rPr>
                <w:b/>
                <w:bCs/>
                <w:sz w:val="20"/>
                <w:szCs w:val="20"/>
              </w:rPr>
            </w:pPr>
            <w:r w:rsidRPr="00A20B0C">
              <w:rPr>
                <w:b/>
                <w:bCs/>
                <w:sz w:val="20"/>
                <w:szCs w:val="20"/>
              </w:rPr>
              <w:t>"2"</w:t>
            </w:r>
          </w:p>
        </w:tc>
        <w:tc>
          <w:tcPr>
            <w:tcW w:w="418" w:type="pct"/>
            <w:tcBorders>
              <w:top w:val="nil"/>
              <w:left w:val="nil"/>
              <w:bottom w:val="single" w:sz="4" w:space="0" w:color="auto"/>
              <w:right w:val="single" w:sz="4" w:space="0" w:color="auto"/>
            </w:tcBorders>
            <w:shd w:val="clear" w:color="auto" w:fill="auto"/>
            <w:noWrap/>
            <w:vAlign w:val="center"/>
            <w:hideMark/>
          </w:tcPr>
          <w:p w:rsidR="00AD1AEF" w:rsidRPr="00A20B0C" w:rsidRDefault="00AD1AEF" w:rsidP="007E3D95">
            <w:pPr>
              <w:jc w:val="center"/>
              <w:rPr>
                <w:b/>
                <w:bCs/>
                <w:sz w:val="20"/>
                <w:szCs w:val="20"/>
              </w:rPr>
            </w:pPr>
            <w:r w:rsidRPr="00A20B0C">
              <w:rPr>
                <w:b/>
                <w:bCs/>
                <w:sz w:val="20"/>
                <w:szCs w:val="20"/>
              </w:rPr>
              <w:t>%</w:t>
            </w:r>
          </w:p>
        </w:tc>
        <w:tc>
          <w:tcPr>
            <w:tcW w:w="253" w:type="pct"/>
            <w:tcBorders>
              <w:top w:val="nil"/>
              <w:left w:val="nil"/>
              <w:bottom w:val="single" w:sz="4" w:space="0" w:color="auto"/>
              <w:right w:val="single" w:sz="4" w:space="0" w:color="auto"/>
            </w:tcBorders>
            <w:shd w:val="clear" w:color="auto" w:fill="auto"/>
            <w:noWrap/>
            <w:vAlign w:val="center"/>
            <w:hideMark/>
          </w:tcPr>
          <w:p w:rsidR="00AD1AEF" w:rsidRPr="00A20B0C" w:rsidRDefault="00AD1AEF" w:rsidP="007E3D95">
            <w:pPr>
              <w:jc w:val="center"/>
              <w:rPr>
                <w:b/>
                <w:bCs/>
                <w:sz w:val="20"/>
                <w:szCs w:val="20"/>
              </w:rPr>
            </w:pPr>
            <w:r w:rsidRPr="00A20B0C">
              <w:rPr>
                <w:b/>
                <w:bCs/>
                <w:sz w:val="20"/>
                <w:szCs w:val="20"/>
              </w:rPr>
              <w:t>"3"</w:t>
            </w:r>
          </w:p>
        </w:tc>
        <w:tc>
          <w:tcPr>
            <w:tcW w:w="347" w:type="pct"/>
            <w:tcBorders>
              <w:top w:val="nil"/>
              <w:left w:val="nil"/>
              <w:bottom w:val="single" w:sz="4" w:space="0" w:color="auto"/>
              <w:right w:val="single" w:sz="4" w:space="0" w:color="auto"/>
            </w:tcBorders>
            <w:shd w:val="clear" w:color="auto" w:fill="auto"/>
            <w:noWrap/>
            <w:vAlign w:val="center"/>
            <w:hideMark/>
          </w:tcPr>
          <w:p w:rsidR="00AD1AEF" w:rsidRPr="00A20B0C" w:rsidRDefault="00AD1AEF" w:rsidP="007E3D95">
            <w:pPr>
              <w:jc w:val="center"/>
              <w:rPr>
                <w:b/>
                <w:bCs/>
                <w:sz w:val="20"/>
                <w:szCs w:val="20"/>
              </w:rPr>
            </w:pPr>
            <w:r w:rsidRPr="00A20B0C">
              <w:rPr>
                <w:b/>
                <w:bCs/>
                <w:sz w:val="20"/>
                <w:szCs w:val="20"/>
              </w:rPr>
              <w:t>%</w:t>
            </w:r>
          </w:p>
        </w:tc>
        <w:tc>
          <w:tcPr>
            <w:tcW w:w="253" w:type="pct"/>
            <w:tcBorders>
              <w:top w:val="nil"/>
              <w:left w:val="nil"/>
              <w:bottom w:val="single" w:sz="4" w:space="0" w:color="auto"/>
              <w:right w:val="single" w:sz="4" w:space="0" w:color="auto"/>
            </w:tcBorders>
            <w:shd w:val="clear" w:color="auto" w:fill="auto"/>
            <w:noWrap/>
            <w:vAlign w:val="center"/>
            <w:hideMark/>
          </w:tcPr>
          <w:p w:rsidR="00AD1AEF" w:rsidRPr="00A20B0C" w:rsidRDefault="00AD1AEF" w:rsidP="007E3D95">
            <w:pPr>
              <w:jc w:val="center"/>
              <w:rPr>
                <w:b/>
                <w:bCs/>
                <w:sz w:val="20"/>
                <w:szCs w:val="20"/>
              </w:rPr>
            </w:pPr>
            <w:r w:rsidRPr="00A20B0C">
              <w:rPr>
                <w:b/>
                <w:bCs/>
                <w:sz w:val="20"/>
                <w:szCs w:val="20"/>
              </w:rPr>
              <w:t>"4"</w:t>
            </w:r>
          </w:p>
        </w:tc>
        <w:tc>
          <w:tcPr>
            <w:tcW w:w="420" w:type="pct"/>
            <w:tcBorders>
              <w:top w:val="nil"/>
              <w:left w:val="nil"/>
              <w:bottom w:val="single" w:sz="4" w:space="0" w:color="auto"/>
              <w:right w:val="single" w:sz="4" w:space="0" w:color="auto"/>
            </w:tcBorders>
            <w:shd w:val="clear" w:color="auto" w:fill="auto"/>
            <w:noWrap/>
            <w:vAlign w:val="center"/>
            <w:hideMark/>
          </w:tcPr>
          <w:p w:rsidR="00AD1AEF" w:rsidRPr="00A20B0C" w:rsidRDefault="00AD1AEF" w:rsidP="007E3D95">
            <w:pPr>
              <w:jc w:val="center"/>
              <w:rPr>
                <w:b/>
                <w:bCs/>
                <w:sz w:val="20"/>
                <w:szCs w:val="20"/>
              </w:rPr>
            </w:pPr>
            <w:r w:rsidRPr="00A20B0C">
              <w:rPr>
                <w:b/>
                <w:bCs/>
                <w:sz w:val="20"/>
                <w:szCs w:val="20"/>
              </w:rPr>
              <w:t>%</w:t>
            </w:r>
          </w:p>
        </w:tc>
        <w:tc>
          <w:tcPr>
            <w:tcW w:w="253" w:type="pct"/>
            <w:tcBorders>
              <w:top w:val="nil"/>
              <w:left w:val="nil"/>
              <w:bottom w:val="single" w:sz="4" w:space="0" w:color="auto"/>
              <w:right w:val="single" w:sz="4" w:space="0" w:color="auto"/>
            </w:tcBorders>
            <w:shd w:val="clear" w:color="auto" w:fill="auto"/>
            <w:noWrap/>
            <w:vAlign w:val="center"/>
            <w:hideMark/>
          </w:tcPr>
          <w:p w:rsidR="00AD1AEF" w:rsidRPr="00A20B0C" w:rsidRDefault="00AD1AEF" w:rsidP="007E3D95">
            <w:pPr>
              <w:jc w:val="center"/>
              <w:rPr>
                <w:b/>
                <w:bCs/>
                <w:sz w:val="20"/>
                <w:szCs w:val="20"/>
              </w:rPr>
            </w:pPr>
            <w:r w:rsidRPr="00A20B0C">
              <w:rPr>
                <w:b/>
                <w:bCs/>
                <w:sz w:val="20"/>
                <w:szCs w:val="20"/>
              </w:rPr>
              <w:t>"5"</w:t>
            </w:r>
          </w:p>
        </w:tc>
        <w:tc>
          <w:tcPr>
            <w:tcW w:w="420" w:type="pct"/>
            <w:tcBorders>
              <w:top w:val="nil"/>
              <w:left w:val="nil"/>
              <w:bottom w:val="single" w:sz="4" w:space="0" w:color="auto"/>
              <w:right w:val="single" w:sz="4" w:space="0" w:color="auto"/>
            </w:tcBorders>
            <w:shd w:val="clear" w:color="auto" w:fill="auto"/>
            <w:noWrap/>
            <w:vAlign w:val="center"/>
            <w:hideMark/>
          </w:tcPr>
          <w:p w:rsidR="00AD1AEF" w:rsidRPr="00A20B0C" w:rsidRDefault="00AD1AEF" w:rsidP="007E3D95">
            <w:pPr>
              <w:jc w:val="center"/>
              <w:rPr>
                <w:b/>
                <w:bCs/>
                <w:sz w:val="20"/>
                <w:szCs w:val="20"/>
              </w:rPr>
            </w:pPr>
            <w:r w:rsidRPr="00A20B0C">
              <w:rPr>
                <w:b/>
                <w:bCs/>
                <w:sz w:val="20"/>
                <w:szCs w:val="20"/>
              </w:rPr>
              <w:t>%</w:t>
            </w:r>
          </w:p>
        </w:tc>
        <w:tc>
          <w:tcPr>
            <w:tcW w:w="359" w:type="pct"/>
            <w:tcBorders>
              <w:top w:val="nil"/>
              <w:left w:val="nil"/>
              <w:bottom w:val="single" w:sz="4" w:space="0" w:color="auto"/>
              <w:right w:val="single" w:sz="4" w:space="0" w:color="auto"/>
            </w:tcBorders>
            <w:shd w:val="clear" w:color="auto" w:fill="auto"/>
            <w:noWrap/>
            <w:vAlign w:val="center"/>
            <w:hideMark/>
          </w:tcPr>
          <w:p w:rsidR="00AD1AEF" w:rsidRPr="00A20B0C" w:rsidRDefault="00AD1AEF" w:rsidP="007E3D95">
            <w:pPr>
              <w:jc w:val="center"/>
              <w:rPr>
                <w:b/>
                <w:bCs/>
                <w:sz w:val="20"/>
                <w:szCs w:val="20"/>
              </w:rPr>
            </w:pPr>
            <w:r w:rsidRPr="00A20B0C">
              <w:rPr>
                <w:b/>
                <w:bCs/>
                <w:sz w:val="20"/>
                <w:szCs w:val="20"/>
              </w:rPr>
              <w:t>%</w:t>
            </w:r>
          </w:p>
        </w:tc>
      </w:tr>
      <w:tr w:rsidR="00AD1AEF" w:rsidRPr="00A20B0C" w:rsidTr="009D1995">
        <w:trPr>
          <w:trHeight w:val="255"/>
        </w:trPr>
        <w:tc>
          <w:tcPr>
            <w:tcW w:w="82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AEF" w:rsidRPr="00A20B0C" w:rsidRDefault="00AD1AEF" w:rsidP="00AD1AEF">
            <w:pPr>
              <w:jc w:val="center"/>
              <w:rPr>
                <w:b/>
                <w:bCs/>
                <w:color w:val="FF0000"/>
                <w:sz w:val="20"/>
                <w:szCs w:val="20"/>
              </w:rPr>
            </w:pPr>
            <w:r w:rsidRPr="00A20B0C">
              <w:rPr>
                <w:b/>
                <w:bCs/>
                <w:color w:val="FF0000"/>
                <w:sz w:val="20"/>
                <w:szCs w:val="20"/>
              </w:rPr>
              <w:t>ИТОГО по г.Брянску</w:t>
            </w:r>
          </w:p>
        </w:tc>
        <w:tc>
          <w:tcPr>
            <w:tcW w:w="437" w:type="pct"/>
            <w:tcBorders>
              <w:top w:val="nil"/>
              <w:left w:val="nil"/>
              <w:bottom w:val="single" w:sz="4" w:space="0" w:color="auto"/>
              <w:right w:val="single" w:sz="4" w:space="0" w:color="auto"/>
            </w:tcBorders>
            <w:shd w:val="clear" w:color="auto" w:fill="auto"/>
            <w:noWrap/>
            <w:vAlign w:val="center"/>
            <w:hideMark/>
          </w:tcPr>
          <w:p w:rsidR="00AD1AEF" w:rsidRPr="00A20B0C" w:rsidRDefault="00AD1AEF" w:rsidP="00AD1AEF">
            <w:pPr>
              <w:jc w:val="center"/>
              <w:rPr>
                <w:b/>
                <w:bCs/>
                <w:color w:val="FF0000"/>
                <w:sz w:val="20"/>
                <w:szCs w:val="20"/>
              </w:rPr>
            </w:pPr>
            <w:r w:rsidRPr="00A20B0C">
              <w:rPr>
                <w:b/>
                <w:bCs/>
                <w:color w:val="FF0000"/>
                <w:sz w:val="20"/>
                <w:szCs w:val="20"/>
              </w:rPr>
              <w:t>93</w:t>
            </w:r>
          </w:p>
        </w:tc>
        <w:tc>
          <w:tcPr>
            <w:tcW w:w="428" w:type="pct"/>
            <w:tcBorders>
              <w:top w:val="nil"/>
              <w:left w:val="nil"/>
              <w:bottom w:val="single" w:sz="4" w:space="0" w:color="auto"/>
              <w:right w:val="single" w:sz="4" w:space="0" w:color="auto"/>
            </w:tcBorders>
            <w:shd w:val="clear" w:color="auto" w:fill="auto"/>
            <w:noWrap/>
            <w:vAlign w:val="center"/>
            <w:hideMark/>
          </w:tcPr>
          <w:p w:rsidR="00AD1AEF" w:rsidRPr="00A20B0C" w:rsidRDefault="00AD1AEF" w:rsidP="00AD1AEF">
            <w:pPr>
              <w:jc w:val="center"/>
              <w:rPr>
                <w:b/>
                <w:bCs/>
                <w:color w:val="FF0000"/>
                <w:sz w:val="20"/>
                <w:szCs w:val="20"/>
              </w:rPr>
            </w:pPr>
            <w:r w:rsidRPr="00A20B0C">
              <w:rPr>
                <w:b/>
                <w:bCs/>
                <w:color w:val="FF0000"/>
                <w:sz w:val="20"/>
                <w:szCs w:val="20"/>
              </w:rPr>
              <w:t>59,1</w:t>
            </w:r>
          </w:p>
        </w:tc>
        <w:tc>
          <w:tcPr>
            <w:tcW w:w="338" w:type="pct"/>
            <w:tcBorders>
              <w:top w:val="nil"/>
              <w:left w:val="nil"/>
              <w:bottom w:val="single" w:sz="4" w:space="0" w:color="auto"/>
              <w:right w:val="single" w:sz="4" w:space="0" w:color="auto"/>
            </w:tcBorders>
            <w:shd w:val="clear" w:color="auto" w:fill="auto"/>
            <w:noWrap/>
            <w:vAlign w:val="center"/>
            <w:hideMark/>
          </w:tcPr>
          <w:p w:rsidR="00AD1AEF" w:rsidRPr="00A20B0C" w:rsidRDefault="00AD1AEF" w:rsidP="00AD1AEF">
            <w:pPr>
              <w:jc w:val="center"/>
              <w:rPr>
                <w:b/>
                <w:bCs/>
                <w:color w:val="FF0000"/>
                <w:sz w:val="20"/>
                <w:szCs w:val="20"/>
              </w:rPr>
            </w:pPr>
            <w:r w:rsidRPr="00A20B0C">
              <w:rPr>
                <w:b/>
                <w:bCs/>
                <w:color w:val="FF0000"/>
                <w:sz w:val="20"/>
                <w:szCs w:val="20"/>
              </w:rPr>
              <w:t>4,6</w:t>
            </w:r>
          </w:p>
        </w:tc>
        <w:tc>
          <w:tcPr>
            <w:tcW w:w="253" w:type="pct"/>
            <w:tcBorders>
              <w:top w:val="nil"/>
              <w:left w:val="nil"/>
              <w:bottom w:val="single" w:sz="4" w:space="0" w:color="auto"/>
              <w:right w:val="single" w:sz="4" w:space="0" w:color="auto"/>
            </w:tcBorders>
            <w:shd w:val="clear" w:color="auto" w:fill="auto"/>
            <w:noWrap/>
            <w:vAlign w:val="center"/>
            <w:hideMark/>
          </w:tcPr>
          <w:p w:rsidR="00AD1AEF" w:rsidRPr="00A20B0C" w:rsidRDefault="00AD1AEF" w:rsidP="00AD1AEF">
            <w:pPr>
              <w:jc w:val="center"/>
              <w:rPr>
                <w:b/>
                <w:bCs/>
                <w:color w:val="FF0000"/>
                <w:sz w:val="20"/>
                <w:szCs w:val="20"/>
              </w:rPr>
            </w:pPr>
            <w:r w:rsidRPr="00A20B0C">
              <w:rPr>
                <w:b/>
                <w:bCs/>
                <w:color w:val="FF0000"/>
                <w:sz w:val="20"/>
                <w:szCs w:val="20"/>
              </w:rPr>
              <w:t>2</w:t>
            </w:r>
          </w:p>
        </w:tc>
        <w:tc>
          <w:tcPr>
            <w:tcW w:w="418" w:type="pct"/>
            <w:tcBorders>
              <w:top w:val="nil"/>
              <w:left w:val="nil"/>
              <w:bottom w:val="single" w:sz="4" w:space="0" w:color="auto"/>
              <w:right w:val="single" w:sz="4" w:space="0" w:color="auto"/>
            </w:tcBorders>
            <w:shd w:val="clear" w:color="auto" w:fill="auto"/>
            <w:noWrap/>
            <w:vAlign w:val="center"/>
            <w:hideMark/>
          </w:tcPr>
          <w:p w:rsidR="00AD1AEF" w:rsidRPr="00A20B0C" w:rsidRDefault="00AD1AEF" w:rsidP="00AD1AEF">
            <w:pPr>
              <w:jc w:val="center"/>
              <w:rPr>
                <w:b/>
                <w:bCs/>
                <w:color w:val="FF0000"/>
                <w:sz w:val="20"/>
                <w:szCs w:val="20"/>
              </w:rPr>
            </w:pPr>
            <w:r w:rsidRPr="00A20B0C">
              <w:rPr>
                <w:b/>
                <w:bCs/>
                <w:color w:val="FF0000"/>
                <w:sz w:val="20"/>
                <w:szCs w:val="20"/>
              </w:rPr>
              <w:t>2,2%</w:t>
            </w:r>
          </w:p>
        </w:tc>
        <w:tc>
          <w:tcPr>
            <w:tcW w:w="253" w:type="pct"/>
            <w:tcBorders>
              <w:top w:val="nil"/>
              <w:left w:val="nil"/>
              <w:bottom w:val="single" w:sz="4" w:space="0" w:color="auto"/>
              <w:right w:val="single" w:sz="4" w:space="0" w:color="auto"/>
            </w:tcBorders>
            <w:shd w:val="clear" w:color="auto" w:fill="auto"/>
            <w:noWrap/>
            <w:vAlign w:val="center"/>
            <w:hideMark/>
          </w:tcPr>
          <w:p w:rsidR="00AD1AEF" w:rsidRPr="00A20B0C" w:rsidRDefault="00AD1AEF" w:rsidP="00AD1AEF">
            <w:pPr>
              <w:jc w:val="center"/>
              <w:rPr>
                <w:b/>
                <w:bCs/>
                <w:color w:val="FF0000"/>
                <w:sz w:val="20"/>
                <w:szCs w:val="20"/>
              </w:rPr>
            </w:pPr>
            <w:r w:rsidRPr="00A20B0C">
              <w:rPr>
                <w:b/>
                <w:bCs/>
                <w:color w:val="FF0000"/>
                <w:sz w:val="20"/>
                <w:szCs w:val="20"/>
              </w:rPr>
              <w:t>3</w:t>
            </w:r>
          </w:p>
        </w:tc>
        <w:tc>
          <w:tcPr>
            <w:tcW w:w="347" w:type="pct"/>
            <w:tcBorders>
              <w:top w:val="nil"/>
              <w:left w:val="nil"/>
              <w:bottom w:val="single" w:sz="4" w:space="0" w:color="auto"/>
              <w:right w:val="single" w:sz="4" w:space="0" w:color="auto"/>
            </w:tcBorders>
            <w:shd w:val="clear" w:color="auto" w:fill="auto"/>
            <w:noWrap/>
            <w:vAlign w:val="center"/>
            <w:hideMark/>
          </w:tcPr>
          <w:p w:rsidR="00AD1AEF" w:rsidRPr="00A20B0C" w:rsidRDefault="00AD1AEF" w:rsidP="00AD1AEF">
            <w:pPr>
              <w:jc w:val="center"/>
              <w:rPr>
                <w:b/>
                <w:bCs/>
                <w:color w:val="FF0000"/>
                <w:sz w:val="20"/>
                <w:szCs w:val="20"/>
              </w:rPr>
            </w:pPr>
            <w:r w:rsidRPr="00A20B0C">
              <w:rPr>
                <w:b/>
                <w:bCs/>
                <w:color w:val="FF0000"/>
                <w:sz w:val="20"/>
                <w:szCs w:val="20"/>
              </w:rPr>
              <w:t>3,2%</w:t>
            </w:r>
          </w:p>
        </w:tc>
        <w:tc>
          <w:tcPr>
            <w:tcW w:w="253" w:type="pct"/>
            <w:tcBorders>
              <w:top w:val="nil"/>
              <w:left w:val="nil"/>
              <w:bottom w:val="single" w:sz="4" w:space="0" w:color="auto"/>
              <w:right w:val="single" w:sz="4" w:space="0" w:color="auto"/>
            </w:tcBorders>
            <w:shd w:val="clear" w:color="auto" w:fill="auto"/>
            <w:noWrap/>
            <w:vAlign w:val="center"/>
            <w:hideMark/>
          </w:tcPr>
          <w:p w:rsidR="00AD1AEF" w:rsidRPr="00A20B0C" w:rsidRDefault="00AD1AEF" w:rsidP="00AD1AEF">
            <w:pPr>
              <w:jc w:val="center"/>
              <w:rPr>
                <w:b/>
                <w:bCs/>
                <w:color w:val="FF0000"/>
                <w:sz w:val="20"/>
                <w:szCs w:val="20"/>
              </w:rPr>
            </w:pPr>
            <w:r w:rsidRPr="00A20B0C">
              <w:rPr>
                <w:b/>
                <w:bCs/>
                <w:color w:val="FF0000"/>
                <w:sz w:val="20"/>
                <w:szCs w:val="20"/>
              </w:rPr>
              <w:t>28</w:t>
            </w:r>
          </w:p>
        </w:tc>
        <w:tc>
          <w:tcPr>
            <w:tcW w:w="420" w:type="pct"/>
            <w:tcBorders>
              <w:top w:val="nil"/>
              <w:left w:val="nil"/>
              <w:bottom w:val="single" w:sz="4" w:space="0" w:color="auto"/>
              <w:right w:val="single" w:sz="4" w:space="0" w:color="auto"/>
            </w:tcBorders>
            <w:shd w:val="clear" w:color="auto" w:fill="auto"/>
            <w:noWrap/>
            <w:vAlign w:val="center"/>
            <w:hideMark/>
          </w:tcPr>
          <w:p w:rsidR="00AD1AEF" w:rsidRPr="00A20B0C" w:rsidRDefault="00AD1AEF" w:rsidP="00AD1AEF">
            <w:pPr>
              <w:jc w:val="center"/>
              <w:rPr>
                <w:b/>
                <w:bCs/>
                <w:color w:val="FF0000"/>
                <w:sz w:val="20"/>
                <w:szCs w:val="20"/>
              </w:rPr>
            </w:pPr>
            <w:r w:rsidRPr="00A20B0C">
              <w:rPr>
                <w:b/>
                <w:bCs/>
                <w:color w:val="FF0000"/>
                <w:sz w:val="20"/>
                <w:szCs w:val="20"/>
              </w:rPr>
              <w:t>30,1%</w:t>
            </w:r>
          </w:p>
        </w:tc>
        <w:tc>
          <w:tcPr>
            <w:tcW w:w="253" w:type="pct"/>
            <w:tcBorders>
              <w:top w:val="nil"/>
              <w:left w:val="nil"/>
              <w:bottom w:val="single" w:sz="4" w:space="0" w:color="auto"/>
              <w:right w:val="single" w:sz="4" w:space="0" w:color="auto"/>
            </w:tcBorders>
            <w:shd w:val="clear" w:color="auto" w:fill="auto"/>
            <w:noWrap/>
            <w:vAlign w:val="center"/>
            <w:hideMark/>
          </w:tcPr>
          <w:p w:rsidR="00AD1AEF" w:rsidRPr="00A20B0C" w:rsidRDefault="00AD1AEF" w:rsidP="00AD1AEF">
            <w:pPr>
              <w:jc w:val="center"/>
              <w:rPr>
                <w:b/>
                <w:bCs/>
                <w:color w:val="FF0000"/>
                <w:sz w:val="20"/>
                <w:szCs w:val="20"/>
              </w:rPr>
            </w:pPr>
            <w:r w:rsidRPr="00A20B0C">
              <w:rPr>
                <w:b/>
                <w:bCs/>
                <w:color w:val="FF0000"/>
                <w:sz w:val="20"/>
                <w:szCs w:val="20"/>
              </w:rPr>
              <w:t>60</w:t>
            </w:r>
          </w:p>
        </w:tc>
        <w:tc>
          <w:tcPr>
            <w:tcW w:w="420" w:type="pct"/>
            <w:tcBorders>
              <w:top w:val="nil"/>
              <w:left w:val="nil"/>
              <w:bottom w:val="single" w:sz="4" w:space="0" w:color="auto"/>
              <w:right w:val="single" w:sz="4" w:space="0" w:color="auto"/>
            </w:tcBorders>
            <w:shd w:val="clear" w:color="auto" w:fill="auto"/>
            <w:noWrap/>
            <w:vAlign w:val="center"/>
            <w:hideMark/>
          </w:tcPr>
          <w:p w:rsidR="00AD1AEF" w:rsidRPr="00A20B0C" w:rsidRDefault="00AD1AEF" w:rsidP="00AD1AEF">
            <w:pPr>
              <w:jc w:val="center"/>
              <w:rPr>
                <w:b/>
                <w:bCs/>
                <w:color w:val="FF0000"/>
                <w:sz w:val="20"/>
                <w:szCs w:val="20"/>
              </w:rPr>
            </w:pPr>
            <w:r w:rsidRPr="00A20B0C">
              <w:rPr>
                <w:b/>
                <w:bCs/>
                <w:color w:val="FF0000"/>
                <w:sz w:val="20"/>
                <w:szCs w:val="20"/>
              </w:rPr>
              <w:t>64,5%</w:t>
            </w:r>
          </w:p>
        </w:tc>
        <w:tc>
          <w:tcPr>
            <w:tcW w:w="359" w:type="pct"/>
            <w:tcBorders>
              <w:top w:val="nil"/>
              <w:left w:val="nil"/>
              <w:bottom w:val="single" w:sz="4" w:space="0" w:color="auto"/>
              <w:right w:val="single" w:sz="4" w:space="0" w:color="auto"/>
            </w:tcBorders>
            <w:shd w:val="clear" w:color="auto" w:fill="auto"/>
            <w:noWrap/>
            <w:vAlign w:val="center"/>
            <w:hideMark/>
          </w:tcPr>
          <w:p w:rsidR="00AD1AEF" w:rsidRPr="00A20B0C" w:rsidRDefault="00AD1AEF" w:rsidP="00AD1AEF">
            <w:pPr>
              <w:jc w:val="center"/>
              <w:rPr>
                <w:b/>
                <w:bCs/>
                <w:color w:val="FF0000"/>
                <w:sz w:val="20"/>
                <w:szCs w:val="20"/>
              </w:rPr>
            </w:pPr>
            <w:r w:rsidRPr="00A20B0C">
              <w:rPr>
                <w:b/>
                <w:bCs/>
                <w:color w:val="FF0000"/>
                <w:sz w:val="20"/>
                <w:szCs w:val="20"/>
              </w:rPr>
              <w:t>94,6%</w:t>
            </w:r>
          </w:p>
        </w:tc>
      </w:tr>
    </w:tbl>
    <w:p w:rsidR="003F1091" w:rsidRDefault="003F1091" w:rsidP="00642E9B">
      <w:pPr>
        <w:pStyle w:val="ab"/>
        <w:jc w:val="right"/>
      </w:pPr>
    </w:p>
    <w:p w:rsidR="00642E9B" w:rsidRPr="003000DA" w:rsidRDefault="00615848" w:rsidP="00642E9B">
      <w:pPr>
        <w:pStyle w:val="ab"/>
        <w:jc w:val="right"/>
      </w:pPr>
      <w:r>
        <w:rPr>
          <w:noProof/>
        </w:rPr>
        <w:lastRenderedPageBreak/>
        <w:drawing>
          <wp:anchor distT="0" distB="0" distL="114300" distR="114300" simplePos="0" relativeHeight="251851776" behindDoc="0" locked="0" layoutInCell="1" allowOverlap="1">
            <wp:simplePos x="0" y="0"/>
            <wp:positionH relativeFrom="column">
              <wp:posOffset>146685</wp:posOffset>
            </wp:positionH>
            <wp:positionV relativeFrom="paragraph">
              <wp:posOffset>-254635</wp:posOffset>
            </wp:positionV>
            <wp:extent cx="8334375" cy="2609850"/>
            <wp:effectExtent l="19050" t="0" r="0" b="0"/>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642E9B">
        <w:t xml:space="preserve">Диаграмма </w:t>
      </w:r>
      <w:fldSimple w:instr=" SEQ Диаграмма \* ARABIC ">
        <w:r w:rsidR="00D627F4">
          <w:rPr>
            <w:noProof/>
          </w:rPr>
          <w:t>38</w:t>
        </w:r>
      </w:fldSimple>
    </w:p>
    <w:p w:rsidR="00642E9B" w:rsidRDefault="00642E9B" w:rsidP="00642E9B"/>
    <w:p w:rsidR="007C10D7" w:rsidRDefault="007C10D7" w:rsidP="00642E9B"/>
    <w:p w:rsidR="007C10D7" w:rsidRDefault="007C10D7" w:rsidP="00642E9B"/>
    <w:p w:rsidR="007C10D7" w:rsidRDefault="007C10D7" w:rsidP="00642E9B"/>
    <w:p w:rsidR="007C10D7" w:rsidRDefault="007C10D7" w:rsidP="00642E9B"/>
    <w:p w:rsidR="007C10D7" w:rsidRDefault="007C10D7" w:rsidP="00642E9B"/>
    <w:p w:rsidR="007C10D7" w:rsidRDefault="007C10D7" w:rsidP="00642E9B"/>
    <w:p w:rsidR="007C10D7" w:rsidRDefault="007C10D7" w:rsidP="00642E9B"/>
    <w:p w:rsidR="007C10D7" w:rsidRDefault="007C10D7" w:rsidP="00642E9B"/>
    <w:p w:rsidR="007C10D7" w:rsidRDefault="007C10D7" w:rsidP="00642E9B"/>
    <w:p w:rsidR="00F20950" w:rsidRDefault="00F20950" w:rsidP="00642E9B"/>
    <w:p w:rsidR="00F20950" w:rsidRDefault="00F20950" w:rsidP="00642E9B"/>
    <w:p w:rsidR="007C10D7" w:rsidRDefault="007C10D7" w:rsidP="00642E9B"/>
    <w:p w:rsidR="00642E9B" w:rsidRPr="00576DB9" w:rsidRDefault="00642E9B" w:rsidP="003F1091">
      <w:pPr>
        <w:pStyle w:val="1"/>
        <w:spacing w:before="0"/>
        <w:jc w:val="center"/>
        <w:rPr>
          <w:sz w:val="24"/>
          <w:szCs w:val="24"/>
        </w:rPr>
      </w:pPr>
      <w:bookmarkStart w:id="52" w:name="_Toc424300225"/>
      <w:r w:rsidRPr="00576DB9">
        <w:rPr>
          <w:sz w:val="24"/>
          <w:szCs w:val="24"/>
        </w:rPr>
        <w:t>Немецкий язык</w:t>
      </w:r>
      <w:bookmarkEnd w:id="52"/>
    </w:p>
    <w:p w:rsidR="00642E9B" w:rsidRPr="003000DA" w:rsidRDefault="00642E9B" w:rsidP="00642E9B">
      <w:pPr>
        <w:pStyle w:val="ab"/>
        <w:jc w:val="right"/>
      </w:pPr>
      <w:r>
        <w:t xml:space="preserve">Таблица </w:t>
      </w:r>
      <w:fldSimple w:instr=" SEQ Таблица \* ARABIC ">
        <w:r w:rsidR="00D627F4">
          <w:rPr>
            <w:noProof/>
          </w:rPr>
          <w:t>53</w:t>
        </w:r>
      </w:fldSimple>
    </w:p>
    <w:tbl>
      <w:tblPr>
        <w:tblW w:w="5000" w:type="pct"/>
        <w:tblLook w:val="04A0"/>
      </w:tblPr>
      <w:tblGrid>
        <w:gridCol w:w="2663"/>
        <w:gridCol w:w="1466"/>
        <w:gridCol w:w="1163"/>
        <w:gridCol w:w="1220"/>
        <w:gridCol w:w="709"/>
        <w:gridCol w:w="1138"/>
        <w:gridCol w:w="602"/>
        <w:gridCol w:w="1143"/>
        <w:gridCol w:w="605"/>
        <w:gridCol w:w="1135"/>
        <w:gridCol w:w="609"/>
        <w:gridCol w:w="1141"/>
        <w:gridCol w:w="1192"/>
      </w:tblGrid>
      <w:tr w:rsidR="003F1091" w:rsidRPr="00D768C4" w:rsidTr="003F1091">
        <w:trPr>
          <w:trHeight w:val="170"/>
        </w:trPr>
        <w:tc>
          <w:tcPr>
            <w:tcW w:w="9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1091" w:rsidRPr="00D768C4" w:rsidRDefault="003F1091" w:rsidP="007E3D95">
            <w:pPr>
              <w:jc w:val="center"/>
              <w:rPr>
                <w:color w:val="000000"/>
                <w:sz w:val="20"/>
                <w:szCs w:val="20"/>
              </w:rPr>
            </w:pPr>
            <w:r w:rsidRPr="00D768C4">
              <w:rPr>
                <w:color w:val="000000"/>
                <w:sz w:val="20"/>
                <w:szCs w:val="20"/>
              </w:rPr>
              <w:t> </w:t>
            </w:r>
          </w:p>
        </w:tc>
        <w:tc>
          <w:tcPr>
            <w:tcW w:w="4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1091" w:rsidRPr="00D768C4" w:rsidRDefault="003F1091" w:rsidP="007E3D95">
            <w:pPr>
              <w:jc w:val="center"/>
              <w:rPr>
                <w:color w:val="000000"/>
                <w:sz w:val="20"/>
                <w:szCs w:val="20"/>
              </w:rPr>
            </w:pPr>
            <w:r w:rsidRPr="00D768C4">
              <w:rPr>
                <w:color w:val="000000"/>
                <w:sz w:val="20"/>
                <w:szCs w:val="20"/>
              </w:rPr>
              <w:t>Количество участников</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1091" w:rsidRPr="00D768C4" w:rsidRDefault="003F1091" w:rsidP="007E3D95">
            <w:pPr>
              <w:jc w:val="center"/>
              <w:rPr>
                <w:color w:val="000000"/>
                <w:sz w:val="20"/>
                <w:szCs w:val="20"/>
              </w:rPr>
            </w:pPr>
            <w:r w:rsidRPr="00D768C4">
              <w:rPr>
                <w:color w:val="000000"/>
                <w:sz w:val="20"/>
                <w:szCs w:val="20"/>
              </w:rPr>
              <w:t xml:space="preserve">Средний </w:t>
            </w:r>
            <w:r>
              <w:rPr>
                <w:color w:val="000000"/>
                <w:sz w:val="20"/>
                <w:szCs w:val="20"/>
              </w:rPr>
              <w:t xml:space="preserve">первичный </w:t>
            </w:r>
            <w:r w:rsidRPr="00D768C4">
              <w:rPr>
                <w:color w:val="000000"/>
                <w:sz w:val="20"/>
                <w:szCs w:val="20"/>
              </w:rPr>
              <w:t>балл</w:t>
            </w:r>
          </w:p>
        </w:tc>
        <w:tc>
          <w:tcPr>
            <w:tcW w:w="4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1091" w:rsidRPr="00D768C4" w:rsidRDefault="003F1091" w:rsidP="007E3D95">
            <w:pPr>
              <w:jc w:val="center"/>
              <w:rPr>
                <w:color w:val="000000"/>
                <w:sz w:val="20"/>
                <w:szCs w:val="20"/>
              </w:rPr>
            </w:pPr>
            <w:r w:rsidRPr="00D768C4">
              <w:rPr>
                <w:color w:val="000000"/>
                <w:sz w:val="20"/>
                <w:szCs w:val="20"/>
              </w:rPr>
              <w:t>Средняя оценка</w:t>
            </w:r>
          </w:p>
        </w:tc>
        <w:tc>
          <w:tcPr>
            <w:tcW w:w="2397" w:type="pct"/>
            <w:gridSpan w:val="8"/>
            <w:tcBorders>
              <w:top w:val="single" w:sz="4" w:space="0" w:color="auto"/>
              <w:left w:val="nil"/>
              <w:bottom w:val="single" w:sz="4" w:space="0" w:color="auto"/>
              <w:right w:val="single" w:sz="4" w:space="0" w:color="auto"/>
            </w:tcBorders>
            <w:shd w:val="clear" w:color="auto" w:fill="auto"/>
            <w:noWrap/>
            <w:vAlign w:val="center"/>
            <w:hideMark/>
          </w:tcPr>
          <w:p w:rsidR="003F1091" w:rsidRPr="00D768C4" w:rsidRDefault="003F1091" w:rsidP="007E3D95">
            <w:pPr>
              <w:jc w:val="center"/>
              <w:rPr>
                <w:color w:val="000000"/>
                <w:sz w:val="20"/>
                <w:szCs w:val="20"/>
              </w:rPr>
            </w:pPr>
            <w:r w:rsidRPr="00D768C4">
              <w:rPr>
                <w:color w:val="000000"/>
                <w:sz w:val="20"/>
                <w:szCs w:val="20"/>
              </w:rPr>
              <w:t>Количество участников/доля от количества участников</w:t>
            </w:r>
          </w:p>
        </w:tc>
        <w:tc>
          <w:tcPr>
            <w:tcW w:w="4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1091" w:rsidRPr="00D768C4" w:rsidRDefault="003F1091" w:rsidP="007E3D95">
            <w:pPr>
              <w:jc w:val="center"/>
              <w:rPr>
                <w:color w:val="000000"/>
                <w:sz w:val="20"/>
                <w:szCs w:val="20"/>
              </w:rPr>
            </w:pPr>
            <w:r w:rsidRPr="00D768C4">
              <w:rPr>
                <w:color w:val="000000"/>
                <w:sz w:val="20"/>
                <w:szCs w:val="20"/>
              </w:rPr>
              <w:t>Качество знаний</w:t>
            </w:r>
          </w:p>
        </w:tc>
      </w:tr>
      <w:tr w:rsidR="003F1091" w:rsidRPr="00D768C4" w:rsidTr="003F1091">
        <w:trPr>
          <w:trHeight w:val="170"/>
        </w:trPr>
        <w:tc>
          <w:tcPr>
            <w:tcW w:w="901" w:type="pct"/>
            <w:vMerge/>
            <w:tcBorders>
              <w:top w:val="single" w:sz="4" w:space="0" w:color="auto"/>
              <w:left w:val="single" w:sz="4" w:space="0" w:color="auto"/>
              <w:bottom w:val="single" w:sz="4" w:space="0" w:color="auto"/>
              <w:right w:val="single" w:sz="4" w:space="0" w:color="auto"/>
            </w:tcBorders>
            <w:vAlign w:val="center"/>
            <w:hideMark/>
          </w:tcPr>
          <w:p w:rsidR="003F1091" w:rsidRPr="00D768C4" w:rsidRDefault="003F1091" w:rsidP="007E3D95">
            <w:pPr>
              <w:rPr>
                <w:color w:val="000000"/>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3F1091" w:rsidRPr="00D768C4" w:rsidRDefault="003F1091" w:rsidP="007E3D95">
            <w:pPr>
              <w:rPr>
                <w:color w:val="000000"/>
                <w:sz w:val="20"/>
                <w:szCs w:val="20"/>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3F1091" w:rsidRPr="00D768C4" w:rsidRDefault="003F1091" w:rsidP="007E3D95">
            <w:pPr>
              <w:rPr>
                <w:color w:val="000000"/>
                <w:sz w:val="20"/>
                <w:szCs w:val="20"/>
              </w:rPr>
            </w:pPr>
          </w:p>
        </w:tc>
        <w:tc>
          <w:tcPr>
            <w:tcW w:w="413" w:type="pct"/>
            <w:vMerge/>
            <w:tcBorders>
              <w:top w:val="single" w:sz="4" w:space="0" w:color="auto"/>
              <w:left w:val="single" w:sz="4" w:space="0" w:color="auto"/>
              <w:bottom w:val="single" w:sz="4" w:space="0" w:color="auto"/>
              <w:right w:val="single" w:sz="4" w:space="0" w:color="auto"/>
            </w:tcBorders>
            <w:vAlign w:val="center"/>
            <w:hideMark/>
          </w:tcPr>
          <w:p w:rsidR="003F1091" w:rsidRPr="00D768C4" w:rsidRDefault="003F1091" w:rsidP="007E3D95">
            <w:pPr>
              <w:rPr>
                <w:color w:val="000000"/>
                <w:sz w:val="20"/>
                <w:szCs w:val="20"/>
              </w:rPr>
            </w:pPr>
          </w:p>
        </w:tc>
        <w:tc>
          <w:tcPr>
            <w:tcW w:w="240" w:type="pct"/>
            <w:tcBorders>
              <w:top w:val="nil"/>
              <w:left w:val="nil"/>
              <w:bottom w:val="single" w:sz="4" w:space="0" w:color="auto"/>
              <w:right w:val="single" w:sz="4" w:space="0" w:color="auto"/>
            </w:tcBorders>
            <w:shd w:val="clear" w:color="auto" w:fill="auto"/>
            <w:noWrap/>
            <w:vAlign w:val="center"/>
            <w:hideMark/>
          </w:tcPr>
          <w:p w:rsidR="003F1091" w:rsidRPr="00D768C4" w:rsidRDefault="003F1091" w:rsidP="007E3D95">
            <w:pPr>
              <w:jc w:val="center"/>
              <w:rPr>
                <w:color w:val="000000"/>
                <w:sz w:val="20"/>
                <w:szCs w:val="20"/>
              </w:rPr>
            </w:pPr>
            <w:r w:rsidRPr="00D768C4">
              <w:rPr>
                <w:color w:val="000000"/>
                <w:sz w:val="20"/>
                <w:szCs w:val="20"/>
              </w:rPr>
              <w:t xml:space="preserve"> "2"</w:t>
            </w:r>
          </w:p>
        </w:tc>
        <w:tc>
          <w:tcPr>
            <w:tcW w:w="385" w:type="pct"/>
            <w:tcBorders>
              <w:top w:val="nil"/>
              <w:left w:val="nil"/>
              <w:bottom w:val="single" w:sz="4" w:space="0" w:color="auto"/>
              <w:right w:val="single" w:sz="4" w:space="0" w:color="auto"/>
            </w:tcBorders>
            <w:shd w:val="clear" w:color="auto" w:fill="auto"/>
            <w:noWrap/>
            <w:vAlign w:val="center"/>
            <w:hideMark/>
          </w:tcPr>
          <w:p w:rsidR="003F1091" w:rsidRPr="00D768C4" w:rsidRDefault="003F1091" w:rsidP="007E3D95">
            <w:pPr>
              <w:jc w:val="center"/>
              <w:rPr>
                <w:color w:val="000000"/>
                <w:sz w:val="20"/>
                <w:szCs w:val="20"/>
              </w:rPr>
            </w:pPr>
            <w:r w:rsidRPr="00D768C4">
              <w:rPr>
                <w:color w:val="000000"/>
                <w:sz w:val="20"/>
                <w:szCs w:val="20"/>
              </w:rPr>
              <w:t>%</w:t>
            </w:r>
          </w:p>
        </w:tc>
        <w:tc>
          <w:tcPr>
            <w:tcW w:w="204" w:type="pct"/>
            <w:tcBorders>
              <w:top w:val="nil"/>
              <w:left w:val="nil"/>
              <w:bottom w:val="single" w:sz="4" w:space="0" w:color="auto"/>
              <w:right w:val="single" w:sz="4" w:space="0" w:color="auto"/>
            </w:tcBorders>
            <w:shd w:val="clear" w:color="auto" w:fill="auto"/>
            <w:noWrap/>
            <w:vAlign w:val="center"/>
            <w:hideMark/>
          </w:tcPr>
          <w:p w:rsidR="003F1091" w:rsidRPr="00D768C4" w:rsidRDefault="003F1091" w:rsidP="007E3D95">
            <w:pPr>
              <w:jc w:val="center"/>
              <w:rPr>
                <w:color w:val="000000"/>
                <w:sz w:val="20"/>
                <w:szCs w:val="20"/>
              </w:rPr>
            </w:pPr>
            <w:r w:rsidRPr="00D768C4">
              <w:rPr>
                <w:color w:val="000000"/>
                <w:sz w:val="20"/>
                <w:szCs w:val="20"/>
              </w:rPr>
              <w:t>"3"</w:t>
            </w:r>
          </w:p>
        </w:tc>
        <w:tc>
          <w:tcPr>
            <w:tcW w:w="387" w:type="pct"/>
            <w:tcBorders>
              <w:top w:val="nil"/>
              <w:left w:val="nil"/>
              <w:bottom w:val="single" w:sz="4" w:space="0" w:color="auto"/>
              <w:right w:val="single" w:sz="4" w:space="0" w:color="auto"/>
            </w:tcBorders>
            <w:shd w:val="clear" w:color="auto" w:fill="auto"/>
            <w:noWrap/>
            <w:vAlign w:val="center"/>
            <w:hideMark/>
          </w:tcPr>
          <w:p w:rsidR="003F1091" w:rsidRPr="00D768C4" w:rsidRDefault="003F1091" w:rsidP="007E3D95">
            <w:pPr>
              <w:jc w:val="center"/>
              <w:rPr>
                <w:color w:val="000000"/>
                <w:sz w:val="20"/>
                <w:szCs w:val="20"/>
              </w:rPr>
            </w:pPr>
            <w:r w:rsidRPr="00D768C4">
              <w:rPr>
                <w:color w:val="000000"/>
                <w:sz w:val="20"/>
                <w:szCs w:val="20"/>
              </w:rPr>
              <w:t>%</w:t>
            </w:r>
          </w:p>
        </w:tc>
        <w:tc>
          <w:tcPr>
            <w:tcW w:w="205" w:type="pct"/>
            <w:tcBorders>
              <w:top w:val="nil"/>
              <w:left w:val="nil"/>
              <w:bottom w:val="single" w:sz="4" w:space="0" w:color="auto"/>
              <w:right w:val="single" w:sz="4" w:space="0" w:color="auto"/>
            </w:tcBorders>
            <w:shd w:val="clear" w:color="auto" w:fill="auto"/>
            <w:noWrap/>
            <w:vAlign w:val="center"/>
            <w:hideMark/>
          </w:tcPr>
          <w:p w:rsidR="003F1091" w:rsidRPr="00D768C4" w:rsidRDefault="003F1091" w:rsidP="007E3D95">
            <w:pPr>
              <w:jc w:val="center"/>
              <w:rPr>
                <w:color w:val="000000"/>
                <w:sz w:val="20"/>
                <w:szCs w:val="20"/>
              </w:rPr>
            </w:pPr>
            <w:r w:rsidRPr="00D768C4">
              <w:rPr>
                <w:color w:val="000000"/>
                <w:sz w:val="20"/>
                <w:szCs w:val="20"/>
              </w:rPr>
              <w:t>"4"</w:t>
            </w:r>
          </w:p>
        </w:tc>
        <w:tc>
          <w:tcPr>
            <w:tcW w:w="384" w:type="pct"/>
            <w:tcBorders>
              <w:top w:val="nil"/>
              <w:left w:val="nil"/>
              <w:bottom w:val="single" w:sz="4" w:space="0" w:color="auto"/>
              <w:right w:val="single" w:sz="4" w:space="0" w:color="auto"/>
            </w:tcBorders>
            <w:shd w:val="clear" w:color="auto" w:fill="auto"/>
            <w:noWrap/>
            <w:vAlign w:val="center"/>
            <w:hideMark/>
          </w:tcPr>
          <w:p w:rsidR="003F1091" w:rsidRPr="00D768C4" w:rsidRDefault="003F1091" w:rsidP="007E3D95">
            <w:pPr>
              <w:jc w:val="center"/>
              <w:rPr>
                <w:color w:val="000000"/>
                <w:sz w:val="20"/>
                <w:szCs w:val="20"/>
              </w:rPr>
            </w:pPr>
            <w:r w:rsidRPr="00D768C4">
              <w:rPr>
                <w:color w:val="000000"/>
                <w:sz w:val="20"/>
                <w:szCs w:val="20"/>
              </w:rPr>
              <w:t>%</w:t>
            </w:r>
          </w:p>
        </w:tc>
        <w:tc>
          <w:tcPr>
            <w:tcW w:w="206" w:type="pct"/>
            <w:tcBorders>
              <w:top w:val="nil"/>
              <w:left w:val="nil"/>
              <w:bottom w:val="single" w:sz="4" w:space="0" w:color="auto"/>
              <w:right w:val="single" w:sz="4" w:space="0" w:color="auto"/>
            </w:tcBorders>
            <w:shd w:val="clear" w:color="auto" w:fill="auto"/>
            <w:noWrap/>
            <w:vAlign w:val="center"/>
            <w:hideMark/>
          </w:tcPr>
          <w:p w:rsidR="003F1091" w:rsidRPr="00D768C4" w:rsidRDefault="003F1091" w:rsidP="007E3D95">
            <w:pPr>
              <w:jc w:val="center"/>
              <w:rPr>
                <w:color w:val="000000"/>
                <w:sz w:val="20"/>
                <w:szCs w:val="20"/>
              </w:rPr>
            </w:pPr>
            <w:r w:rsidRPr="00D768C4">
              <w:rPr>
                <w:color w:val="000000"/>
                <w:sz w:val="20"/>
                <w:szCs w:val="20"/>
              </w:rPr>
              <w:t>"5"</w:t>
            </w:r>
          </w:p>
        </w:tc>
        <w:tc>
          <w:tcPr>
            <w:tcW w:w="386" w:type="pct"/>
            <w:tcBorders>
              <w:top w:val="nil"/>
              <w:left w:val="nil"/>
              <w:bottom w:val="single" w:sz="4" w:space="0" w:color="auto"/>
              <w:right w:val="single" w:sz="4" w:space="0" w:color="auto"/>
            </w:tcBorders>
            <w:shd w:val="clear" w:color="auto" w:fill="auto"/>
            <w:noWrap/>
            <w:vAlign w:val="center"/>
            <w:hideMark/>
          </w:tcPr>
          <w:p w:rsidR="003F1091" w:rsidRPr="00D768C4" w:rsidRDefault="003F1091" w:rsidP="007E3D95">
            <w:pPr>
              <w:jc w:val="center"/>
              <w:rPr>
                <w:color w:val="000000"/>
                <w:sz w:val="20"/>
                <w:szCs w:val="20"/>
              </w:rPr>
            </w:pPr>
            <w:r w:rsidRPr="00D768C4">
              <w:rPr>
                <w:color w:val="000000"/>
                <w:sz w:val="20"/>
                <w:szCs w:val="20"/>
              </w:rPr>
              <w:t>%</w:t>
            </w:r>
          </w:p>
        </w:tc>
        <w:tc>
          <w:tcPr>
            <w:tcW w:w="403" w:type="pct"/>
            <w:vMerge/>
            <w:tcBorders>
              <w:top w:val="single" w:sz="4" w:space="0" w:color="auto"/>
              <w:left w:val="single" w:sz="4" w:space="0" w:color="auto"/>
              <w:bottom w:val="single" w:sz="4" w:space="0" w:color="auto"/>
              <w:right w:val="single" w:sz="4" w:space="0" w:color="auto"/>
            </w:tcBorders>
            <w:vAlign w:val="center"/>
            <w:hideMark/>
          </w:tcPr>
          <w:p w:rsidR="003F1091" w:rsidRPr="00D768C4" w:rsidRDefault="003F1091" w:rsidP="007E3D95">
            <w:pPr>
              <w:rPr>
                <w:color w:val="000000"/>
                <w:sz w:val="20"/>
                <w:szCs w:val="20"/>
              </w:rPr>
            </w:pPr>
          </w:p>
        </w:tc>
      </w:tr>
      <w:tr w:rsidR="003F1091" w:rsidRPr="00576DB9" w:rsidTr="00F20950">
        <w:trPr>
          <w:trHeight w:val="510"/>
        </w:trPr>
        <w:tc>
          <w:tcPr>
            <w:tcW w:w="9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091" w:rsidRPr="00576DB9" w:rsidRDefault="003F1091" w:rsidP="007E3D95">
            <w:pPr>
              <w:rPr>
                <w:b/>
                <w:color w:val="FF0000"/>
              </w:rPr>
            </w:pPr>
            <w:r w:rsidRPr="00576DB9">
              <w:rPr>
                <w:b/>
                <w:color w:val="FF0000"/>
                <w:sz w:val="22"/>
                <w:szCs w:val="22"/>
              </w:rPr>
              <w:t>Брянская область</w:t>
            </w:r>
          </w:p>
        </w:tc>
        <w:tc>
          <w:tcPr>
            <w:tcW w:w="496" w:type="pct"/>
            <w:tcBorders>
              <w:top w:val="nil"/>
              <w:left w:val="nil"/>
              <w:bottom w:val="single" w:sz="4" w:space="0" w:color="auto"/>
              <w:right w:val="single" w:sz="4" w:space="0" w:color="auto"/>
            </w:tcBorders>
            <w:shd w:val="clear" w:color="auto" w:fill="auto"/>
            <w:noWrap/>
            <w:vAlign w:val="center"/>
            <w:hideMark/>
          </w:tcPr>
          <w:p w:rsidR="003F1091" w:rsidRPr="00576DB9" w:rsidRDefault="003F1091" w:rsidP="007E3D95">
            <w:pPr>
              <w:jc w:val="center"/>
              <w:rPr>
                <w:b/>
                <w:color w:val="FF0000"/>
              </w:rPr>
            </w:pPr>
            <w:r>
              <w:rPr>
                <w:b/>
                <w:color w:val="FF0000"/>
                <w:sz w:val="22"/>
                <w:szCs w:val="22"/>
              </w:rPr>
              <w:t>1</w:t>
            </w:r>
          </w:p>
        </w:tc>
        <w:tc>
          <w:tcPr>
            <w:tcW w:w="390" w:type="pct"/>
            <w:tcBorders>
              <w:top w:val="nil"/>
              <w:left w:val="nil"/>
              <w:bottom w:val="single" w:sz="4" w:space="0" w:color="auto"/>
              <w:right w:val="single" w:sz="4" w:space="0" w:color="auto"/>
            </w:tcBorders>
            <w:shd w:val="clear" w:color="auto" w:fill="auto"/>
            <w:noWrap/>
            <w:vAlign w:val="center"/>
            <w:hideMark/>
          </w:tcPr>
          <w:p w:rsidR="003F1091" w:rsidRPr="000C493D" w:rsidRDefault="003F1091" w:rsidP="007E3D95">
            <w:pPr>
              <w:jc w:val="center"/>
              <w:rPr>
                <w:b/>
                <w:color w:val="FF0000"/>
                <w:highlight w:val="yellow"/>
              </w:rPr>
            </w:pPr>
            <w:r w:rsidRPr="006E69A7">
              <w:rPr>
                <w:b/>
                <w:color w:val="FF0000"/>
                <w:sz w:val="22"/>
                <w:szCs w:val="22"/>
              </w:rPr>
              <w:t>40,0</w:t>
            </w:r>
          </w:p>
        </w:tc>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3F1091" w:rsidRPr="00576DB9" w:rsidRDefault="003F1091" w:rsidP="007E3D95">
            <w:pPr>
              <w:jc w:val="center"/>
              <w:rPr>
                <w:b/>
                <w:bCs/>
                <w:color w:val="FF0000"/>
              </w:rPr>
            </w:pPr>
            <w:r>
              <w:rPr>
                <w:b/>
                <w:bCs/>
                <w:color w:val="FF0000"/>
                <w:sz w:val="22"/>
                <w:szCs w:val="22"/>
              </w:rPr>
              <w:t>3</w:t>
            </w:r>
          </w:p>
        </w:tc>
        <w:tc>
          <w:tcPr>
            <w:tcW w:w="240" w:type="pct"/>
            <w:tcBorders>
              <w:top w:val="nil"/>
              <w:left w:val="nil"/>
              <w:bottom w:val="single" w:sz="4" w:space="0" w:color="auto"/>
              <w:right w:val="single" w:sz="4" w:space="0" w:color="auto"/>
            </w:tcBorders>
            <w:shd w:val="clear" w:color="auto" w:fill="auto"/>
            <w:noWrap/>
            <w:vAlign w:val="center"/>
            <w:hideMark/>
          </w:tcPr>
          <w:p w:rsidR="003F1091" w:rsidRPr="00576DB9" w:rsidRDefault="003F1091" w:rsidP="007E3D95">
            <w:pPr>
              <w:jc w:val="center"/>
              <w:rPr>
                <w:b/>
                <w:color w:val="FF0000"/>
              </w:rPr>
            </w:pPr>
            <w:r w:rsidRPr="00576DB9">
              <w:rPr>
                <w:b/>
                <w:color w:val="FF0000"/>
                <w:sz w:val="22"/>
                <w:szCs w:val="22"/>
              </w:rPr>
              <w:t>0</w:t>
            </w:r>
          </w:p>
        </w:tc>
        <w:tc>
          <w:tcPr>
            <w:tcW w:w="385" w:type="pct"/>
            <w:tcBorders>
              <w:top w:val="nil"/>
              <w:left w:val="nil"/>
              <w:bottom w:val="single" w:sz="4" w:space="0" w:color="auto"/>
              <w:right w:val="single" w:sz="4" w:space="0" w:color="auto"/>
            </w:tcBorders>
            <w:shd w:val="clear" w:color="auto" w:fill="auto"/>
            <w:noWrap/>
            <w:vAlign w:val="center"/>
            <w:hideMark/>
          </w:tcPr>
          <w:p w:rsidR="003F1091" w:rsidRPr="00576DB9" w:rsidRDefault="003F1091" w:rsidP="007E3D95">
            <w:pPr>
              <w:jc w:val="center"/>
              <w:rPr>
                <w:b/>
                <w:color w:val="FF0000"/>
              </w:rPr>
            </w:pPr>
            <w:r w:rsidRPr="00576DB9">
              <w:rPr>
                <w:b/>
                <w:color w:val="FF0000"/>
                <w:sz w:val="22"/>
                <w:szCs w:val="22"/>
              </w:rPr>
              <w:t>0,0%</w:t>
            </w:r>
          </w:p>
        </w:tc>
        <w:tc>
          <w:tcPr>
            <w:tcW w:w="204" w:type="pct"/>
            <w:tcBorders>
              <w:top w:val="nil"/>
              <w:left w:val="nil"/>
              <w:bottom w:val="single" w:sz="4" w:space="0" w:color="auto"/>
              <w:right w:val="single" w:sz="4" w:space="0" w:color="auto"/>
            </w:tcBorders>
            <w:shd w:val="clear" w:color="auto" w:fill="auto"/>
            <w:noWrap/>
            <w:vAlign w:val="center"/>
            <w:hideMark/>
          </w:tcPr>
          <w:p w:rsidR="003F1091" w:rsidRPr="00576DB9" w:rsidRDefault="003F1091" w:rsidP="007E3D95">
            <w:pPr>
              <w:jc w:val="center"/>
              <w:rPr>
                <w:b/>
                <w:bCs/>
                <w:color w:val="FF0000"/>
              </w:rPr>
            </w:pPr>
            <w:r w:rsidRPr="00576DB9">
              <w:rPr>
                <w:b/>
                <w:bCs/>
                <w:color w:val="FF0000"/>
                <w:sz w:val="22"/>
                <w:szCs w:val="22"/>
              </w:rPr>
              <w:t>1</w:t>
            </w:r>
          </w:p>
        </w:tc>
        <w:tc>
          <w:tcPr>
            <w:tcW w:w="387" w:type="pct"/>
            <w:tcBorders>
              <w:top w:val="nil"/>
              <w:left w:val="nil"/>
              <w:bottom w:val="single" w:sz="4" w:space="0" w:color="auto"/>
              <w:right w:val="single" w:sz="4" w:space="0" w:color="auto"/>
            </w:tcBorders>
            <w:shd w:val="clear" w:color="auto" w:fill="auto"/>
            <w:noWrap/>
            <w:vAlign w:val="center"/>
            <w:hideMark/>
          </w:tcPr>
          <w:p w:rsidR="003F1091" w:rsidRPr="00576DB9" w:rsidRDefault="003F1091" w:rsidP="007E3D95">
            <w:pPr>
              <w:jc w:val="center"/>
              <w:rPr>
                <w:b/>
                <w:color w:val="FF0000"/>
              </w:rPr>
            </w:pPr>
            <w:r w:rsidRPr="005739DE">
              <w:rPr>
                <w:b/>
                <w:color w:val="FF0000"/>
                <w:sz w:val="22"/>
                <w:szCs w:val="22"/>
              </w:rPr>
              <w:t>100,0%</w:t>
            </w:r>
          </w:p>
        </w:tc>
        <w:tc>
          <w:tcPr>
            <w:tcW w:w="205" w:type="pct"/>
            <w:tcBorders>
              <w:top w:val="nil"/>
              <w:left w:val="nil"/>
              <w:bottom w:val="single" w:sz="4" w:space="0" w:color="auto"/>
              <w:right w:val="single" w:sz="4" w:space="0" w:color="auto"/>
            </w:tcBorders>
            <w:shd w:val="clear" w:color="auto" w:fill="auto"/>
            <w:noWrap/>
            <w:vAlign w:val="center"/>
            <w:hideMark/>
          </w:tcPr>
          <w:p w:rsidR="003F1091" w:rsidRPr="00576DB9" w:rsidRDefault="003F1091" w:rsidP="007E3D95">
            <w:pPr>
              <w:jc w:val="center"/>
              <w:rPr>
                <w:b/>
                <w:bCs/>
                <w:color w:val="FF0000"/>
              </w:rPr>
            </w:pPr>
            <w:r>
              <w:rPr>
                <w:b/>
                <w:bCs/>
                <w:color w:val="FF0000"/>
                <w:sz w:val="22"/>
                <w:szCs w:val="22"/>
              </w:rPr>
              <w:t>0</w:t>
            </w:r>
          </w:p>
        </w:tc>
        <w:tc>
          <w:tcPr>
            <w:tcW w:w="384" w:type="pct"/>
            <w:tcBorders>
              <w:top w:val="nil"/>
              <w:left w:val="nil"/>
              <w:bottom w:val="single" w:sz="4" w:space="0" w:color="auto"/>
              <w:right w:val="single" w:sz="4" w:space="0" w:color="auto"/>
            </w:tcBorders>
            <w:shd w:val="clear" w:color="auto" w:fill="auto"/>
            <w:noWrap/>
            <w:vAlign w:val="center"/>
            <w:hideMark/>
          </w:tcPr>
          <w:p w:rsidR="003F1091" w:rsidRPr="00576DB9" w:rsidRDefault="003F1091" w:rsidP="007E3D95">
            <w:pPr>
              <w:jc w:val="center"/>
              <w:rPr>
                <w:b/>
                <w:color w:val="FF0000"/>
              </w:rPr>
            </w:pPr>
            <w:r>
              <w:rPr>
                <w:b/>
                <w:color w:val="FF0000"/>
                <w:sz w:val="22"/>
                <w:szCs w:val="22"/>
              </w:rPr>
              <w:t>0</w:t>
            </w:r>
            <w:r w:rsidRPr="00576DB9">
              <w:rPr>
                <w:b/>
                <w:color w:val="FF0000"/>
                <w:sz w:val="22"/>
                <w:szCs w:val="22"/>
              </w:rPr>
              <w:t>,0%</w:t>
            </w:r>
          </w:p>
        </w:tc>
        <w:tc>
          <w:tcPr>
            <w:tcW w:w="206" w:type="pct"/>
            <w:tcBorders>
              <w:top w:val="nil"/>
              <w:left w:val="nil"/>
              <w:bottom w:val="single" w:sz="4" w:space="0" w:color="auto"/>
              <w:right w:val="single" w:sz="4" w:space="0" w:color="auto"/>
            </w:tcBorders>
            <w:shd w:val="clear" w:color="auto" w:fill="auto"/>
            <w:noWrap/>
            <w:vAlign w:val="center"/>
            <w:hideMark/>
          </w:tcPr>
          <w:p w:rsidR="003F1091" w:rsidRPr="00576DB9" w:rsidRDefault="003F1091" w:rsidP="007E3D95">
            <w:pPr>
              <w:jc w:val="center"/>
              <w:rPr>
                <w:b/>
                <w:color w:val="FF0000"/>
              </w:rPr>
            </w:pPr>
            <w:r>
              <w:rPr>
                <w:b/>
                <w:color w:val="FF0000"/>
                <w:sz w:val="22"/>
                <w:szCs w:val="22"/>
              </w:rPr>
              <w:t>0</w:t>
            </w:r>
          </w:p>
        </w:tc>
        <w:tc>
          <w:tcPr>
            <w:tcW w:w="386" w:type="pct"/>
            <w:tcBorders>
              <w:top w:val="nil"/>
              <w:left w:val="nil"/>
              <w:bottom w:val="single" w:sz="4" w:space="0" w:color="auto"/>
              <w:right w:val="single" w:sz="4" w:space="0" w:color="auto"/>
            </w:tcBorders>
            <w:shd w:val="clear" w:color="auto" w:fill="auto"/>
            <w:noWrap/>
            <w:vAlign w:val="center"/>
            <w:hideMark/>
          </w:tcPr>
          <w:p w:rsidR="003F1091" w:rsidRPr="00576DB9" w:rsidRDefault="003F1091" w:rsidP="007E3D95">
            <w:pPr>
              <w:jc w:val="center"/>
              <w:rPr>
                <w:b/>
                <w:color w:val="FF0000"/>
              </w:rPr>
            </w:pPr>
            <w:r>
              <w:rPr>
                <w:b/>
                <w:color w:val="FF0000"/>
                <w:sz w:val="22"/>
                <w:szCs w:val="22"/>
              </w:rPr>
              <w:t>0</w:t>
            </w:r>
            <w:r w:rsidRPr="00576DB9">
              <w:rPr>
                <w:b/>
                <w:color w:val="FF0000"/>
                <w:sz w:val="22"/>
                <w:szCs w:val="22"/>
              </w:rPr>
              <w:t>,0%</w:t>
            </w:r>
          </w:p>
        </w:tc>
        <w:tc>
          <w:tcPr>
            <w:tcW w:w="403" w:type="pct"/>
            <w:tcBorders>
              <w:top w:val="nil"/>
              <w:left w:val="nil"/>
              <w:bottom w:val="single" w:sz="4" w:space="0" w:color="auto"/>
              <w:right w:val="single" w:sz="4" w:space="0" w:color="auto"/>
            </w:tcBorders>
            <w:shd w:val="clear" w:color="auto" w:fill="auto"/>
            <w:noWrap/>
            <w:vAlign w:val="center"/>
            <w:hideMark/>
          </w:tcPr>
          <w:p w:rsidR="003F1091" w:rsidRPr="00576DB9" w:rsidRDefault="003F1091" w:rsidP="007E3D95">
            <w:pPr>
              <w:jc w:val="center"/>
              <w:rPr>
                <w:b/>
                <w:color w:val="FF0000"/>
              </w:rPr>
            </w:pPr>
            <w:r w:rsidRPr="007A62AC">
              <w:rPr>
                <w:b/>
                <w:color w:val="FF0000"/>
                <w:sz w:val="22"/>
                <w:szCs w:val="22"/>
              </w:rPr>
              <w:t>0,0%</w:t>
            </w:r>
          </w:p>
        </w:tc>
      </w:tr>
    </w:tbl>
    <w:p w:rsidR="00642E9B" w:rsidRDefault="00642E9B" w:rsidP="00642E9B">
      <w:pPr>
        <w:ind w:left="284" w:firstLine="709"/>
        <w:jc w:val="both"/>
      </w:pPr>
    </w:p>
    <w:p w:rsidR="00642E9B" w:rsidRDefault="00642E9B" w:rsidP="00642E9B">
      <w:pPr>
        <w:ind w:left="284" w:firstLine="709"/>
        <w:jc w:val="both"/>
        <w:sectPr w:rsidR="00642E9B" w:rsidSect="00DA0F1F">
          <w:pgSz w:w="16838" w:h="11906" w:orient="landscape"/>
          <w:pgMar w:top="851" w:right="1134" w:bottom="851" w:left="1134" w:header="709" w:footer="709" w:gutter="0"/>
          <w:cols w:space="708"/>
          <w:docGrid w:linePitch="360"/>
        </w:sectPr>
      </w:pPr>
    </w:p>
    <w:p w:rsidR="00642E9B" w:rsidRDefault="00642E9B" w:rsidP="007E3D95">
      <w:pPr>
        <w:pStyle w:val="1"/>
        <w:spacing w:before="0"/>
        <w:jc w:val="center"/>
        <w:rPr>
          <w:sz w:val="24"/>
          <w:szCs w:val="24"/>
        </w:rPr>
      </w:pPr>
      <w:bookmarkStart w:id="53" w:name="_Toc424300227"/>
      <w:r w:rsidRPr="001B5537">
        <w:rPr>
          <w:sz w:val="24"/>
          <w:szCs w:val="24"/>
        </w:rPr>
        <w:lastRenderedPageBreak/>
        <w:t xml:space="preserve">Анализ выполнения заданий </w:t>
      </w:r>
      <w:r>
        <w:rPr>
          <w:sz w:val="24"/>
          <w:szCs w:val="24"/>
        </w:rPr>
        <w:t>экзаменационной работы</w:t>
      </w:r>
      <w:r w:rsidRPr="001B5537">
        <w:rPr>
          <w:sz w:val="24"/>
          <w:szCs w:val="24"/>
        </w:rPr>
        <w:t xml:space="preserve"> по </w:t>
      </w:r>
      <w:r>
        <w:rPr>
          <w:sz w:val="24"/>
          <w:szCs w:val="24"/>
        </w:rPr>
        <w:t xml:space="preserve">английскому языку </w:t>
      </w:r>
      <w:r w:rsidRPr="001B5537">
        <w:rPr>
          <w:sz w:val="24"/>
          <w:szCs w:val="24"/>
        </w:rPr>
        <w:t xml:space="preserve">выпускниками </w:t>
      </w:r>
      <w:r w:rsidRPr="00136E22">
        <w:rPr>
          <w:sz w:val="24"/>
          <w:szCs w:val="24"/>
        </w:rPr>
        <w:t>IX</w:t>
      </w:r>
      <w:r w:rsidRPr="001B5537">
        <w:rPr>
          <w:sz w:val="24"/>
          <w:szCs w:val="24"/>
        </w:rPr>
        <w:t xml:space="preserve"> классов Брянской области в </w:t>
      </w:r>
      <w:r>
        <w:rPr>
          <w:sz w:val="24"/>
          <w:szCs w:val="24"/>
        </w:rPr>
        <w:t>201</w:t>
      </w:r>
      <w:r w:rsidR="00F357FC">
        <w:rPr>
          <w:sz w:val="24"/>
          <w:szCs w:val="24"/>
        </w:rPr>
        <w:t>5</w:t>
      </w:r>
      <w:r>
        <w:rPr>
          <w:sz w:val="24"/>
          <w:szCs w:val="24"/>
        </w:rPr>
        <w:t xml:space="preserve"> году</w:t>
      </w:r>
      <w:bookmarkEnd w:id="53"/>
    </w:p>
    <w:p w:rsidR="00642E9B" w:rsidRDefault="00642E9B" w:rsidP="007E3D95">
      <w:pPr>
        <w:ind w:firstLine="4678"/>
        <w:rPr>
          <w:b/>
          <w:i/>
          <w:sz w:val="18"/>
          <w:szCs w:val="18"/>
        </w:rPr>
      </w:pPr>
    </w:p>
    <w:p w:rsidR="00642E9B" w:rsidRDefault="00576DB9" w:rsidP="00F357FC">
      <w:pPr>
        <w:spacing w:after="200"/>
        <w:ind w:firstLine="4678"/>
        <w:jc w:val="right"/>
        <w:rPr>
          <w:b/>
          <w:i/>
          <w:sz w:val="18"/>
          <w:szCs w:val="18"/>
        </w:rPr>
      </w:pPr>
      <w:r>
        <w:rPr>
          <w:b/>
          <w:i/>
          <w:sz w:val="18"/>
          <w:szCs w:val="18"/>
        </w:rPr>
        <w:t>Медведева Е.С.</w:t>
      </w:r>
      <w:r w:rsidR="00642E9B" w:rsidRPr="00D16612">
        <w:rPr>
          <w:b/>
          <w:i/>
          <w:sz w:val="18"/>
          <w:szCs w:val="18"/>
        </w:rPr>
        <w:t xml:space="preserve"> – председатель предметной комиссии</w:t>
      </w:r>
      <w:r w:rsidR="00642E9B">
        <w:rPr>
          <w:b/>
          <w:i/>
          <w:sz w:val="18"/>
          <w:szCs w:val="18"/>
        </w:rPr>
        <w:t xml:space="preserve"> ГИА-9 </w:t>
      </w:r>
      <w:r w:rsidR="00642E9B" w:rsidRPr="00D16612">
        <w:rPr>
          <w:b/>
          <w:i/>
          <w:sz w:val="18"/>
          <w:szCs w:val="18"/>
        </w:rPr>
        <w:t>по</w:t>
      </w:r>
      <w:r w:rsidR="00642E9B">
        <w:rPr>
          <w:b/>
          <w:i/>
          <w:sz w:val="18"/>
          <w:szCs w:val="18"/>
        </w:rPr>
        <w:t xml:space="preserve"> </w:t>
      </w:r>
      <w:r w:rsidR="00642E9B" w:rsidRPr="00D16612">
        <w:rPr>
          <w:b/>
          <w:i/>
          <w:sz w:val="18"/>
          <w:szCs w:val="18"/>
        </w:rPr>
        <w:t>английскому языку, учитель высшей категории</w:t>
      </w:r>
    </w:p>
    <w:p w:rsidR="00F357FC" w:rsidRPr="00B1624F" w:rsidRDefault="0098723F" w:rsidP="00F25277">
      <w:pPr>
        <w:spacing w:after="200"/>
        <w:jc w:val="center"/>
        <w:rPr>
          <w:b/>
          <w:sz w:val="28"/>
          <w:szCs w:val="28"/>
        </w:rPr>
      </w:pPr>
      <w:r>
        <w:rPr>
          <w:b/>
        </w:rPr>
        <w:t xml:space="preserve">РАЗДЕЛ </w:t>
      </w:r>
      <w:r w:rsidR="00F357FC" w:rsidRPr="00F357FC">
        <w:rPr>
          <w:b/>
        </w:rPr>
        <w:t>«ПИСЬМО» (задание 33</w:t>
      </w:r>
      <w:r w:rsidR="00F357FC">
        <w:rPr>
          <w:b/>
          <w:sz w:val="28"/>
          <w:szCs w:val="28"/>
        </w:rPr>
        <w:t>)</w:t>
      </w:r>
    </w:p>
    <w:p w:rsidR="00F357FC" w:rsidRDefault="00F357FC" w:rsidP="00F25277">
      <w:pPr>
        <w:ind w:firstLine="709"/>
        <w:jc w:val="both"/>
      </w:pPr>
      <w:r w:rsidRPr="005A7B31">
        <w:rPr>
          <w:b/>
        </w:rPr>
        <w:t>Задачей</w:t>
      </w:r>
      <w:r>
        <w:t xml:space="preserve"> экзаменационного теста 2015г. в разделе </w:t>
      </w:r>
      <w:r w:rsidRPr="0098723F">
        <w:rPr>
          <w:b/>
          <w:i/>
        </w:rPr>
        <w:t>«Письмо»</w:t>
      </w:r>
      <w:r>
        <w:t xml:space="preserve"> является проверка уровня </w:t>
      </w:r>
      <w:proofErr w:type="spellStart"/>
      <w:r>
        <w:t>сформированности</w:t>
      </w:r>
      <w:proofErr w:type="spellEnd"/>
      <w:r>
        <w:t xml:space="preserve"> умений экзаменуемых использовать письменную речь для решения коммуникативно-ориентированных задач. Раздел «Письмо» в 2015 году состоял из одного задания: 33 (повышенный уровень) – письмо личного характера. </w:t>
      </w:r>
    </w:p>
    <w:p w:rsidR="00F357FC" w:rsidRDefault="00F357FC" w:rsidP="0098723F">
      <w:pPr>
        <w:ind w:firstLine="709"/>
        <w:jc w:val="both"/>
      </w:pPr>
      <w:r>
        <w:t>Стимулом для высказывания в задании 33 был отрывок из письма друга по переписке, задающего вопросы о школьной жизни</w:t>
      </w:r>
      <w:r w:rsidR="0098723F">
        <w:t xml:space="preserve">. </w:t>
      </w:r>
      <w:r>
        <w:t>Проверяемые умения – дать развернутое сообщение, использовать неофициальный стиль, соблюдать формат неофициального письма. Требуемый объем – 100-120 слов. Рекомендуемое время выполнения – 30 мин.</w:t>
      </w:r>
    </w:p>
    <w:p w:rsidR="00F357FC" w:rsidRDefault="00F357FC" w:rsidP="0098723F">
      <w:pPr>
        <w:ind w:firstLine="709"/>
        <w:jc w:val="both"/>
      </w:pPr>
      <w:r w:rsidRPr="005A7B31">
        <w:rPr>
          <w:b/>
        </w:rPr>
        <w:t xml:space="preserve">Анализ </w:t>
      </w:r>
      <w:r>
        <w:t>результатов выполнения экзаменационной работы в разделе «Письмо» показал, что у девятиклассников достаточно хорошо сформированы умения выражать мысли в соответствии с целью высказывания, соблюдать принятые в языке нормы вежливости с учетом адресата, пользоваться соответствующим стилем речи. Большинство экзаменуемых правильно выбрали элементы неофициального стиля, соблюдали нормы вежливости, ссылаясь на предыдущие контакты и начиная письмо с благодарности за полученное письмо, подавляющее большинство употребляли соответствующую завершающую фразу и ставили правильно подпись в конце письма. Таким образом, учащиеся продемонстрировали хорошие знания структуры письма, при этом более 80% учащихся получили максимальную оценку по критерию «организация текста». Также увеличился по сравнению с предыдущим годом процент учащихся, получивших максимальный балл по критерию «Лексико-грамматическое оформление письменного высказывания» (59,3 по сравнению с 38,1 в 2014 году) и «Орфография и пунктуация» (88,9 по сравнению с 76,2). В то же время вызывает обеспокоенность уменьшение процента учащихся, получивших максимальный балл по основному критерию – «Решение коммуникативной задачи» (63% по сравнению с 74,6 в 2014 году). Кроме того, 3,7 % учащихся получили по данному критерию, а вследствие этого по всему заданию, 0 баллов. В 2014 году таких учащихся было лишь 1,6%.</w:t>
      </w:r>
    </w:p>
    <w:p w:rsidR="00F357FC" w:rsidRDefault="00F357FC" w:rsidP="0098723F">
      <w:pPr>
        <w:ind w:firstLine="709"/>
        <w:jc w:val="both"/>
      </w:pPr>
      <w:r w:rsidRPr="0098723F">
        <w:rPr>
          <w:b/>
        </w:rPr>
        <w:t>Основные ошибки,</w:t>
      </w:r>
      <w:r>
        <w:t xml:space="preserve"> которые допускали экзаменуемые: </w:t>
      </w:r>
    </w:p>
    <w:p w:rsidR="00F357FC" w:rsidRDefault="00F357FC" w:rsidP="0098723F">
      <w:pPr>
        <w:ind w:firstLine="709"/>
        <w:jc w:val="both"/>
      </w:pPr>
      <w:r>
        <w:t>- подробный ответ на один из вопросов, содержавшихся в письме-стимуле, при полном игнорировании или неправильном понимании остальных вопросов;</w:t>
      </w:r>
    </w:p>
    <w:p w:rsidR="00F357FC" w:rsidRDefault="00F357FC" w:rsidP="0098723F">
      <w:pPr>
        <w:ind w:firstLine="709"/>
        <w:jc w:val="both"/>
      </w:pPr>
      <w:r>
        <w:t>- непонимание вопросов и вследствие этого отсутствие ответа на них;</w:t>
      </w:r>
    </w:p>
    <w:p w:rsidR="00F357FC" w:rsidRDefault="00F357FC" w:rsidP="0098723F">
      <w:pPr>
        <w:ind w:firstLine="709"/>
        <w:jc w:val="both"/>
      </w:pPr>
      <w:r>
        <w:t>-</w:t>
      </w:r>
      <w:r w:rsidR="0098723F">
        <w:t xml:space="preserve"> </w:t>
      </w:r>
      <w:r>
        <w:t>превышение объема письма (свыше 132 слов);</w:t>
      </w:r>
    </w:p>
    <w:p w:rsidR="00F357FC" w:rsidRDefault="00F357FC" w:rsidP="0098723F">
      <w:pPr>
        <w:ind w:firstLine="709"/>
        <w:jc w:val="both"/>
      </w:pPr>
      <w:r>
        <w:t>-</w:t>
      </w:r>
      <w:r w:rsidR="0098723F">
        <w:t xml:space="preserve"> </w:t>
      </w:r>
      <w:r>
        <w:t>неразвернутые или неполные о</w:t>
      </w:r>
      <w:r w:rsidR="0098723F">
        <w:t xml:space="preserve">тветы на поставленные вопросы, </w:t>
      </w:r>
      <w:r>
        <w:t>отсутствие ответа на вопрос «Почему?»;</w:t>
      </w:r>
    </w:p>
    <w:p w:rsidR="00F357FC" w:rsidRDefault="00F357FC" w:rsidP="0098723F">
      <w:pPr>
        <w:ind w:firstLine="709"/>
        <w:jc w:val="both"/>
      </w:pPr>
      <w:r>
        <w:t>-</w:t>
      </w:r>
      <w:r w:rsidR="0098723F">
        <w:t xml:space="preserve"> неправильное деление на абзацы;</w:t>
      </w:r>
      <w:r>
        <w:t xml:space="preserve"> </w:t>
      </w:r>
    </w:p>
    <w:p w:rsidR="00F357FC" w:rsidRDefault="00F357FC" w:rsidP="0098723F">
      <w:pPr>
        <w:ind w:firstLine="709"/>
        <w:jc w:val="both"/>
      </w:pPr>
      <w:r>
        <w:t>-</w:t>
      </w:r>
      <w:r w:rsidR="0098723F">
        <w:t xml:space="preserve"> </w:t>
      </w:r>
      <w:r>
        <w:t>отсу</w:t>
      </w:r>
      <w:r w:rsidR="0098723F">
        <w:t>тствие средств логической связи;</w:t>
      </w:r>
    </w:p>
    <w:p w:rsidR="00F357FC" w:rsidRDefault="00F357FC" w:rsidP="0098723F">
      <w:pPr>
        <w:ind w:firstLine="709"/>
        <w:jc w:val="both"/>
      </w:pPr>
      <w:r>
        <w:t>-</w:t>
      </w:r>
      <w:r w:rsidR="0098723F">
        <w:t xml:space="preserve"> </w:t>
      </w:r>
      <w:r>
        <w:t>обращение «Дорогой д</w:t>
      </w:r>
      <w:r w:rsidR="0098723F">
        <w:t>руг» вместо имени друга;</w:t>
      </w:r>
    </w:p>
    <w:p w:rsidR="00F357FC" w:rsidRDefault="00F357FC" w:rsidP="0098723F">
      <w:pPr>
        <w:ind w:firstLine="709"/>
        <w:jc w:val="both"/>
      </w:pPr>
      <w:r>
        <w:t>-</w:t>
      </w:r>
      <w:r w:rsidR="0098723F">
        <w:t xml:space="preserve"> </w:t>
      </w:r>
      <w:r>
        <w:t>указание адреса адрес</w:t>
      </w:r>
      <w:r w:rsidR="0098723F">
        <w:t>ата вместо адреса автора письма;</w:t>
      </w:r>
    </w:p>
    <w:p w:rsidR="00F357FC" w:rsidRDefault="00F357FC" w:rsidP="0098723F">
      <w:pPr>
        <w:ind w:firstLine="709"/>
        <w:jc w:val="both"/>
      </w:pPr>
      <w:r>
        <w:t>-</w:t>
      </w:r>
      <w:r w:rsidR="0098723F">
        <w:t xml:space="preserve"> </w:t>
      </w:r>
      <w:r>
        <w:t>ошибо</w:t>
      </w:r>
      <w:r w:rsidR="0098723F">
        <w:t>чно выбранная завершающая фраза;</w:t>
      </w:r>
      <w:r>
        <w:t xml:space="preserve"> </w:t>
      </w:r>
    </w:p>
    <w:p w:rsidR="00F357FC" w:rsidRDefault="00F357FC" w:rsidP="0098723F">
      <w:pPr>
        <w:ind w:firstLine="709"/>
        <w:jc w:val="both"/>
      </w:pPr>
      <w:r>
        <w:t>-</w:t>
      </w:r>
      <w:r w:rsidR="0098723F">
        <w:t xml:space="preserve"> наличие лишней информации,</w:t>
      </w:r>
      <w:r>
        <w:t xml:space="preserve"> не требуе</w:t>
      </w:r>
      <w:r w:rsidR="0098723F">
        <w:t>мой в задании (вопросы к другу);</w:t>
      </w:r>
      <w:r>
        <w:t xml:space="preserve">  </w:t>
      </w:r>
    </w:p>
    <w:p w:rsidR="00F357FC" w:rsidRDefault="00F357FC" w:rsidP="0098723F">
      <w:pPr>
        <w:ind w:firstLine="709"/>
        <w:jc w:val="both"/>
      </w:pPr>
      <w:r>
        <w:t>-</w:t>
      </w:r>
      <w:r w:rsidR="0098723F">
        <w:t xml:space="preserve"> </w:t>
      </w:r>
      <w:r>
        <w:t xml:space="preserve">ошибки в употреблении </w:t>
      </w:r>
      <w:proofErr w:type="spellStart"/>
      <w:r>
        <w:t>видо-временных</w:t>
      </w:r>
      <w:proofErr w:type="spellEnd"/>
      <w:r>
        <w:t xml:space="preserve"> форм глагола</w:t>
      </w:r>
      <w:r w:rsidR="0098723F">
        <w:t>;</w:t>
      </w:r>
    </w:p>
    <w:p w:rsidR="00F357FC" w:rsidRDefault="00F357FC" w:rsidP="0098723F">
      <w:pPr>
        <w:ind w:firstLine="709"/>
        <w:jc w:val="both"/>
      </w:pPr>
      <w:r>
        <w:t>-</w:t>
      </w:r>
      <w:r w:rsidR="0098723F">
        <w:t xml:space="preserve"> </w:t>
      </w:r>
      <w:r>
        <w:t>ошибки в использовании артиклей</w:t>
      </w:r>
      <w:r w:rsidR="0098723F">
        <w:t>.</w:t>
      </w:r>
    </w:p>
    <w:p w:rsidR="00F357FC" w:rsidRDefault="00F357FC" w:rsidP="0098723F">
      <w:pPr>
        <w:ind w:firstLine="709"/>
        <w:jc w:val="both"/>
      </w:pPr>
      <w:r w:rsidRPr="005A7B31">
        <w:rPr>
          <w:b/>
        </w:rPr>
        <w:t>Рекомендации</w:t>
      </w:r>
      <w:r>
        <w:t xml:space="preserve"> по подготовке учащихся  к сдаче ОГЭ по английскому языку при выполнении заданий в разделе «Письмо».</w:t>
      </w:r>
    </w:p>
    <w:p w:rsidR="00F357FC" w:rsidRDefault="00F357FC" w:rsidP="0098723F">
      <w:pPr>
        <w:ind w:firstLine="709"/>
        <w:jc w:val="both"/>
      </w:pPr>
      <w:r>
        <w:t>При выполнении задания следует обратить вним</w:t>
      </w:r>
      <w:r w:rsidR="0098723F">
        <w:t xml:space="preserve">ание на внимательное прочтение </w:t>
      </w:r>
      <w:r>
        <w:t xml:space="preserve">инструкций и текста-стимула (отрывок из письма друга на английском языке). При </w:t>
      </w:r>
      <w:r>
        <w:lastRenderedPageBreak/>
        <w:t xml:space="preserve">ознакомлении с текстом письма учащиеся должны уметь выделить  главные вопросы, которые следует раскрыть в работе и точно следовать требованию написания письма личного характера. </w:t>
      </w:r>
    </w:p>
    <w:p w:rsidR="00F357FC" w:rsidRPr="0098723F" w:rsidRDefault="00F357FC" w:rsidP="0098723F">
      <w:pPr>
        <w:ind w:firstLine="709"/>
        <w:jc w:val="center"/>
        <w:rPr>
          <w:b/>
        </w:rPr>
      </w:pPr>
    </w:p>
    <w:p w:rsidR="00F357FC" w:rsidRPr="0098723F" w:rsidRDefault="00F357FC" w:rsidP="0098723F">
      <w:pPr>
        <w:ind w:firstLine="709"/>
        <w:jc w:val="center"/>
        <w:rPr>
          <w:b/>
        </w:rPr>
      </w:pPr>
      <w:r w:rsidRPr="0098723F">
        <w:rPr>
          <w:b/>
        </w:rPr>
        <w:t xml:space="preserve">РАЗДЕЛ «ГОВОРЕНИЕ» </w:t>
      </w:r>
      <w:r w:rsidR="00F25277">
        <w:rPr>
          <w:b/>
        </w:rPr>
        <w:t>(задания 34, 35)</w:t>
      </w:r>
    </w:p>
    <w:p w:rsidR="00F357FC" w:rsidRDefault="00F357FC" w:rsidP="0098723F">
      <w:pPr>
        <w:ind w:firstLine="709"/>
        <w:jc w:val="both"/>
      </w:pPr>
      <w:r w:rsidRPr="00EC7900">
        <w:rPr>
          <w:b/>
        </w:rPr>
        <w:t>Задачей</w:t>
      </w:r>
      <w:r>
        <w:t xml:space="preserve"> экзаменационного теста 2015</w:t>
      </w:r>
      <w:r w:rsidR="00F25277">
        <w:t xml:space="preserve"> </w:t>
      </w:r>
      <w:r>
        <w:t xml:space="preserve">г. в разделе </w:t>
      </w:r>
      <w:r w:rsidRPr="00F25277">
        <w:rPr>
          <w:b/>
          <w:i/>
        </w:rPr>
        <w:t>«Говорение»</w:t>
      </w:r>
      <w:r>
        <w:t xml:space="preserve"> являлась проверка уровня </w:t>
      </w:r>
      <w:proofErr w:type="spellStart"/>
      <w:r>
        <w:t>сформированности</w:t>
      </w:r>
      <w:proofErr w:type="spellEnd"/>
      <w:r>
        <w:t xml:space="preserve"> умения использовать устную речь для решения коммуникативно-ориентированных задач. С целью выполнения поставленной задачи экзаменуемым было предложено два тестовых задания: «Монологическое высказывание по предложенной теме» (задание 34) и «Комбинированный диалог» (задание 35). Проверяемые умения при монологическом высказывании: умение высказаться по теме в виде монолога, логично построить свое высказывание, использовать средства логической связи, ответить на 2 дополнительных вопроса, продемонстрировать владение грамматическими структурами и хорошим словарным запасом в соответствии с поставленной задачей. Проверяемые умения при комбинированном диалоге: умение начать, объяснить причину своего обращения, поддержать, задать вопросы собеседнику, отреагировать и принять решение в конце беседы. Ответы экзаменуемых записывались на диктофон с целью обеспечения возможности оценивания экспертами при прослушивании записи. </w:t>
      </w:r>
    </w:p>
    <w:p w:rsidR="00F25277" w:rsidRDefault="00F357FC" w:rsidP="0098723F">
      <w:pPr>
        <w:ind w:firstLine="709"/>
        <w:jc w:val="both"/>
      </w:pPr>
      <w:r w:rsidRPr="000D3C9C">
        <w:rPr>
          <w:b/>
        </w:rPr>
        <w:t>Анализ</w:t>
      </w:r>
      <w:r>
        <w:t xml:space="preserve"> устных ответов экзаменуемых по заданию 34 (монологическое высказывание) показал, что большинство учащихся умеют построить монологическое высказывание в соответствии с коммуникативной задачей. В 2015 году 43,5% учащихся получили максимальный балл по критерию «Решение коммуникативной задачи» (в 2014 году  - 34,9</w:t>
      </w:r>
      <w:r w:rsidR="00F25277">
        <w:t>%</w:t>
      </w:r>
      <w:r>
        <w:t xml:space="preserve">). В то же время не все учащиеся логически выстраивают свое монологическое высказывание – вступление, основная часть (ответы на вопросы), заключение, а также используют средства логической связи. По-прежнему есть экзаменуемые, которые не поняли содержание дополнительных вопросов, при этом многие учащиеся не переспрашивают и не проясняют смысл непонятного вопроса, а либо отказываются на него отвечать, либо отвечают наугад. Часть учащихся дает неразвернутые ответы на дополнительные вопросы. </w:t>
      </w:r>
    </w:p>
    <w:p w:rsidR="00F357FC" w:rsidRDefault="00F357FC" w:rsidP="0098723F">
      <w:pPr>
        <w:ind w:firstLine="709"/>
        <w:jc w:val="both"/>
      </w:pPr>
      <w:r>
        <w:t>При выполнении задания 35 (комбинированный диалог) подавляющее большинство учащихся продемонстрировали хороший уровень умений взаимодействия с собеседником: умение начать, поддержать и закончить беседу, соблюдая нормы вежливости. Из недостатков следует отметить невнимание к содержанию задания – некоторые учащиеся принимали предложение собеседника вместо того, чтобы вежливо отказаться от него в соответствии с заданием. Кроме того, следует отметить, что не все учащиеся стремились к поддержанию беседы в том случае, если реплика экзаменатора-собеседника не заканчивалась вопросом, что привело к снижению процента учащихся, получивших максимальный балл по критерию «Взаимодействие с собеседником» (63% по сравнению с 79,5% в 2014 году)</w:t>
      </w:r>
      <w:r w:rsidR="00F25277">
        <w:t>.</w:t>
      </w:r>
    </w:p>
    <w:p w:rsidR="00F357FC" w:rsidRDefault="00F357FC" w:rsidP="0098723F">
      <w:pPr>
        <w:ind w:firstLine="709"/>
        <w:jc w:val="both"/>
      </w:pPr>
      <w:r w:rsidRPr="005A7B31">
        <w:rPr>
          <w:b/>
        </w:rPr>
        <w:t>Рекомендации</w:t>
      </w:r>
      <w:r w:rsidR="00F25277">
        <w:t xml:space="preserve"> по подготовке учащихся </w:t>
      </w:r>
      <w:r>
        <w:t>к сдаче ОГЭ по английскому языку при выполнении заданий в разделе «Говорение».</w:t>
      </w:r>
    </w:p>
    <w:p w:rsidR="00F357FC" w:rsidRDefault="00F357FC" w:rsidP="0098723F">
      <w:pPr>
        <w:ind w:firstLine="709"/>
        <w:jc w:val="both"/>
      </w:pPr>
      <w:r>
        <w:t>Обращать внимание на выполнение заданий интерактивного характ</w:t>
      </w:r>
      <w:r w:rsidR="00F25277">
        <w:t xml:space="preserve">ера, что способствует развитию учащихся инициативы, </w:t>
      </w:r>
      <w:r>
        <w:t>самостоятельности при принятии решения, повышения активности, находчивости при ответах. Добиваться от учащихся обоснованности ответов, хорошей аргументации. Учить учащихся активно поддерживать и направлять беседу, то есть функционально пользоваться языком при общении с собеседником, задавать нужные вопросы, вытекающие из контекста общения, формулировать принятое решение. Учить экзаменуемых  предлагать определенное решение, учитывая мнение собеседника. Обращать внимание учеников на то, чтобы все перечисленные в задании пункты были раскрыты и развернуто аргументированы.</w:t>
      </w:r>
    </w:p>
    <w:p w:rsidR="00F357FC" w:rsidRDefault="00F357FC" w:rsidP="0098723F">
      <w:pPr>
        <w:ind w:firstLine="709"/>
        <w:jc w:val="both"/>
      </w:pPr>
      <w:r>
        <w:t>Завершая анализ результатов разделов «Письмо» и «Говорение», следует обратить внимание на то, что задания отнесены к высокому уровню. Это означает повышение требований к лексическому и грамматическому оформлению речи, а также к соблюдению норм орфографии, пунктуации и произношения.</w:t>
      </w:r>
    </w:p>
    <w:p w:rsidR="00F357FC" w:rsidRDefault="00F357FC" w:rsidP="0098723F">
      <w:pPr>
        <w:ind w:firstLine="709"/>
        <w:jc w:val="both"/>
      </w:pPr>
      <w:r w:rsidRPr="00A608AC">
        <w:rPr>
          <w:b/>
        </w:rPr>
        <w:lastRenderedPageBreak/>
        <w:t>Рекомендации экспертам-собеседникам:</w:t>
      </w:r>
      <w:r>
        <w:t xml:space="preserve"> изучить рекомендации для экзаменатора-собеседника, проводящего устную часть экзамена и строго выполнять ведение устного ответа, обязательно задавать дополнительные вопросы после монологического высказывания учащегося, стараться не слишком отклоняться от текста примерного диалога, но в то же время подстраиваться под реплики учащегося, возвращая его, при необходимости, к теме беседы. В связи с тем, что на протяжении нескольких лет некоторые экзаменаторы собеседники совершают одни и те же ошибки, которые препятствуют оптимальному выполнению учащимися задания и объективной оценке их ответа, считаю необходимым обучение экзаменаторов-собеседников перед проведением ОГЭ. Кроме того, необходимо обучение техников, осуществляющих запись устных ответов, так как неправильная запись и сохранение ответов учащихся в значительной мере затрудняют работу предметной комиссии по их проверке.</w:t>
      </w:r>
    </w:p>
    <w:p w:rsidR="00642E9B" w:rsidRPr="00F357FC" w:rsidRDefault="00642E9B" w:rsidP="007E3D95">
      <w:pPr>
        <w:ind w:firstLine="4678"/>
        <w:rPr>
          <w:sz w:val="18"/>
          <w:szCs w:val="18"/>
        </w:rPr>
      </w:pPr>
    </w:p>
    <w:p w:rsidR="00642E9B" w:rsidRDefault="00642E9B" w:rsidP="00642E9B">
      <w:pPr>
        <w:sectPr w:rsidR="00642E9B" w:rsidSect="00642E9B">
          <w:footerReference w:type="default" r:id="rId23"/>
          <w:pgSz w:w="11906" w:h="16838"/>
          <w:pgMar w:top="1134" w:right="1134" w:bottom="1134" w:left="851" w:header="709" w:footer="709" w:gutter="0"/>
          <w:cols w:space="708"/>
          <w:docGrid w:linePitch="360"/>
        </w:sectPr>
      </w:pPr>
    </w:p>
    <w:p w:rsidR="00292B8F" w:rsidRDefault="00292B8F" w:rsidP="009F2384">
      <w:pPr>
        <w:pStyle w:val="1"/>
        <w:spacing w:before="0"/>
        <w:jc w:val="center"/>
        <w:rPr>
          <w:sz w:val="24"/>
          <w:szCs w:val="24"/>
        </w:rPr>
      </w:pPr>
      <w:bookmarkStart w:id="54" w:name="_Toc424300228"/>
      <w:r>
        <w:rPr>
          <w:sz w:val="24"/>
          <w:szCs w:val="24"/>
        </w:rPr>
        <w:lastRenderedPageBreak/>
        <w:t>ОБЩЕСТВОЗНАНИЕ</w:t>
      </w:r>
      <w:bookmarkEnd w:id="49"/>
      <w:bookmarkEnd w:id="54"/>
    </w:p>
    <w:p w:rsidR="00292B8F" w:rsidRDefault="00292B8F" w:rsidP="009F2384">
      <w:pPr>
        <w:pStyle w:val="1"/>
        <w:spacing w:before="200"/>
        <w:jc w:val="center"/>
        <w:rPr>
          <w:sz w:val="24"/>
          <w:szCs w:val="24"/>
        </w:rPr>
      </w:pPr>
      <w:bookmarkStart w:id="55" w:name="_Toc331059711"/>
      <w:bookmarkStart w:id="56" w:name="_Toc424300229"/>
      <w:r w:rsidRPr="00136E22">
        <w:rPr>
          <w:sz w:val="24"/>
          <w:szCs w:val="24"/>
        </w:rPr>
        <w:t>Результаты</w:t>
      </w:r>
      <w:r w:rsidR="00957D03">
        <w:rPr>
          <w:sz w:val="24"/>
          <w:szCs w:val="24"/>
        </w:rPr>
        <w:t xml:space="preserve"> основного</w:t>
      </w:r>
      <w:r w:rsidRPr="00136E22">
        <w:rPr>
          <w:sz w:val="24"/>
          <w:szCs w:val="24"/>
        </w:rPr>
        <w:t xml:space="preserve"> государственно</w:t>
      </w:r>
      <w:r w:rsidR="00957D03">
        <w:rPr>
          <w:sz w:val="24"/>
          <w:szCs w:val="24"/>
        </w:rPr>
        <w:t>го</w:t>
      </w:r>
      <w:r w:rsidRPr="00136E22">
        <w:rPr>
          <w:sz w:val="24"/>
          <w:szCs w:val="24"/>
        </w:rPr>
        <w:t xml:space="preserve"> </w:t>
      </w:r>
      <w:r w:rsidR="00957D03">
        <w:rPr>
          <w:sz w:val="24"/>
          <w:szCs w:val="24"/>
        </w:rPr>
        <w:t xml:space="preserve">экзамена </w:t>
      </w:r>
      <w:r w:rsidRPr="00136E22">
        <w:rPr>
          <w:sz w:val="24"/>
          <w:szCs w:val="24"/>
        </w:rPr>
        <w:t xml:space="preserve">по </w:t>
      </w:r>
      <w:r>
        <w:rPr>
          <w:sz w:val="24"/>
          <w:szCs w:val="24"/>
        </w:rPr>
        <w:t>обществознанию</w:t>
      </w:r>
      <w:r w:rsidR="00957D03">
        <w:rPr>
          <w:sz w:val="24"/>
          <w:szCs w:val="24"/>
        </w:rPr>
        <w:t xml:space="preserve"> </w:t>
      </w:r>
      <w:r w:rsidRPr="00136E22">
        <w:rPr>
          <w:sz w:val="24"/>
          <w:szCs w:val="24"/>
        </w:rPr>
        <w:t>выпускников</w:t>
      </w:r>
      <w:r w:rsidR="008A4AC4">
        <w:rPr>
          <w:sz w:val="24"/>
          <w:szCs w:val="24"/>
        </w:rPr>
        <w:t xml:space="preserve"> </w:t>
      </w:r>
      <w:r w:rsidRPr="00136E22">
        <w:rPr>
          <w:sz w:val="24"/>
          <w:szCs w:val="24"/>
        </w:rPr>
        <w:t xml:space="preserve">IX классов Брянской области в </w:t>
      </w:r>
      <w:r w:rsidR="00957D03">
        <w:rPr>
          <w:sz w:val="24"/>
          <w:szCs w:val="24"/>
        </w:rPr>
        <w:t>2</w:t>
      </w:r>
      <w:r>
        <w:rPr>
          <w:sz w:val="24"/>
          <w:szCs w:val="24"/>
        </w:rPr>
        <w:t>01</w:t>
      </w:r>
      <w:r w:rsidR="009F2384">
        <w:rPr>
          <w:sz w:val="24"/>
          <w:szCs w:val="24"/>
        </w:rPr>
        <w:t>5</w:t>
      </w:r>
      <w:r>
        <w:rPr>
          <w:sz w:val="24"/>
          <w:szCs w:val="24"/>
        </w:rPr>
        <w:t xml:space="preserve"> году</w:t>
      </w:r>
      <w:bookmarkEnd w:id="55"/>
      <w:bookmarkEnd w:id="56"/>
    </w:p>
    <w:p w:rsidR="00292B8F" w:rsidRPr="002E2EB3" w:rsidRDefault="00292B8F" w:rsidP="00292B8F">
      <w:pPr>
        <w:rPr>
          <w:sz w:val="16"/>
          <w:szCs w:val="16"/>
        </w:rPr>
      </w:pPr>
    </w:p>
    <w:p w:rsidR="00292B8F" w:rsidRDefault="00957D03" w:rsidP="009F2384">
      <w:pPr>
        <w:ind w:left="284" w:firstLine="709"/>
        <w:jc w:val="both"/>
      </w:pPr>
      <w:r>
        <w:t>На основании приказа департамента образования и науки Брянской области от 1</w:t>
      </w:r>
      <w:r w:rsidR="009F2384">
        <w:t>0</w:t>
      </w:r>
      <w:r>
        <w:t>.04.201</w:t>
      </w:r>
      <w:r w:rsidR="009F2384">
        <w:t>5</w:t>
      </w:r>
      <w:r>
        <w:t xml:space="preserve"> года №</w:t>
      </w:r>
      <w:r w:rsidR="009F2384">
        <w:t>964</w:t>
      </w:r>
      <w:r>
        <w:t xml:space="preserve"> </w:t>
      </w:r>
      <w:r w:rsidR="009F2384">
        <w:t>"</w:t>
      </w:r>
      <w:r w:rsidR="009F2384" w:rsidRPr="00DF78BC">
        <w:t>Об утверждении шкалы перевода первичных</w:t>
      </w:r>
      <w:r w:rsidR="009F2384">
        <w:t xml:space="preserve"> </w:t>
      </w:r>
      <w:r w:rsidR="009F2384" w:rsidRPr="00DF78BC">
        <w:t xml:space="preserve">баллов </w:t>
      </w:r>
      <w:r w:rsidR="009F2384">
        <w:t xml:space="preserve">за экзаменационные работы ОГЭ и ГВЭ </w:t>
      </w:r>
      <w:r w:rsidR="009F2384" w:rsidRPr="00DF78BC">
        <w:t xml:space="preserve">в </w:t>
      </w:r>
      <w:r w:rsidR="009F2384">
        <w:t>пятибалльную систему оценивания при проведении</w:t>
      </w:r>
      <w:r w:rsidR="009F2384" w:rsidRPr="00DF78BC">
        <w:t xml:space="preserve"> государственной итоговой аттестации </w:t>
      </w:r>
      <w:r w:rsidR="009F2384">
        <w:t>по образовательным программам основного общего образования</w:t>
      </w:r>
      <w:r w:rsidR="009F2384" w:rsidRPr="00DF78BC">
        <w:t xml:space="preserve"> на</w:t>
      </w:r>
      <w:r w:rsidR="009F2384">
        <w:t xml:space="preserve"> </w:t>
      </w:r>
      <w:r w:rsidR="009F2384" w:rsidRPr="00DF78BC">
        <w:t>те</w:t>
      </w:r>
      <w:r w:rsidR="009F2384">
        <w:t>рритории Брянской области в 2015</w:t>
      </w:r>
      <w:r w:rsidR="009F2384" w:rsidRPr="00DF78BC">
        <w:t xml:space="preserve"> году</w:t>
      </w:r>
      <w:r w:rsidR="009F2384">
        <w:t>" установлена следующая шкала перевода первичного балла за выполнение экзаменационной работы по обществознанию в отметку по пятибалльной шкале:</w:t>
      </w:r>
    </w:p>
    <w:p w:rsidR="009F2384" w:rsidRDefault="009F2384" w:rsidP="009F2384">
      <w:pPr>
        <w:ind w:left="284" w:firstLine="709"/>
        <w:jc w:val="both"/>
      </w:pPr>
    </w:p>
    <w:tbl>
      <w:tblPr>
        <w:tblStyle w:val="a5"/>
        <w:tblW w:w="4877" w:type="pct"/>
        <w:tblInd w:w="392" w:type="dxa"/>
        <w:tblLook w:val="04A0"/>
      </w:tblPr>
      <w:tblGrid>
        <w:gridCol w:w="2686"/>
        <w:gridCol w:w="3156"/>
        <w:gridCol w:w="2858"/>
        <w:gridCol w:w="2858"/>
        <w:gridCol w:w="2864"/>
      </w:tblGrid>
      <w:tr w:rsidR="00292B8F" w:rsidRPr="001E60D1" w:rsidTr="001140B3">
        <w:tc>
          <w:tcPr>
            <w:tcW w:w="931" w:type="pct"/>
          </w:tcPr>
          <w:p w:rsidR="00292B8F" w:rsidRPr="001E60D1" w:rsidRDefault="00292B8F" w:rsidP="001140B3">
            <w:pPr>
              <w:jc w:val="center"/>
              <w:rPr>
                <w:b/>
                <w:sz w:val="18"/>
                <w:szCs w:val="18"/>
              </w:rPr>
            </w:pPr>
            <w:r w:rsidRPr="001E60D1">
              <w:rPr>
                <w:b/>
                <w:sz w:val="18"/>
                <w:szCs w:val="18"/>
              </w:rPr>
              <w:t>Предмет</w:t>
            </w:r>
          </w:p>
        </w:tc>
        <w:tc>
          <w:tcPr>
            <w:tcW w:w="4069" w:type="pct"/>
            <w:gridSpan w:val="4"/>
            <w:vAlign w:val="center"/>
          </w:tcPr>
          <w:p w:rsidR="00292B8F" w:rsidRPr="001E60D1" w:rsidRDefault="00292B8F" w:rsidP="001140B3">
            <w:pPr>
              <w:jc w:val="center"/>
              <w:rPr>
                <w:b/>
                <w:sz w:val="18"/>
                <w:szCs w:val="18"/>
              </w:rPr>
            </w:pPr>
            <w:r w:rsidRPr="001E60D1">
              <w:rPr>
                <w:b/>
                <w:sz w:val="18"/>
                <w:szCs w:val="18"/>
              </w:rPr>
              <w:t>Отметка по пятибалльной шкале</w:t>
            </w:r>
          </w:p>
        </w:tc>
      </w:tr>
      <w:tr w:rsidR="00292B8F" w:rsidRPr="001E60D1" w:rsidTr="001140B3">
        <w:tc>
          <w:tcPr>
            <w:tcW w:w="931" w:type="pct"/>
            <w:vMerge w:val="restart"/>
            <w:vAlign w:val="center"/>
          </w:tcPr>
          <w:p w:rsidR="00292B8F" w:rsidRPr="001E60D1" w:rsidRDefault="00292B8F" w:rsidP="001140B3">
            <w:pPr>
              <w:jc w:val="center"/>
              <w:rPr>
                <w:b/>
              </w:rPr>
            </w:pPr>
            <w:r>
              <w:rPr>
                <w:b/>
              </w:rPr>
              <w:t>ОБЩЕСТВОЗНАНИЕ</w:t>
            </w:r>
          </w:p>
        </w:tc>
        <w:tc>
          <w:tcPr>
            <w:tcW w:w="1094" w:type="pct"/>
            <w:vAlign w:val="center"/>
          </w:tcPr>
          <w:p w:rsidR="00292B8F" w:rsidRPr="001E60D1" w:rsidRDefault="00292B8F" w:rsidP="001140B3">
            <w:pPr>
              <w:jc w:val="center"/>
              <w:rPr>
                <w:b/>
                <w:sz w:val="18"/>
                <w:szCs w:val="18"/>
              </w:rPr>
            </w:pPr>
            <w:r w:rsidRPr="001E60D1">
              <w:rPr>
                <w:b/>
                <w:sz w:val="18"/>
                <w:szCs w:val="18"/>
              </w:rPr>
              <w:t>«2»</w:t>
            </w:r>
          </w:p>
        </w:tc>
        <w:tc>
          <w:tcPr>
            <w:tcW w:w="991" w:type="pct"/>
            <w:vAlign w:val="center"/>
          </w:tcPr>
          <w:p w:rsidR="00292B8F" w:rsidRPr="001E60D1" w:rsidRDefault="00292B8F" w:rsidP="001140B3">
            <w:pPr>
              <w:jc w:val="center"/>
              <w:rPr>
                <w:b/>
                <w:sz w:val="18"/>
                <w:szCs w:val="18"/>
              </w:rPr>
            </w:pPr>
            <w:r w:rsidRPr="001E60D1">
              <w:rPr>
                <w:b/>
                <w:sz w:val="18"/>
                <w:szCs w:val="18"/>
              </w:rPr>
              <w:t>«3»</w:t>
            </w:r>
          </w:p>
        </w:tc>
        <w:tc>
          <w:tcPr>
            <w:tcW w:w="991" w:type="pct"/>
            <w:vAlign w:val="center"/>
          </w:tcPr>
          <w:p w:rsidR="00292B8F" w:rsidRPr="001E60D1" w:rsidRDefault="00292B8F" w:rsidP="001140B3">
            <w:pPr>
              <w:jc w:val="center"/>
              <w:rPr>
                <w:b/>
                <w:sz w:val="18"/>
                <w:szCs w:val="18"/>
              </w:rPr>
            </w:pPr>
            <w:r w:rsidRPr="001E60D1">
              <w:rPr>
                <w:b/>
                <w:sz w:val="18"/>
                <w:szCs w:val="18"/>
              </w:rPr>
              <w:t>«4»</w:t>
            </w:r>
          </w:p>
        </w:tc>
        <w:tc>
          <w:tcPr>
            <w:tcW w:w="993" w:type="pct"/>
            <w:vAlign w:val="center"/>
          </w:tcPr>
          <w:p w:rsidR="00292B8F" w:rsidRPr="001E60D1" w:rsidRDefault="00292B8F" w:rsidP="001140B3">
            <w:pPr>
              <w:jc w:val="center"/>
              <w:rPr>
                <w:b/>
                <w:sz w:val="18"/>
                <w:szCs w:val="18"/>
              </w:rPr>
            </w:pPr>
            <w:r w:rsidRPr="001E60D1">
              <w:rPr>
                <w:b/>
                <w:sz w:val="18"/>
                <w:szCs w:val="18"/>
              </w:rPr>
              <w:t>«5»</w:t>
            </w:r>
          </w:p>
        </w:tc>
      </w:tr>
      <w:tr w:rsidR="00292B8F" w:rsidRPr="001E60D1" w:rsidTr="001140B3">
        <w:trPr>
          <w:trHeight w:val="245"/>
        </w:trPr>
        <w:tc>
          <w:tcPr>
            <w:tcW w:w="931" w:type="pct"/>
            <w:vMerge/>
          </w:tcPr>
          <w:p w:rsidR="00292B8F" w:rsidRDefault="00292B8F" w:rsidP="001140B3">
            <w:pPr>
              <w:jc w:val="both"/>
            </w:pPr>
          </w:p>
        </w:tc>
        <w:tc>
          <w:tcPr>
            <w:tcW w:w="4069" w:type="pct"/>
            <w:gridSpan w:val="4"/>
            <w:vAlign w:val="center"/>
          </w:tcPr>
          <w:p w:rsidR="00292B8F" w:rsidRPr="001E60D1" w:rsidRDefault="00292B8F" w:rsidP="001140B3">
            <w:pPr>
              <w:jc w:val="center"/>
              <w:rPr>
                <w:b/>
                <w:sz w:val="18"/>
                <w:szCs w:val="18"/>
              </w:rPr>
            </w:pPr>
            <w:r w:rsidRPr="001E60D1">
              <w:rPr>
                <w:b/>
                <w:sz w:val="18"/>
                <w:szCs w:val="18"/>
              </w:rPr>
              <w:t>Общий балл за работу</w:t>
            </w:r>
          </w:p>
        </w:tc>
      </w:tr>
      <w:tr w:rsidR="00292B8F" w:rsidRPr="001E60D1" w:rsidTr="001140B3">
        <w:tc>
          <w:tcPr>
            <w:tcW w:w="931" w:type="pct"/>
            <w:vMerge/>
          </w:tcPr>
          <w:p w:rsidR="00292B8F" w:rsidRDefault="00292B8F" w:rsidP="001140B3">
            <w:pPr>
              <w:jc w:val="center"/>
            </w:pPr>
          </w:p>
        </w:tc>
        <w:tc>
          <w:tcPr>
            <w:tcW w:w="1094" w:type="pct"/>
            <w:vAlign w:val="center"/>
          </w:tcPr>
          <w:p w:rsidR="00292B8F" w:rsidRPr="001E60D1" w:rsidRDefault="00292B8F" w:rsidP="001140B3">
            <w:pPr>
              <w:jc w:val="center"/>
              <w:rPr>
                <w:b/>
                <w:sz w:val="18"/>
                <w:szCs w:val="18"/>
              </w:rPr>
            </w:pPr>
            <w:r>
              <w:rPr>
                <w:b/>
                <w:sz w:val="18"/>
                <w:szCs w:val="18"/>
              </w:rPr>
              <w:t>0-14</w:t>
            </w:r>
          </w:p>
        </w:tc>
        <w:tc>
          <w:tcPr>
            <w:tcW w:w="991" w:type="pct"/>
            <w:vAlign w:val="center"/>
          </w:tcPr>
          <w:p w:rsidR="00292B8F" w:rsidRPr="001E60D1" w:rsidRDefault="00292B8F" w:rsidP="001140B3">
            <w:pPr>
              <w:jc w:val="center"/>
              <w:rPr>
                <w:b/>
                <w:sz w:val="18"/>
                <w:szCs w:val="18"/>
              </w:rPr>
            </w:pPr>
            <w:r>
              <w:rPr>
                <w:b/>
                <w:sz w:val="18"/>
                <w:szCs w:val="18"/>
              </w:rPr>
              <w:t>15-24</w:t>
            </w:r>
          </w:p>
        </w:tc>
        <w:tc>
          <w:tcPr>
            <w:tcW w:w="991" w:type="pct"/>
            <w:vAlign w:val="center"/>
          </w:tcPr>
          <w:p w:rsidR="00292B8F" w:rsidRPr="001E60D1" w:rsidRDefault="00292B8F" w:rsidP="00957D03">
            <w:pPr>
              <w:jc w:val="center"/>
              <w:rPr>
                <w:b/>
                <w:sz w:val="18"/>
                <w:szCs w:val="18"/>
              </w:rPr>
            </w:pPr>
            <w:r>
              <w:rPr>
                <w:b/>
                <w:sz w:val="18"/>
                <w:szCs w:val="18"/>
              </w:rPr>
              <w:t>25-3</w:t>
            </w:r>
            <w:r w:rsidR="00957D03">
              <w:rPr>
                <w:b/>
                <w:sz w:val="18"/>
                <w:szCs w:val="18"/>
              </w:rPr>
              <w:t>3</w:t>
            </w:r>
          </w:p>
        </w:tc>
        <w:tc>
          <w:tcPr>
            <w:tcW w:w="993" w:type="pct"/>
            <w:vAlign w:val="center"/>
          </w:tcPr>
          <w:p w:rsidR="00292B8F" w:rsidRPr="001E60D1" w:rsidRDefault="00292B8F" w:rsidP="00957D03">
            <w:pPr>
              <w:jc w:val="center"/>
              <w:rPr>
                <w:b/>
                <w:sz w:val="18"/>
                <w:szCs w:val="18"/>
              </w:rPr>
            </w:pPr>
            <w:r>
              <w:rPr>
                <w:b/>
                <w:sz w:val="18"/>
                <w:szCs w:val="18"/>
              </w:rPr>
              <w:t>3</w:t>
            </w:r>
            <w:r w:rsidR="00957D03">
              <w:rPr>
                <w:b/>
                <w:sz w:val="18"/>
                <w:szCs w:val="18"/>
              </w:rPr>
              <w:t>4</w:t>
            </w:r>
            <w:r>
              <w:rPr>
                <w:b/>
                <w:sz w:val="18"/>
                <w:szCs w:val="18"/>
              </w:rPr>
              <w:t>-</w:t>
            </w:r>
            <w:r w:rsidR="00957D03">
              <w:rPr>
                <w:b/>
                <w:sz w:val="18"/>
                <w:szCs w:val="18"/>
              </w:rPr>
              <w:t>39</w:t>
            </w:r>
          </w:p>
        </w:tc>
      </w:tr>
    </w:tbl>
    <w:p w:rsidR="00C15C54" w:rsidRPr="00C15C54" w:rsidRDefault="00C15C54" w:rsidP="00C15C54">
      <w:pPr>
        <w:pStyle w:val="ab"/>
        <w:spacing w:after="0"/>
        <w:contextualSpacing/>
        <w:jc w:val="right"/>
        <w:rPr>
          <w:sz w:val="16"/>
          <w:szCs w:val="16"/>
        </w:rPr>
      </w:pPr>
    </w:p>
    <w:p w:rsidR="005505E7" w:rsidRPr="0037345F" w:rsidRDefault="005505E7" w:rsidP="00C15C54">
      <w:pPr>
        <w:pStyle w:val="ab"/>
        <w:jc w:val="right"/>
      </w:pPr>
      <w:r>
        <w:t xml:space="preserve">Таблица </w:t>
      </w:r>
      <w:fldSimple w:instr=" SEQ Таблица \* ARABIC ">
        <w:r w:rsidR="00D627F4">
          <w:rPr>
            <w:noProof/>
          </w:rPr>
          <w:t>56</w:t>
        </w:r>
      </w:fldSimple>
    </w:p>
    <w:tbl>
      <w:tblPr>
        <w:tblW w:w="5000" w:type="pct"/>
        <w:tblLook w:val="04A0"/>
      </w:tblPr>
      <w:tblGrid>
        <w:gridCol w:w="517"/>
        <w:gridCol w:w="4057"/>
        <w:gridCol w:w="1325"/>
        <w:gridCol w:w="1292"/>
        <w:gridCol w:w="1023"/>
        <w:gridCol w:w="556"/>
        <w:gridCol w:w="757"/>
        <w:gridCol w:w="583"/>
        <w:gridCol w:w="846"/>
        <w:gridCol w:w="556"/>
        <w:gridCol w:w="846"/>
        <w:gridCol w:w="583"/>
        <w:gridCol w:w="766"/>
        <w:gridCol w:w="1079"/>
      </w:tblGrid>
      <w:tr w:rsidR="009F2384" w:rsidRPr="00D4707B" w:rsidTr="00615848">
        <w:trPr>
          <w:trHeight w:val="240"/>
        </w:trPr>
        <w:tc>
          <w:tcPr>
            <w:tcW w:w="1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384" w:rsidRPr="00D4707B" w:rsidRDefault="009F2384" w:rsidP="009F2384">
            <w:pPr>
              <w:jc w:val="center"/>
              <w:rPr>
                <w:b/>
                <w:bCs/>
                <w:color w:val="000000"/>
                <w:sz w:val="20"/>
                <w:szCs w:val="20"/>
              </w:rPr>
            </w:pPr>
            <w:r w:rsidRPr="00D4707B">
              <w:rPr>
                <w:b/>
                <w:bCs/>
                <w:color w:val="000000"/>
                <w:sz w:val="20"/>
                <w:szCs w:val="20"/>
              </w:rPr>
              <w:t xml:space="preserve">№ </w:t>
            </w:r>
            <w:proofErr w:type="spellStart"/>
            <w:r w:rsidRPr="00D4707B">
              <w:rPr>
                <w:b/>
                <w:bCs/>
                <w:color w:val="000000"/>
                <w:sz w:val="20"/>
                <w:szCs w:val="20"/>
              </w:rPr>
              <w:t>п</w:t>
            </w:r>
            <w:proofErr w:type="spellEnd"/>
            <w:r w:rsidRPr="00D4707B">
              <w:rPr>
                <w:b/>
                <w:bCs/>
                <w:color w:val="000000"/>
                <w:sz w:val="20"/>
                <w:szCs w:val="20"/>
              </w:rPr>
              <w:t>/</w:t>
            </w:r>
            <w:proofErr w:type="spellStart"/>
            <w:r w:rsidRPr="00D4707B">
              <w:rPr>
                <w:b/>
                <w:bCs/>
                <w:color w:val="000000"/>
                <w:sz w:val="20"/>
                <w:szCs w:val="20"/>
              </w:rPr>
              <w:t>п</w:t>
            </w:r>
            <w:proofErr w:type="spellEnd"/>
          </w:p>
        </w:tc>
        <w:tc>
          <w:tcPr>
            <w:tcW w:w="13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384" w:rsidRPr="00D4707B" w:rsidRDefault="009F2384" w:rsidP="009F2384">
            <w:pPr>
              <w:jc w:val="center"/>
              <w:rPr>
                <w:b/>
                <w:bCs/>
                <w:color w:val="000000"/>
                <w:sz w:val="20"/>
                <w:szCs w:val="20"/>
              </w:rPr>
            </w:pPr>
            <w:r w:rsidRPr="00D4707B">
              <w:rPr>
                <w:b/>
                <w:bCs/>
                <w:color w:val="000000"/>
                <w:sz w:val="20"/>
                <w:szCs w:val="20"/>
              </w:rPr>
              <w:t>АТЕ</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384" w:rsidRPr="00D4707B" w:rsidRDefault="009F2384" w:rsidP="009F2384">
            <w:pPr>
              <w:jc w:val="center"/>
              <w:rPr>
                <w:b/>
                <w:bCs/>
                <w:color w:val="000000"/>
                <w:sz w:val="20"/>
                <w:szCs w:val="20"/>
              </w:rPr>
            </w:pPr>
            <w:r w:rsidRPr="00D4707B">
              <w:rPr>
                <w:b/>
                <w:bCs/>
                <w:color w:val="000000"/>
                <w:sz w:val="20"/>
                <w:szCs w:val="20"/>
              </w:rPr>
              <w:t>Количество участников</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384" w:rsidRPr="00D4707B" w:rsidRDefault="009F2384" w:rsidP="009F2384">
            <w:pPr>
              <w:jc w:val="center"/>
              <w:rPr>
                <w:b/>
                <w:bCs/>
                <w:color w:val="000000"/>
                <w:sz w:val="20"/>
                <w:szCs w:val="20"/>
              </w:rPr>
            </w:pPr>
            <w:r>
              <w:rPr>
                <w:b/>
                <w:bCs/>
                <w:color w:val="000000"/>
                <w:sz w:val="20"/>
                <w:szCs w:val="20"/>
              </w:rPr>
              <w:t>Средний первичный балл</w:t>
            </w:r>
          </w:p>
        </w:tc>
        <w:tc>
          <w:tcPr>
            <w:tcW w:w="3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384" w:rsidRDefault="009F2384" w:rsidP="009F2384">
            <w:pPr>
              <w:jc w:val="center"/>
              <w:rPr>
                <w:b/>
                <w:bCs/>
                <w:color w:val="000000"/>
                <w:sz w:val="20"/>
                <w:szCs w:val="20"/>
              </w:rPr>
            </w:pPr>
            <w:r w:rsidRPr="00D4707B">
              <w:rPr>
                <w:b/>
                <w:bCs/>
                <w:color w:val="000000"/>
                <w:sz w:val="20"/>
                <w:szCs w:val="20"/>
              </w:rPr>
              <w:t xml:space="preserve">Средняя </w:t>
            </w:r>
          </w:p>
          <w:p w:rsidR="009F2384" w:rsidRPr="00D4707B" w:rsidRDefault="009F2384" w:rsidP="009F2384">
            <w:pPr>
              <w:jc w:val="center"/>
              <w:rPr>
                <w:b/>
                <w:bCs/>
                <w:color w:val="000000"/>
                <w:sz w:val="20"/>
                <w:szCs w:val="20"/>
              </w:rPr>
            </w:pPr>
            <w:r>
              <w:rPr>
                <w:b/>
                <w:bCs/>
                <w:color w:val="000000"/>
                <w:sz w:val="20"/>
                <w:szCs w:val="20"/>
              </w:rPr>
              <w:t>отметка</w:t>
            </w:r>
          </w:p>
        </w:tc>
        <w:tc>
          <w:tcPr>
            <w:tcW w:w="1855" w:type="pct"/>
            <w:gridSpan w:val="8"/>
            <w:tcBorders>
              <w:top w:val="single" w:sz="4" w:space="0" w:color="auto"/>
              <w:left w:val="nil"/>
              <w:bottom w:val="single" w:sz="4" w:space="0" w:color="auto"/>
              <w:right w:val="single" w:sz="4" w:space="0" w:color="auto"/>
            </w:tcBorders>
            <w:shd w:val="clear" w:color="auto" w:fill="auto"/>
            <w:noWrap/>
            <w:vAlign w:val="center"/>
            <w:hideMark/>
          </w:tcPr>
          <w:p w:rsidR="009F2384" w:rsidRPr="00D4707B" w:rsidRDefault="009F2384" w:rsidP="009F2384">
            <w:pPr>
              <w:rPr>
                <w:b/>
                <w:bCs/>
                <w:color w:val="000000"/>
                <w:sz w:val="20"/>
                <w:szCs w:val="20"/>
              </w:rPr>
            </w:pPr>
            <w:r w:rsidRPr="00D4707B">
              <w:rPr>
                <w:b/>
                <w:bCs/>
                <w:color w:val="000000"/>
                <w:sz w:val="20"/>
                <w:szCs w:val="20"/>
              </w:rPr>
              <w:t>Количество участников/доля от количества участников</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384" w:rsidRPr="00D4707B" w:rsidRDefault="009F2384" w:rsidP="009F2384">
            <w:pPr>
              <w:jc w:val="center"/>
              <w:rPr>
                <w:b/>
                <w:bCs/>
                <w:color w:val="000000"/>
                <w:sz w:val="20"/>
                <w:szCs w:val="20"/>
              </w:rPr>
            </w:pPr>
            <w:r w:rsidRPr="00D4707B">
              <w:rPr>
                <w:b/>
                <w:bCs/>
                <w:color w:val="000000"/>
                <w:sz w:val="20"/>
                <w:szCs w:val="20"/>
              </w:rPr>
              <w:t>Качество знаний</w:t>
            </w:r>
          </w:p>
        </w:tc>
      </w:tr>
      <w:tr w:rsidR="009F2384" w:rsidRPr="00D4707B" w:rsidTr="00615848">
        <w:trPr>
          <w:trHeight w:val="271"/>
        </w:trPr>
        <w:tc>
          <w:tcPr>
            <w:tcW w:w="175" w:type="pct"/>
            <w:vMerge/>
            <w:tcBorders>
              <w:top w:val="single" w:sz="4" w:space="0" w:color="auto"/>
              <w:left w:val="single" w:sz="4" w:space="0" w:color="auto"/>
              <w:bottom w:val="single" w:sz="4" w:space="0" w:color="auto"/>
              <w:right w:val="single" w:sz="4" w:space="0" w:color="auto"/>
            </w:tcBorders>
            <w:vAlign w:val="center"/>
            <w:hideMark/>
          </w:tcPr>
          <w:p w:rsidR="009F2384" w:rsidRPr="00D4707B" w:rsidRDefault="009F2384" w:rsidP="009F2384">
            <w:pPr>
              <w:rPr>
                <w:b/>
                <w:bCs/>
                <w:color w:val="000000"/>
                <w:sz w:val="20"/>
                <w:szCs w:val="20"/>
              </w:rPr>
            </w:pPr>
          </w:p>
        </w:tc>
        <w:tc>
          <w:tcPr>
            <w:tcW w:w="1372" w:type="pct"/>
            <w:vMerge/>
            <w:tcBorders>
              <w:top w:val="single" w:sz="4" w:space="0" w:color="auto"/>
              <w:left w:val="single" w:sz="4" w:space="0" w:color="auto"/>
              <w:bottom w:val="single" w:sz="4" w:space="0" w:color="auto"/>
              <w:right w:val="single" w:sz="4" w:space="0" w:color="auto"/>
            </w:tcBorders>
            <w:vAlign w:val="center"/>
            <w:hideMark/>
          </w:tcPr>
          <w:p w:rsidR="009F2384" w:rsidRPr="00D4707B" w:rsidRDefault="009F2384" w:rsidP="009F2384">
            <w:pPr>
              <w:rPr>
                <w:b/>
                <w:bCs/>
                <w:color w:val="000000"/>
                <w:sz w:val="20"/>
                <w:szCs w:val="20"/>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9F2384" w:rsidRPr="00D4707B" w:rsidRDefault="009F2384" w:rsidP="009F2384">
            <w:pPr>
              <w:rPr>
                <w:b/>
                <w:bCs/>
                <w:color w:val="000000"/>
                <w:sz w:val="20"/>
                <w:szCs w:val="20"/>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9F2384" w:rsidRPr="00D4707B" w:rsidRDefault="009F2384" w:rsidP="009F2384">
            <w:pPr>
              <w:rPr>
                <w:b/>
                <w:bCs/>
                <w:color w:val="000000"/>
                <w:sz w:val="20"/>
                <w:szCs w:val="20"/>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rsidR="009F2384" w:rsidRPr="00D4707B" w:rsidRDefault="009F2384" w:rsidP="009F2384">
            <w:pPr>
              <w:rPr>
                <w:b/>
                <w:bCs/>
                <w:color w:val="000000"/>
                <w:sz w:val="20"/>
                <w:szCs w:val="20"/>
              </w:rPr>
            </w:pPr>
          </w:p>
        </w:tc>
        <w:tc>
          <w:tcPr>
            <w:tcW w:w="188" w:type="pct"/>
            <w:tcBorders>
              <w:top w:val="nil"/>
              <w:left w:val="nil"/>
              <w:bottom w:val="single" w:sz="4" w:space="0" w:color="auto"/>
              <w:right w:val="single" w:sz="4" w:space="0" w:color="auto"/>
            </w:tcBorders>
            <w:shd w:val="clear" w:color="auto" w:fill="auto"/>
            <w:noWrap/>
            <w:vAlign w:val="center"/>
            <w:hideMark/>
          </w:tcPr>
          <w:p w:rsidR="009F2384" w:rsidRPr="00D4707B" w:rsidRDefault="009F2384" w:rsidP="009F2384">
            <w:pPr>
              <w:jc w:val="center"/>
              <w:rPr>
                <w:b/>
                <w:bCs/>
                <w:color w:val="000000"/>
                <w:sz w:val="20"/>
                <w:szCs w:val="20"/>
              </w:rPr>
            </w:pPr>
            <w:r w:rsidRPr="00D4707B">
              <w:rPr>
                <w:b/>
                <w:bCs/>
                <w:color w:val="000000"/>
                <w:sz w:val="20"/>
                <w:szCs w:val="20"/>
              </w:rPr>
              <w:t>"2"</w:t>
            </w:r>
          </w:p>
        </w:tc>
        <w:tc>
          <w:tcPr>
            <w:tcW w:w="256" w:type="pct"/>
            <w:tcBorders>
              <w:top w:val="nil"/>
              <w:left w:val="nil"/>
              <w:bottom w:val="single" w:sz="4" w:space="0" w:color="auto"/>
              <w:right w:val="single" w:sz="4" w:space="0" w:color="auto"/>
            </w:tcBorders>
            <w:shd w:val="clear" w:color="auto" w:fill="auto"/>
            <w:noWrap/>
            <w:vAlign w:val="center"/>
            <w:hideMark/>
          </w:tcPr>
          <w:p w:rsidR="009F2384" w:rsidRPr="00D4707B" w:rsidRDefault="009F2384" w:rsidP="009F2384">
            <w:pPr>
              <w:jc w:val="center"/>
              <w:rPr>
                <w:b/>
                <w:bCs/>
                <w:color w:val="000000"/>
                <w:sz w:val="20"/>
                <w:szCs w:val="20"/>
              </w:rPr>
            </w:pPr>
            <w:r w:rsidRPr="00D4707B">
              <w:rPr>
                <w:b/>
                <w:bCs/>
                <w:color w:val="000000"/>
                <w:sz w:val="20"/>
                <w:szCs w:val="20"/>
              </w:rPr>
              <w:t>%</w:t>
            </w:r>
          </w:p>
        </w:tc>
        <w:tc>
          <w:tcPr>
            <w:tcW w:w="197" w:type="pct"/>
            <w:tcBorders>
              <w:top w:val="nil"/>
              <w:left w:val="nil"/>
              <w:bottom w:val="single" w:sz="4" w:space="0" w:color="auto"/>
              <w:right w:val="single" w:sz="4" w:space="0" w:color="auto"/>
            </w:tcBorders>
            <w:shd w:val="clear" w:color="auto" w:fill="auto"/>
            <w:noWrap/>
            <w:vAlign w:val="center"/>
            <w:hideMark/>
          </w:tcPr>
          <w:p w:rsidR="009F2384" w:rsidRPr="00D4707B" w:rsidRDefault="009F2384" w:rsidP="009F2384">
            <w:pPr>
              <w:jc w:val="center"/>
              <w:rPr>
                <w:b/>
                <w:bCs/>
                <w:color w:val="000000"/>
                <w:sz w:val="20"/>
                <w:szCs w:val="20"/>
              </w:rPr>
            </w:pPr>
            <w:r w:rsidRPr="00D4707B">
              <w:rPr>
                <w:b/>
                <w:bCs/>
                <w:color w:val="000000"/>
                <w:sz w:val="20"/>
                <w:szCs w:val="20"/>
              </w:rPr>
              <w:t>"3"</w:t>
            </w:r>
          </w:p>
        </w:tc>
        <w:tc>
          <w:tcPr>
            <w:tcW w:w="286" w:type="pct"/>
            <w:tcBorders>
              <w:top w:val="nil"/>
              <w:left w:val="nil"/>
              <w:bottom w:val="single" w:sz="4" w:space="0" w:color="auto"/>
              <w:right w:val="single" w:sz="4" w:space="0" w:color="auto"/>
            </w:tcBorders>
            <w:shd w:val="clear" w:color="auto" w:fill="auto"/>
            <w:noWrap/>
            <w:vAlign w:val="center"/>
            <w:hideMark/>
          </w:tcPr>
          <w:p w:rsidR="009F2384" w:rsidRPr="00D4707B" w:rsidRDefault="009F2384" w:rsidP="009F2384">
            <w:pPr>
              <w:jc w:val="center"/>
              <w:rPr>
                <w:b/>
                <w:bCs/>
                <w:color w:val="000000"/>
                <w:sz w:val="20"/>
                <w:szCs w:val="20"/>
              </w:rPr>
            </w:pPr>
            <w:r w:rsidRPr="00D4707B">
              <w:rPr>
                <w:b/>
                <w:bCs/>
                <w:color w:val="000000"/>
                <w:sz w:val="20"/>
                <w:szCs w:val="20"/>
              </w:rPr>
              <w:t>%</w:t>
            </w:r>
          </w:p>
        </w:tc>
        <w:tc>
          <w:tcPr>
            <w:tcW w:w="188" w:type="pct"/>
            <w:tcBorders>
              <w:top w:val="nil"/>
              <w:left w:val="nil"/>
              <w:bottom w:val="single" w:sz="4" w:space="0" w:color="auto"/>
              <w:right w:val="single" w:sz="4" w:space="0" w:color="auto"/>
            </w:tcBorders>
            <w:shd w:val="clear" w:color="auto" w:fill="auto"/>
            <w:noWrap/>
            <w:vAlign w:val="center"/>
            <w:hideMark/>
          </w:tcPr>
          <w:p w:rsidR="009F2384" w:rsidRPr="00D4707B" w:rsidRDefault="009F2384" w:rsidP="009F2384">
            <w:pPr>
              <w:jc w:val="center"/>
              <w:rPr>
                <w:b/>
                <w:bCs/>
                <w:color w:val="000000"/>
                <w:sz w:val="20"/>
                <w:szCs w:val="20"/>
              </w:rPr>
            </w:pPr>
            <w:r w:rsidRPr="00D4707B">
              <w:rPr>
                <w:b/>
                <w:bCs/>
                <w:color w:val="000000"/>
                <w:sz w:val="20"/>
                <w:szCs w:val="20"/>
              </w:rPr>
              <w:t>"4"</w:t>
            </w:r>
          </w:p>
        </w:tc>
        <w:tc>
          <w:tcPr>
            <w:tcW w:w="286" w:type="pct"/>
            <w:tcBorders>
              <w:top w:val="nil"/>
              <w:left w:val="nil"/>
              <w:bottom w:val="single" w:sz="4" w:space="0" w:color="auto"/>
              <w:right w:val="single" w:sz="4" w:space="0" w:color="auto"/>
            </w:tcBorders>
            <w:shd w:val="clear" w:color="auto" w:fill="auto"/>
            <w:noWrap/>
            <w:vAlign w:val="center"/>
            <w:hideMark/>
          </w:tcPr>
          <w:p w:rsidR="009F2384" w:rsidRPr="00D4707B" w:rsidRDefault="009F2384" w:rsidP="009F2384">
            <w:pPr>
              <w:jc w:val="center"/>
              <w:rPr>
                <w:b/>
                <w:bCs/>
                <w:color w:val="000000"/>
                <w:sz w:val="20"/>
                <w:szCs w:val="20"/>
              </w:rPr>
            </w:pPr>
            <w:r w:rsidRPr="00D4707B">
              <w:rPr>
                <w:b/>
                <w:bCs/>
                <w:color w:val="000000"/>
                <w:sz w:val="20"/>
                <w:szCs w:val="20"/>
              </w:rPr>
              <w:t>%</w:t>
            </w:r>
          </w:p>
        </w:tc>
        <w:tc>
          <w:tcPr>
            <w:tcW w:w="197" w:type="pct"/>
            <w:tcBorders>
              <w:top w:val="nil"/>
              <w:left w:val="nil"/>
              <w:bottom w:val="single" w:sz="4" w:space="0" w:color="auto"/>
              <w:right w:val="single" w:sz="4" w:space="0" w:color="auto"/>
            </w:tcBorders>
            <w:shd w:val="clear" w:color="auto" w:fill="auto"/>
            <w:noWrap/>
            <w:vAlign w:val="center"/>
            <w:hideMark/>
          </w:tcPr>
          <w:p w:rsidR="009F2384" w:rsidRPr="00D4707B" w:rsidRDefault="009F2384" w:rsidP="009F2384">
            <w:pPr>
              <w:jc w:val="center"/>
              <w:rPr>
                <w:b/>
                <w:bCs/>
                <w:color w:val="000000"/>
                <w:sz w:val="20"/>
                <w:szCs w:val="20"/>
              </w:rPr>
            </w:pPr>
            <w:r w:rsidRPr="00D4707B">
              <w:rPr>
                <w:b/>
                <w:bCs/>
                <w:color w:val="000000"/>
                <w:sz w:val="20"/>
                <w:szCs w:val="20"/>
              </w:rPr>
              <w:t>"5"</w:t>
            </w:r>
          </w:p>
        </w:tc>
        <w:tc>
          <w:tcPr>
            <w:tcW w:w="259" w:type="pct"/>
            <w:tcBorders>
              <w:top w:val="nil"/>
              <w:left w:val="nil"/>
              <w:bottom w:val="single" w:sz="4" w:space="0" w:color="auto"/>
              <w:right w:val="single" w:sz="4" w:space="0" w:color="auto"/>
            </w:tcBorders>
            <w:shd w:val="clear" w:color="auto" w:fill="auto"/>
            <w:noWrap/>
            <w:vAlign w:val="center"/>
            <w:hideMark/>
          </w:tcPr>
          <w:p w:rsidR="009F2384" w:rsidRPr="00D4707B" w:rsidRDefault="009F2384" w:rsidP="009F2384">
            <w:pPr>
              <w:jc w:val="center"/>
              <w:rPr>
                <w:b/>
                <w:bCs/>
                <w:color w:val="000000"/>
                <w:sz w:val="20"/>
                <w:szCs w:val="20"/>
              </w:rPr>
            </w:pPr>
            <w:r w:rsidRPr="00D4707B">
              <w:rPr>
                <w:b/>
                <w:bCs/>
                <w:color w:val="000000"/>
                <w:sz w:val="20"/>
                <w:szCs w:val="20"/>
              </w:rPr>
              <w:t>%</w:t>
            </w: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9F2384" w:rsidRPr="00D4707B" w:rsidRDefault="009F2384" w:rsidP="009F2384">
            <w:pPr>
              <w:rPr>
                <w:b/>
                <w:bCs/>
                <w:color w:val="000000"/>
                <w:sz w:val="20"/>
                <w:szCs w:val="20"/>
              </w:rPr>
            </w:pPr>
          </w:p>
        </w:tc>
      </w:tr>
      <w:tr w:rsidR="009F2384" w:rsidRPr="00FB6EA7" w:rsidTr="00615848">
        <w:trPr>
          <w:trHeight w:val="300"/>
        </w:trPr>
        <w:tc>
          <w:tcPr>
            <w:tcW w:w="154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2384" w:rsidRPr="00AE3B6A" w:rsidRDefault="009F2384" w:rsidP="009F2384">
            <w:pPr>
              <w:jc w:val="center"/>
              <w:rPr>
                <w:b/>
                <w:bCs/>
                <w:color w:val="C00000"/>
                <w:sz w:val="20"/>
                <w:szCs w:val="20"/>
              </w:rPr>
            </w:pPr>
            <w:r w:rsidRPr="00AE3B6A">
              <w:rPr>
                <w:b/>
                <w:bCs/>
                <w:color w:val="C00000"/>
                <w:sz w:val="20"/>
                <w:szCs w:val="20"/>
              </w:rPr>
              <w:t>ИТОГО по Брянской области:</w:t>
            </w:r>
          </w:p>
        </w:tc>
        <w:tc>
          <w:tcPr>
            <w:tcW w:w="448" w:type="pct"/>
            <w:tcBorders>
              <w:top w:val="nil"/>
              <w:left w:val="nil"/>
              <w:bottom w:val="single" w:sz="4" w:space="0" w:color="auto"/>
              <w:right w:val="single" w:sz="4" w:space="0" w:color="auto"/>
            </w:tcBorders>
            <w:shd w:val="clear" w:color="auto" w:fill="auto"/>
            <w:noWrap/>
            <w:vAlign w:val="center"/>
            <w:hideMark/>
          </w:tcPr>
          <w:p w:rsidR="009F2384" w:rsidRPr="00C15C54" w:rsidRDefault="009F2384" w:rsidP="009F2384">
            <w:pPr>
              <w:jc w:val="center"/>
              <w:rPr>
                <w:b/>
                <w:color w:val="FF0000"/>
                <w:sz w:val="20"/>
                <w:szCs w:val="20"/>
              </w:rPr>
            </w:pPr>
            <w:r w:rsidRPr="00C15C54">
              <w:rPr>
                <w:b/>
                <w:color w:val="FF0000"/>
                <w:sz w:val="20"/>
                <w:szCs w:val="20"/>
              </w:rPr>
              <w:t>1217</w:t>
            </w:r>
          </w:p>
        </w:tc>
        <w:tc>
          <w:tcPr>
            <w:tcW w:w="437" w:type="pct"/>
            <w:tcBorders>
              <w:top w:val="nil"/>
              <w:left w:val="nil"/>
              <w:bottom w:val="single" w:sz="4" w:space="0" w:color="auto"/>
              <w:right w:val="single" w:sz="4" w:space="0" w:color="auto"/>
            </w:tcBorders>
            <w:shd w:val="clear" w:color="auto" w:fill="auto"/>
            <w:noWrap/>
            <w:vAlign w:val="center"/>
            <w:hideMark/>
          </w:tcPr>
          <w:p w:rsidR="009F2384" w:rsidRPr="00C15C54" w:rsidRDefault="009F2384" w:rsidP="009F2384">
            <w:pPr>
              <w:jc w:val="center"/>
              <w:rPr>
                <w:b/>
                <w:color w:val="FF0000"/>
                <w:sz w:val="20"/>
                <w:szCs w:val="20"/>
              </w:rPr>
            </w:pPr>
            <w:r w:rsidRPr="00C15C54">
              <w:rPr>
                <w:b/>
                <w:color w:val="FF0000"/>
                <w:sz w:val="20"/>
                <w:szCs w:val="20"/>
              </w:rPr>
              <w:t>28,7</w:t>
            </w:r>
          </w:p>
        </w:tc>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9F2384" w:rsidRPr="00C15C54" w:rsidRDefault="009F2384" w:rsidP="009F2384">
            <w:pPr>
              <w:jc w:val="center"/>
              <w:rPr>
                <w:b/>
                <w:color w:val="FF0000"/>
                <w:sz w:val="20"/>
                <w:szCs w:val="20"/>
              </w:rPr>
            </w:pPr>
            <w:r w:rsidRPr="00C15C54">
              <w:rPr>
                <w:b/>
                <w:color w:val="FF0000"/>
                <w:sz w:val="20"/>
                <w:szCs w:val="20"/>
              </w:rPr>
              <w:t>4,0</w:t>
            </w:r>
          </w:p>
        </w:tc>
        <w:tc>
          <w:tcPr>
            <w:tcW w:w="188" w:type="pct"/>
            <w:tcBorders>
              <w:top w:val="nil"/>
              <w:left w:val="nil"/>
              <w:bottom w:val="single" w:sz="4" w:space="0" w:color="auto"/>
              <w:right w:val="single" w:sz="4" w:space="0" w:color="auto"/>
            </w:tcBorders>
            <w:shd w:val="clear" w:color="auto" w:fill="auto"/>
            <w:noWrap/>
            <w:vAlign w:val="center"/>
            <w:hideMark/>
          </w:tcPr>
          <w:p w:rsidR="009F2384" w:rsidRPr="00C15C54" w:rsidRDefault="009F2384" w:rsidP="009F2384">
            <w:pPr>
              <w:jc w:val="center"/>
              <w:rPr>
                <w:b/>
                <w:color w:val="FF0000"/>
                <w:sz w:val="20"/>
                <w:szCs w:val="20"/>
              </w:rPr>
            </w:pPr>
            <w:r w:rsidRPr="00C15C54">
              <w:rPr>
                <w:b/>
                <w:color w:val="FF0000"/>
                <w:sz w:val="20"/>
                <w:szCs w:val="20"/>
              </w:rPr>
              <w:t>19</w:t>
            </w:r>
          </w:p>
        </w:tc>
        <w:tc>
          <w:tcPr>
            <w:tcW w:w="256" w:type="pct"/>
            <w:tcBorders>
              <w:top w:val="nil"/>
              <w:left w:val="nil"/>
              <w:bottom w:val="single" w:sz="4" w:space="0" w:color="auto"/>
              <w:right w:val="single" w:sz="4" w:space="0" w:color="auto"/>
            </w:tcBorders>
            <w:shd w:val="clear" w:color="auto" w:fill="auto"/>
            <w:noWrap/>
            <w:vAlign w:val="center"/>
            <w:hideMark/>
          </w:tcPr>
          <w:p w:rsidR="009F2384" w:rsidRPr="00C15C54" w:rsidRDefault="009F2384" w:rsidP="009F2384">
            <w:pPr>
              <w:jc w:val="center"/>
              <w:rPr>
                <w:b/>
                <w:color w:val="FF0000"/>
                <w:sz w:val="20"/>
                <w:szCs w:val="20"/>
              </w:rPr>
            </w:pPr>
            <w:r w:rsidRPr="00C15C54">
              <w:rPr>
                <w:b/>
                <w:color w:val="FF0000"/>
                <w:sz w:val="20"/>
                <w:szCs w:val="20"/>
              </w:rPr>
              <w:t>1,6%</w:t>
            </w:r>
          </w:p>
        </w:tc>
        <w:tc>
          <w:tcPr>
            <w:tcW w:w="197" w:type="pct"/>
            <w:tcBorders>
              <w:top w:val="nil"/>
              <w:left w:val="nil"/>
              <w:bottom w:val="single" w:sz="4" w:space="0" w:color="auto"/>
              <w:right w:val="single" w:sz="4" w:space="0" w:color="auto"/>
            </w:tcBorders>
            <w:shd w:val="clear" w:color="auto" w:fill="auto"/>
            <w:noWrap/>
            <w:vAlign w:val="center"/>
            <w:hideMark/>
          </w:tcPr>
          <w:p w:rsidR="009F2384" w:rsidRPr="00C15C54" w:rsidRDefault="009F2384" w:rsidP="009F2384">
            <w:pPr>
              <w:jc w:val="center"/>
              <w:rPr>
                <w:b/>
                <w:color w:val="FF0000"/>
                <w:sz w:val="20"/>
                <w:szCs w:val="20"/>
              </w:rPr>
            </w:pPr>
            <w:r w:rsidRPr="00C15C54">
              <w:rPr>
                <w:b/>
                <w:color w:val="FF0000"/>
                <w:sz w:val="20"/>
                <w:szCs w:val="20"/>
              </w:rPr>
              <w:t>213</w:t>
            </w:r>
          </w:p>
        </w:tc>
        <w:tc>
          <w:tcPr>
            <w:tcW w:w="286" w:type="pct"/>
            <w:tcBorders>
              <w:top w:val="nil"/>
              <w:left w:val="nil"/>
              <w:bottom w:val="single" w:sz="4" w:space="0" w:color="auto"/>
              <w:right w:val="single" w:sz="4" w:space="0" w:color="auto"/>
            </w:tcBorders>
            <w:shd w:val="clear" w:color="auto" w:fill="auto"/>
            <w:noWrap/>
            <w:vAlign w:val="center"/>
            <w:hideMark/>
          </w:tcPr>
          <w:p w:rsidR="009F2384" w:rsidRPr="00C15C54" w:rsidRDefault="009F2384" w:rsidP="009F2384">
            <w:pPr>
              <w:jc w:val="center"/>
              <w:rPr>
                <w:b/>
                <w:color w:val="FF0000"/>
                <w:sz w:val="20"/>
                <w:szCs w:val="20"/>
              </w:rPr>
            </w:pPr>
            <w:r w:rsidRPr="00C15C54">
              <w:rPr>
                <w:b/>
                <w:color w:val="FF0000"/>
                <w:sz w:val="20"/>
                <w:szCs w:val="20"/>
              </w:rPr>
              <w:t>17,5%</w:t>
            </w:r>
          </w:p>
        </w:tc>
        <w:tc>
          <w:tcPr>
            <w:tcW w:w="188" w:type="pct"/>
            <w:tcBorders>
              <w:top w:val="nil"/>
              <w:left w:val="nil"/>
              <w:bottom w:val="single" w:sz="4" w:space="0" w:color="auto"/>
              <w:right w:val="single" w:sz="4" w:space="0" w:color="auto"/>
            </w:tcBorders>
            <w:shd w:val="clear" w:color="auto" w:fill="auto"/>
            <w:noWrap/>
            <w:vAlign w:val="center"/>
            <w:hideMark/>
          </w:tcPr>
          <w:p w:rsidR="009F2384" w:rsidRPr="00C15C54" w:rsidRDefault="009F2384" w:rsidP="009F2384">
            <w:pPr>
              <w:jc w:val="center"/>
              <w:rPr>
                <w:b/>
                <w:color w:val="FF0000"/>
                <w:sz w:val="20"/>
                <w:szCs w:val="20"/>
              </w:rPr>
            </w:pPr>
            <w:r w:rsidRPr="00C15C54">
              <w:rPr>
                <w:b/>
                <w:color w:val="FF0000"/>
                <w:sz w:val="20"/>
                <w:szCs w:val="20"/>
              </w:rPr>
              <w:t>760</w:t>
            </w:r>
          </w:p>
        </w:tc>
        <w:tc>
          <w:tcPr>
            <w:tcW w:w="286" w:type="pct"/>
            <w:tcBorders>
              <w:top w:val="nil"/>
              <w:left w:val="nil"/>
              <w:bottom w:val="single" w:sz="4" w:space="0" w:color="auto"/>
              <w:right w:val="single" w:sz="4" w:space="0" w:color="auto"/>
            </w:tcBorders>
            <w:shd w:val="clear" w:color="auto" w:fill="auto"/>
            <w:noWrap/>
            <w:vAlign w:val="center"/>
            <w:hideMark/>
          </w:tcPr>
          <w:p w:rsidR="009F2384" w:rsidRPr="00C15C54" w:rsidRDefault="009F2384" w:rsidP="009F2384">
            <w:pPr>
              <w:jc w:val="center"/>
              <w:rPr>
                <w:b/>
                <w:color w:val="FF0000"/>
                <w:sz w:val="20"/>
                <w:szCs w:val="20"/>
              </w:rPr>
            </w:pPr>
            <w:r w:rsidRPr="00C15C54">
              <w:rPr>
                <w:b/>
                <w:color w:val="FF0000"/>
                <w:sz w:val="20"/>
                <w:szCs w:val="20"/>
              </w:rPr>
              <w:t>62,4%</w:t>
            </w:r>
          </w:p>
        </w:tc>
        <w:tc>
          <w:tcPr>
            <w:tcW w:w="197" w:type="pct"/>
            <w:tcBorders>
              <w:top w:val="nil"/>
              <w:left w:val="nil"/>
              <w:bottom w:val="single" w:sz="4" w:space="0" w:color="auto"/>
              <w:right w:val="single" w:sz="4" w:space="0" w:color="auto"/>
            </w:tcBorders>
            <w:shd w:val="clear" w:color="auto" w:fill="auto"/>
            <w:noWrap/>
            <w:vAlign w:val="center"/>
            <w:hideMark/>
          </w:tcPr>
          <w:p w:rsidR="009F2384" w:rsidRPr="00C15C54" w:rsidRDefault="009F2384" w:rsidP="009F2384">
            <w:pPr>
              <w:jc w:val="center"/>
              <w:rPr>
                <w:b/>
                <w:color w:val="FF0000"/>
                <w:sz w:val="20"/>
                <w:szCs w:val="20"/>
              </w:rPr>
            </w:pPr>
            <w:r w:rsidRPr="00C15C54">
              <w:rPr>
                <w:b/>
                <w:color w:val="FF0000"/>
                <w:sz w:val="20"/>
                <w:szCs w:val="20"/>
              </w:rPr>
              <w:t>225</w:t>
            </w:r>
          </w:p>
        </w:tc>
        <w:tc>
          <w:tcPr>
            <w:tcW w:w="259" w:type="pct"/>
            <w:tcBorders>
              <w:top w:val="nil"/>
              <w:left w:val="nil"/>
              <w:bottom w:val="single" w:sz="4" w:space="0" w:color="auto"/>
              <w:right w:val="single" w:sz="4" w:space="0" w:color="auto"/>
            </w:tcBorders>
            <w:shd w:val="clear" w:color="auto" w:fill="auto"/>
            <w:noWrap/>
            <w:vAlign w:val="center"/>
            <w:hideMark/>
          </w:tcPr>
          <w:p w:rsidR="009F2384" w:rsidRPr="00C15C54" w:rsidRDefault="009F2384" w:rsidP="009F2384">
            <w:pPr>
              <w:jc w:val="center"/>
              <w:rPr>
                <w:b/>
                <w:color w:val="FF0000"/>
                <w:sz w:val="20"/>
                <w:szCs w:val="20"/>
              </w:rPr>
            </w:pPr>
            <w:r w:rsidRPr="00C15C54">
              <w:rPr>
                <w:b/>
                <w:color w:val="FF0000"/>
                <w:sz w:val="20"/>
                <w:szCs w:val="20"/>
              </w:rPr>
              <w:t>18,5%</w:t>
            </w:r>
          </w:p>
        </w:tc>
        <w:tc>
          <w:tcPr>
            <w:tcW w:w="369" w:type="pct"/>
            <w:tcBorders>
              <w:top w:val="nil"/>
              <w:left w:val="nil"/>
              <w:bottom w:val="single" w:sz="4" w:space="0" w:color="auto"/>
              <w:right w:val="single" w:sz="4" w:space="0" w:color="auto"/>
            </w:tcBorders>
            <w:shd w:val="clear" w:color="auto" w:fill="auto"/>
            <w:noWrap/>
            <w:vAlign w:val="center"/>
            <w:hideMark/>
          </w:tcPr>
          <w:p w:rsidR="009F2384" w:rsidRPr="00C15C54" w:rsidRDefault="009F2384" w:rsidP="009F2384">
            <w:pPr>
              <w:jc w:val="center"/>
              <w:rPr>
                <w:b/>
                <w:color w:val="FF0000"/>
                <w:sz w:val="20"/>
                <w:szCs w:val="20"/>
              </w:rPr>
            </w:pPr>
            <w:r w:rsidRPr="00C15C54">
              <w:rPr>
                <w:b/>
                <w:color w:val="FF0000"/>
                <w:sz w:val="20"/>
                <w:szCs w:val="20"/>
              </w:rPr>
              <w:t>80,9%</w:t>
            </w:r>
          </w:p>
        </w:tc>
      </w:tr>
    </w:tbl>
    <w:p w:rsidR="00292B8F" w:rsidRPr="00F72D76" w:rsidRDefault="00292B8F" w:rsidP="00497080">
      <w:pPr>
        <w:spacing w:before="120"/>
        <w:jc w:val="center"/>
        <w:rPr>
          <w:rFonts w:ascii="Cambria" w:hAnsi="Cambria"/>
          <w:b/>
          <w:bCs/>
          <w:color w:val="365F91"/>
          <w:sz w:val="16"/>
          <w:szCs w:val="16"/>
        </w:rPr>
      </w:pPr>
    </w:p>
    <w:p w:rsidR="00292B8F" w:rsidRPr="00C15C54" w:rsidRDefault="00292B8F" w:rsidP="00F72D76">
      <w:pPr>
        <w:jc w:val="center"/>
        <w:rPr>
          <w:rFonts w:asciiTheme="minorHAnsi" w:hAnsiTheme="minorHAnsi" w:cstheme="minorHAnsi"/>
          <w:b/>
          <w:color w:val="4F81BD" w:themeColor="accent1"/>
        </w:rPr>
      </w:pPr>
      <w:r w:rsidRPr="00C15C54">
        <w:rPr>
          <w:rFonts w:asciiTheme="minorHAnsi" w:hAnsiTheme="minorHAnsi" w:cstheme="minorHAnsi"/>
          <w:b/>
          <w:color w:val="4F81BD" w:themeColor="accent1"/>
        </w:rPr>
        <w:t xml:space="preserve">Результаты </w:t>
      </w:r>
      <w:r w:rsidR="0093277D" w:rsidRPr="00C15C54">
        <w:rPr>
          <w:rFonts w:asciiTheme="minorHAnsi" w:hAnsiTheme="minorHAnsi" w:cstheme="minorHAnsi"/>
          <w:b/>
          <w:color w:val="4F81BD" w:themeColor="accent1"/>
        </w:rPr>
        <w:t xml:space="preserve">основного </w:t>
      </w:r>
      <w:r w:rsidRPr="00C15C54">
        <w:rPr>
          <w:rFonts w:asciiTheme="minorHAnsi" w:hAnsiTheme="minorHAnsi" w:cstheme="minorHAnsi"/>
          <w:b/>
          <w:color w:val="4F81BD" w:themeColor="accent1"/>
        </w:rPr>
        <w:t>государственно</w:t>
      </w:r>
      <w:r w:rsidR="0093277D" w:rsidRPr="00C15C54">
        <w:rPr>
          <w:rFonts w:asciiTheme="minorHAnsi" w:hAnsiTheme="minorHAnsi" w:cstheme="minorHAnsi"/>
          <w:b/>
          <w:color w:val="4F81BD" w:themeColor="accent1"/>
        </w:rPr>
        <w:t>го</w:t>
      </w:r>
      <w:r w:rsidRPr="00C15C54">
        <w:rPr>
          <w:rFonts w:asciiTheme="minorHAnsi" w:hAnsiTheme="minorHAnsi" w:cstheme="minorHAnsi"/>
          <w:b/>
          <w:color w:val="4F81BD" w:themeColor="accent1"/>
        </w:rPr>
        <w:t xml:space="preserve"> </w:t>
      </w:r>
      <w:r w:rsidR="0093277D" w:rsidRPr="00C15C54">
        <w:rPr>
          <w:rFonts w:asciiTheme="minorHAnsi" w:hAnsiTheme="minorHAnsi" w:cstheme="minorHAnsi"/>
          <w:b/>
          <w:color w:val="4F81BD" w:themeColor="accent1"/>
        </w:rPr>
        <w:t xml:space="preserve">экзамена </w:t>
      </w:r>
      <w:r w:rsidRPr="00C15C54">
        <w:rPr>
          <w:rFonts w:asciiTheme="minorHAnsi" w:hAnsiTheme="minorHAnsi" w:cstheme="minorHAnsi"/>
          <w:b/>
          <w:color w:val="4F81BD" w:themeColor="accent1"/>
        </w:rPr>
        <w:t>по обществознанию выпускников IX классов г.Брянска в 201</w:t>
      </w:r>
      <w:r w:rsidR="008214FA">
        <w:rPr>
          <w:rFonts w:asciiTheme="minorHAnsi" w:hAnsiTheme="minorHAnsi" w:cstheme="minorHAnsi"/>
          <w:b/>
          <w:color w:val="4F81BD" w:themeColor="accent1"/>
        </w:rPr>
        <w:t>5</w:t>
      </w:r>
      <w:r w:rsidRPr="00C15C54">
        <w:rPr>
          <w:rFonts w:asciiTheme="minorHAnsi" w:hAnsiTheme="minorHAnsi" w:cstheme="minorHAnsi"/>
          <w:b/>
          <w:color w:val="4F81BD" w:themeColor="accent1"/>
        </w:rPr>
        <w:t xml:space="preserve"> году</w:t>
      </w:r>
    </w:p>
    <w:p w:rsidR="00292B8F" w:rsidRPr="009F2689" w:rsidRDefault="005505E7" w:rsidP="00D67A15">
      <w:pPr>
        <w:pStyle w:val="ab"/>
        <w:jc w:val="right"/>
      </w:pPr>
      <w:r>
        <w:t xml:space="preserve">Таблица </w:t>
      </w:r>
      <w:fldSimple w:instr=" SEQ Таблица \* ARABIC ">
        <w:r w:rsidR="00D627F4">
          <w:rPr>
            <w:noProof/>
          </w:rPr>
          <w:t>57</w:t>
        </w:r>
      </w:fldSimple>
    </w:p>
    <w:tbl>
      <w:tblPr>
        <w:tblW w:w="5000" w:type="pct"/>
        <w:tblLook w:val="04A0"/>
      </w:tblPr>
      <w:tblGrid>
        <w:gridCol w:w="521"/>
        <w:gridCol w:w="4019"/>
        <w:gridCol w:w="1328"/>
        <w:gridCol w:w="1295"/>
        <w:gridCol w:w="1026"/>
        <w:gridCol w:w="559"/>
        <w:gridCol w:w="671"/>
        <w:gridCol w:w="559"/>
        <w:gridCol w:w="834"/>
        <w:gridCol w:w="662"/>
        <w:gridCol w:w="831"/>
        <w:gridCol w:w="556"/>
        <w:gridCol w:w="834"/>
        <w:gridCol w:w="1091"/>
      </w:tblGrid>
      <w:tr w:rsidR="009F2384" w:rsidRPr="000849E5" w:rsidTr="00615848">
        <w:trPr>
          <w:trHeight w:val="300"/>
        </w:trPr>
        <w:tc>
          <w:tcPr>
            <w:tcW w:w="1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384" w:rsidRPr="000849E5" w:rsidRDefault="009F2384" w:rsidP="009F2384">
            <w:pPr>
              <w:jc w:val="center"/>
              <w:rPr>
                <w:b/>
                <w:bCs/>
                <w:color w:val="000000"/>
                <w:sz w:val="20"/>
                <w:szCs w:val="20"/>
              </w:rPr>
            </w:pPr>
            <w:r w:rsidRPr="000849E5">
              <w:rPr>
                <w:b/>
                <w:bCs/>
                <w:color w:val="000000"/>
                <w:sz w:val="20"/>
                <w:szCs w:val="20"/>
              </w:rPr>
              <w:t xml:space="preserve">№ </w:t>
            </w:r>
            <w:proofErr w:type="spellStart"/>
            <w:r w:rsidRPr="000849E5">
              <w:rPr>
                <w:b/>
                <w:bCs/>
                <w:color w:val="000000"/>
                <w:sz w:val="20"/>
                <w:szCs w:val="20"/>
              </w:rPr>
              <w:t>п</w:t>
            </w:r>
            <w:proofErr w:type="spellEnd"/>
            <w:r w:rsidRPr="000849E5">
              <w:rPr>
                <w:b/>
                <w:bCs/>
                <w:color w:val="000000"/>
                <w:sz w:val="20"/>
                <w:szCs w:val="20"/>
              </w:rPr>
              <w:t>/</w:t>
            </w:r>
            <w:proofErr w:type="spellStart"/>
            <w:r w:rsidRPr="000849E5">
              <w:rPr>
                <w:b/>
                <w:bCs/>
                <w:color w:val="000000"/>
                <w:sz w:val="20"/>
                <w:szCs w:val="20"/>
              </w:rPr>
              <w:t>п</w:t>
            </w:r>
            <w:proofErr w:type="spellEnd"/>
          </w:p>
        </w:tc>
        <w:tc>
          <w:tcPr>
            <w:tcW w:w="13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384" w:rsidRPr="000849E5" w:rsidRDefault="009F2384" w:rsidP="009F2384">
            <w:pPr>
              <w:jc w:val="center"/>
              <w:rPr>
                <w:b/>
                <w:bCs/>
                <w:color w:val="000000"/>
                <w:sz w:val="20"/>
                <w:szCs w:val="20"/>
              </w:rPr>
            </w:pPr>
            <w:r w:rsidRPr="000849E5">
              <w:rPr>
                <w:b/>
                <w:bCs/>
                <w:color w:val="000000"/>
                <w:sz w:val="20"/>
                <w:szCs w:val="20"/>
              </w:rPr>
              <w:t>АТЕ</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384" w:rsidRPr="00D4707B" w:rsidRDefault="009F2384" w:rsidP="009F2384">
            <w:pPr>
              <w:jc w:val="center"/>
              <w:rPr>
                <w:b/>
                <w:bCs/>
                <w:color w:val="000000"/>
                <w:sz w:val="20"/>
                <w:szCs w:val="20"/>
              </w:rPr>
            </w:pPr>
            <w:r w:rsidRPr="00D4707B">
              <w:rPr>
                <w:b/>
                <w:bCs/>
                <w:color w:val="000000"/>
                <w:sz w:val="20"/>
                <w:szCs w:val="20"/>
              </w:rPr>
              <w:t>Количество участников</w:t>
            </w:r>
          </w:p>
        </w:tc>
        <w:tc>
          <w:tcPr>
            <w:tcW w:w="4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384" w:rsidRPr="00D4707B" w:rsidRDefault="009F2384" w:rsidP="009F2384">
            <w:pPr>
              <w:jc w:val="center"/>
              <w:rPr>
                <w:b/>
                <w:bCs/>
                <w:color w:val="000000"/>
                <w:sz w:val="20"/>
                <w:szCs w:val="20"/>
              </w:rPr>
            </w:pPr>
            <w:r>
              <w:rPr>
                <w:b/>
                <w:bCs/>
                <w:color w:val="000000"/>
                <w:sz w:val="20"/>
                <w:szCs w:val="20"/>
              </w:rPr>
              <w:t>Средний первичный балл</w:t>
            </w:r>
          </w:p>
        </w:tc>
        <w:tc>
          <w:tcPr>
            <w:tcW w:w="347" w:type="pct"/>
            <w:vMerge w:val="restart"/>
            <w:tcBorders>
              <w:top w:val="single" w:sz="4" w:space="0" w:color="auto"/>
              <w:left w:val="single" w:sz="4" w:space="0" w:color="auto"/>
              <w:right w:val="single" w:sz="4" w:space="0" w:color="auto"/>
            </w:tcBorders>
            <w:vAlign w:val="center"/>
          </w:tcPr>
          <w:p w:rsidR="009F2384" w:rsidRDefault="009F2384" w:rsidP="009F2384">
            <w:pPr>
              <w:jc w:val="center"/>
              <w:rPr>
                <w:b/>
                <w:bCs/>
                <w:color w:val="000000"/>
                <w:sz w:val="20"/>
                <w:szCs w:val="20"/>
              </w:rPr>
            </w:pPr>
            <w:r w:rsidRPr="00D4707B">
              <w:rPr>
                <w:b/>
                <w:bCs/>
                <w:color w:val="000000"/>
                <w:sz w:val="20"/>
                <w:szCs w:val="20"/>
              </w:rPr>
              <w:t xml:space="preserve">Средняя </w:t>
            </w:r>
          </w:p>
          <w:p w:rsidR="009F2384" w:rsidRPr="00D4707B" w:rsidRDefault="009F2384" w:rsidP="009F2384">
            <w:pPr>
              <w:jc w:val="center"/>
              <w:rPr>
                <w:b/>
                <w:bCs/>
                <w:color w:val="000000"/>
                <w:sz w:val="20"/>
                <w:szCs w:val="20"/>
              </w:rPr>
            </w:pPr>
            <w:r>
              <w:rPr>
                <w:b/>
                <w:bCs/>
                <w:color w:val="000000"/>
                <w:sz w:val="20"/>
                <w:szCs w:val="20"/>
              </w:rPr>
              <w:t>отметка</w:t>
            </w:r>
          </w:p>
        </w:tc>
        <w:tc>
          <w:tcPr>
            <w:tcW w:w="1862" w:type="pct"/>
            <w:gridSpan w:val="8"/>
            <w:tcBorders>
              <w:top w:val="single" w:sz="4" w:space="0" w:color="auto"/>
              <w:left w:val="nil"/>
              <w:bottom w:val="single" w:sz="4" w:space="0" w:color="auto"/>
              <w:right w:val="single" w:sz="4" w:space="0" w:color="auto"/>
            </w:tcBorders>
            <w:shd w:val="clear" w:color="auto" w:fill="auto"/>
            <w:noWrap/>
            <w:vAlign w:val="center"/>
            <w:hideMark/>
          </w:tcPr>
          <w:p w:rsidR="009F2384" w:rsidRPr="000849E5" w:rsidRDefault="009F2384" w:rsidP="009F2384">
            <w:pPr>
              <w:jc w:val="center"/>
              <w:rPr>
                <w:b/>
                <w:bCs/>
                <w:color w:val="000000"/>
                <w:sz w:val="20"/>
                <w:szCs w:val="20"/>
              </w:rPr>
            </w:pPr>
            <w:r w:rsidRPr="000849E5">
              <w:rPr>
                <w:b/>
                <w:bCs/>
                <w:color w:val="000000"/>
                <w:sz w:val="20"/>
                <w:szCs w:val="20"/>
              </w:rPr>
              <w:t>Количество участников/доля от количества участников</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384" w:rsidRPr="000849E5" w:rsidRDefault="009F2384" w:rsidP="009F2384">
            <w:pPr>
              <w:jc w:val="center"/>
              <w:rPr>
                <w:b/>
                <w:bCs/>
                <w:color w:val="000000"/>
                <w:sz w:val="20"/>
                <w:szCs w:val="20"/>
              </w:rPr>
            </w:pPr>
            <w:r w:rsidRPr="000849E5">
              <w:rPr>
                <w:b/>
                <w:bCs/>
                <w:color w:val="000000"/>
                <w:sz w:val="20"/>
                <w:szCs w:val="20"/>
              </w:rPr>
              <w:t>Качество знаний</w:t>
            </w:r>
          </w:p>
        </w:tc>
      </w:tr>
      <w:tr w:rsidR="009F2384" w:rsidRPr="000849E5" w:rsidTr="00615848">
        <w:trPr>
          <w:trHeight w:val="300"/>
        </w:trPr>
        <w:tc>
          <w:tcPr>
            <w:tcW w:w="176" w:type="pct"/>
            <w:vMerge/>
            <w:tcBorders>
              <w:top w:val="single" w:sz="4" w:space="0" w:color="auto"/>
              <w:left w:val="single" w:sz="4" w:space="0" w:color="auto"/>
              <w:bottom w:val="single" w:sz="4" w:space="0" w:color="auto"/>
              <w:right w:val="single" w:sz="4" w:space="0" w:color="auto"/>
            </w:tcBorders>
            <w:vAlign w:val="center"/>
            <w:hideMark/>
          </w:tcPr>
          <w:p w:rsidR="009F2384" w:rsidRPr="000849E5" w:rsidRDefault="009F2384" w:rsidP="009F2384">
            <w:pPr>
              <w:jc w:val="center"/>
              <w:rPr>
                <w:b/>
                <w:bCs/>
                <w:color w:val="000000"/>
                <w:sz w:val="20"/>
                <w:szCs w:val="20"/>
              </w:rPr>
            </w:pPr>
          </w:p>
        </w:tc>
        <w:tc>
          <w:tcPr>
            <w:tcW w:w="1359" w:type="pct"/>
            <w:vMerge/>
            <w:tcBorders>
              <w:top w:val="single" w:sz="4" w:space="0" w:color="auto"/>
              <w:left w:val="single" w:sz="4" w:space="0" w:color="auto"/>
              <w:bottom w:val="single" w:sz="4" w:space="0" w:color="auto"/>
              <w:right w:val="single" w:sz="4" w:space="0" w:color="auto"/>
            </w:tcBorders>
            <w:vAlign w:val="center"/>
            <w:hideMark/>
          </w:tcPr>
          <w:p w:rsidR="009F2384" w:rsidRPr="000849E5" w:rsidRDefault="009F2384" w:rsidP="009F2384">
            <w:pPr>
              <w:jc w:val="center"/>
              <w:rPr>
                <w:b/>
                <w:bCs/>
                <w:color w:val="000000"/>
                <w:sz w:val="20"/>
                <w:szCs w:val="20"/>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9F2384" w:rsidRPr="000849E5" w:rsidRDefault="009F2384" w:rsidP="009F2384">
            <w:pPr>
              <w:jc w:val="center"/>
              <w:rPr>
                <w:b/>
                <w:bCs/>
                <w:color w:val="000000"/>
                <w:sz w:val="20"/>
                <w:szCs w:val="20"/>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rsidR="009F2384" w:rsidRPr="000849E5" w:rsidRDefault="009F2384" w:rsidP="009F2384">
            <w:pPr>
              <w:jc w:val="center"/>
              <w:rPr>
                <w:b/>
                <w:bCs/>
                <w:color w:val="000000"/>
                <w:sz w:val="20"/>
                <w:szCs w:val="20"/>
              </w:rPr>
            </w:pPr>
          </w:p>
        </w:tc>
        <w:tc>
          <w:tcPr>
            <w:tcW w:w="347" w:type="pct"/>
            <w:vMerge/>
            <w:tcBorders>
              <w:left w:val="single" w:sz="4" w:space="0" w:color="auto"/>
              <w:bottom w:val="single" w:sz="4" w:space="0" w:color="auto"/>
              <w:right w:val="single" w:sz="4" w:space="0" w:color="auto"/>
            </w:tcBorders>
          </w:tcPr>
          <w:p w:rsidR="009F2384" w:rsidRPr="000849E5" w:rsidRDefault="009F2384" w:rsidP="009F2384">
            <w:pPr>
              <w:jc w:val="center"/>
              <w:rPr>
                <w:b/>
                <w:bCs/>
                <w:color w:val="000000"/>
                <w:sz w:val="20"/>
                <w:szCs w:val="20"/>
              </w:rPr>
            </w:pPr>
          </w:p>
        </w:tc>
        <w:tc>
          <w:tcPr>
            <w:tcW w:w="189" w:type="pct"/>
            <w:tcBorders>
              <w:top w:val="nil"/>
              <w:left w:val="nil"/>
              <w:bottom w:val="single" w:sz="4" w:space="0" w:color="auto"/>
              <w:right w:val="single" w:sz="4" w:space="0" w:color="auto"/>
            </w:tcBorders>
            <w:shd w:val="clear" w:color="auto" w:fill="auto"/>
            <w:noWrap/>
            <w:vAlign w:val="center"/>
            <w:hideMark/>
          </w:tcPr>
          <w:p w:rsidR="009F2384" w:rsidRPr="000849E5" w:rsidRDefault="009F2384" w:rsidP="009F2384">
            <w:pPr>
              <w:jc w:val="center"/>
              <w:rPr>
                <w:b/>
                <w:bCs/>
                <w:color w:val="000000"/>
                <w:sz w:val="20"/>
                <w:szCs w:val="20"/>
              </w:rPr>
            </w:pPr>
            <w:r w:rsidRPr="000849E5">
              <w:rPr>
                <w:b/>
                <w:bCs/>
                <w:color w:val="000000"/>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9F2384" w:rsidRPr="000849E5" w:rsidRDefault="009F2384" w:rsidP="009F2384">
            <w:pPr>
              <w:jc w:val="center"/>
              <w:rPr>
                <w:b/>
                <w:bCs/>
                <w:color w:val="000000"/>
                <w:sz w:val="20"/>
                <w:szCs w:val="20"/>
              </w:rPr>
            </w:pPr>
            <w:r w:rsidRPr="000849E5">
              <w:rPr>
                <w:b/>
                <w:bCs/>
                <w:color w:val="000000"/>
                <w:sz w:val="20"/>
                <w:szCs w:val="20"/>
              </w:rPr>
              <w:t>%</w:t>
            </w:r>
          </w:p>
        </w:tc>
        <w:tc>
          <w:tcPr>
            <w:tcW w:w="189" w:type="pct"/>
            <w:tcBorders>
              <w:top w:val="nil"/>
              <w:left w:val="nil"/>
              <w:bottom w:val="single" w:sz="4" w:space="0" w:color="auto"/>
              <w:right w:val="single" w:sz="4" w:space="0" w:color="auto"/>
            </w:tcBorders>
            <w:shd w:val="clear" w:color="auto" w:fill="auto"/>
            <w:noWrap/>
            <w:vAlign w:val="center"/>
            <w:hideMark/>
          </w:tcPr>
          <w:p w:rsidR="009F2384" w:rsidRPr="000849E5" w:rsidRDefault="009F2384" w:rsidP="009F2384">
            <w:pPr>
              <w:jc w:val="center"/>
              <w:rPr>
                <w:b/>
                <w:bCs/>
                <w:color w:val="000000"/>
                <w:sz w:val="20"/>
                <w:szCs w:val="20"/>
              </w:rPr>
            </w:pPr>
            <w:r w:rsidRPr="000849E5">
              <w:rPr>
                <w:b/>
                <w:bCs/>
                <w:color w:val="000000"/>
                <w:sz w:val="20"/>
                <w:szCs w:val="20"/>
              </w:rPr>
              <w:t>"3"</w:t>
            </w:r>
          </w:p>
        </w:tc>
        <w:tc>
          <w:tcPr>
            <w:tcW w:w="282" w:type="pct"/>
            <w:tcBorders>
              <w:top w:val="nil"/>
              <w:left w:val="nil"/>
              <w:bottom w:val="single" w:sz="4" w:space="0" w:color="auto"/>
              <w:right w:val="single" w:sz="4" w:space="0" w:color="auto"/>
            </w:tcBorders>
            <w:shd w:val="clear" w:color="auto" w:fill="auto"/>
            <w:noWrap/>
            <w:vAlign w:val="center"/>
            <w:hideMark/>
          </w:tcPr>
          <w:p w:rsidR="009F2384" w:rsidRPr="000849E5" w:rsidRDefault="009F2384" w:rsidP="009F2384">
            <w:pPr>
              <w:jc w:val="center"/>
              <w:rPr>
                <w:b/>
                <w:bCs/>
                <w:color w:val="000000"/>
                <w:sz w:val="20"/>
                <w:szCs w:val="20"/>
              </w:rPr>
            </w:pPr>
            <w:r w:rsidRPr="000849E5">
              <w:rPr>
                <w:b/>
                <w:bCs/>
                <w:color w:val="000000"/>
                <w:sz w:val="20"/>
                <w:szCs w:val="20"/>
              </w:rPr>
              <w:t>%</w:t>
            </w:r>
          </w:p>
        </w:tc>
        <w:tc>
          <w:tcPr>
            <w:tcW w:w="224" w:type="pct"/>
            <w:tcBorders>
              <w:top w:val="nil"/>
              <w:left w:val="nil"/>
              <w:bottom w:val="single" w:sz="4" w:space="0" w:color="auto"/>
              <w:right w:val="single" w:sz="4" w:space="0" w:color="auto"/>
            </w:tcBorders>
            <w:shd w:val="clear" w:color="auto" w:fill="auto"/>
            <w:noWrap/>
            <w:vAlign w:val="center"/>
            <w:hideMark/>
          </w:tcPr>
          <w:p w:rsidR="009F2384" w:rsidRPr="000849E5" w:rsidRDefault="009F2384" w:rsidP="009F2384">
            <w:pPr>
              <w:jc w:val="center"/>
              <w:rPr>
                <w:b/>
                <w:bCs/>
                <w:color w:val="000000"/>
                <w:sz w:val="20"/>
                <w:szCs w:val="20"/>
              </w:rPr>
            </w:pPr>
            <w:r w:rsidRPr="000849E5">
              <w:rPr>
                <w:b/>
                <w:bCs/>
                <w:color w:val="000000"/>
                <w:sz w:val="20"/>
                <w:szCs w:val="20"/>
              </w:rPr>
              <w:t>"4"</w:t>
            </w:r>
          </w:p>
        </w:tc>
        <w:tc>
          <w:tcPr>
            <w:tcW w:w="281" w:type="pct"/>
            <w:tcBorders>
              <w:top w:val="nil"/>
              <w:left w:val="nil"/>
              <w:bottom w:val="single" w:sz="4" w:space="0" w:color="auto"/>
              <w:right w:val="single" w:sz="4" w:space="0" w:color="auto"/>
            </w:tcBorders>
            <w:shd w:val="clear" w:color="auto" w:fill="auto"/>
            <w:noWrap/>
            <w:vAlign w:val="center"/>
            <w:hideMark/>
          </w:tcPr>
          <w:p w:rsidR="009F2384" w:rsidRPr="000849E5" w:rsidRDefault="009F2384" w:rsidP="009F2384">
            <w:pPr>
              <w:jc w:val="center"/>
              <w:rPr>
                <w:b/>
                <w:bCs/>
                <w:color w:val="000000"/>
                <w:sz w:val="20"/>
                <w:szCs w:val="20"/>
              </w:rPr>
            </w:pPr>
            <w:r w:rsidRPr="000849E5">
              <w:rPr>
                <w:b/>
                <w:bCs/>
                <w:color w:val="000000"/>
                <w:sz w:val="20"/>
                <w:szCs w:val="20"/>
              </w:rPr>
              <w:t>%</w:t>
            </w:r>
          </w:p>
        </w:tc>
        <w:tc>
          <w:tcPr>
            <w:tcW w:w="188" w:type="pct"/>
            <w:tcBorders>
              <w:top w:val="nil"/>
              <w:left w:val="nil"/>
              <w:bottom w:val="single" w:sz="4" w:space="0" w:color="auto"/>
              <w:right w:val="single" w:sz="4" w:space="0" w:color="auto"/>
            </w:tcBorders>
            <w:shd w:val="clear" w:color="auto" w:fill="auto"/>
            <w:noWrap/>
            <w:vAlign w:val="center"/>
            <w:hideMark/>
          </w:tcPr>
          <w:p w:rsidR="009F2384" w:rsidRPr="000849E5" w:rsidRDefault="009F2384" w:rsidP="009F2384">
            <w:pPr>
              <w:jc w:val="center"/>
              <w:rPr>
                <w:b/>
                <w:bCs/>
                <w:color w:val="000000"/>
                <w:sz w:val="20"/>
                <w:szCs w:val="20"/>
              </w:rPr>
            </w:pPr>
            <w:r w:rsidRPr="000849E5">
              <w:rPr>
                <w:b/>
                <w:bCs/>
                <w:color w:val="000000"/>
                <w:sz w:val="20"/>
                <w:szCs w:val="20"/>
              </w:rPr>
              <w:t>"5"</w:t>
            </w:r>
          </w:p>
        </w:tc>
        <w:tc>
          <w:tcPr>
            <w:tcW w:w="282" w:type="pct"/>
            <w:tcBorders>
              <w:top w:val="nil"/>
              <w:left w:val="nil"/>
              <w:bottom w:val="single" w:sz="4" w:space="0" w:color="auto"/>
              <w:right w:val="single" w:sz="4" w:space="0" w:color="auto"/>
            </w:tcBorders>
            <w:shd w:val="clear" w:color="auto" w:fill="auto"/>
            <w:noWrap/>
            <w:vAlign w:val="center"/>
            <w:hideMark/>
          </w:tcPr>
          <w:p w:rsidR="009F2384" w:rsidRPr="000849E5" w:rsidRDefault="009F2384" w:rsidP="009F2384">
            <w:pPr>
              <w:jc w:val="center"/>
              <w:rPr>
                <w:b/>
                <w:bCs/>
                <w:color w:val="000000"/>
                <w:sz w:val="20"/>
                <w:szCs w:val="20"/>
              </w:rPr>
            </w:pPr>
            <w:r w:rsidRPr="000849E5">
              <w:rPr>
                <w:b/>
                <w:bCs/>
                <w:color w:val="000000"/>
                <w:sz w:val="20"/>
                <w:szCs w:val="20"/>
              </w:rPr>
              <w:t>%</w:t>
            </w: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9F2384" w:rsidRPr="000849E5" w:rsidRDefault="009F2384" w:rsidP="009F2384">
            <w:pPr>
              <w:jc w:val="center"/>
              <w:rPr>
                <w:b/>
                <w:bCs/>
                <w:color w:val="000000"/>
                <w:sz w:val="20"/>
                <w:szCs w:val="20"/>
              </w:rPr>
            </w:pPr>
          </w:p>
        </w:tc>
      </w:tr>
      <w:tr w:rsidR="009F2384" w:rsidRPr="0018513E" w:rsidTr="00615848">
        <w:trPr>
          <w:trHeight w:val="255"/>
        </w:trPr>
        <w:tc>
          <w:tcPr>
            <w:tcW w:w="153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2384" w:rsidRPr="00AE3B6A" w:rsidRDefault="009F2384" w:rsidP="009F2384">
            <w:pPr>
              <w:jc w:val="center"/>
              <w:rPr>
                <w:b/>
                <w:color w:val="C00000"/>
                <w:sz w:val="22"/>
                <w:szCs w:val="22"/>
              </w:rPr>
            </w:pPr>
            <w:r w:rsidRPr="00AE3B6A">
              <w:rPr>
                <w:b/>
                <w:color w:val="C00000"/>
                <w:sz w:val="22"/>
                <w:szCs w:val="22"/>
              </w:rPr>
              <w:t>Итого по г.</w:t>
            </w:r>
            <w:r>
              <w:rPr>
                <w:b/>
                <w:color w:val="C00000"/>
                <w:sz w:val="22"/>
                <w:szCs w:val="22"/>
              </w:rPr>
              <w:t xml:space="preserve"> </w:t>
            </w:r>
            <w:r w:rsidRPr="00AE3B6A">
              <w:rPr>
                <w:b/>
                <w:color w:val="C00000"/>
                <w:sz w:val="22"/>
                <w:szCs w:val="22"/>
              </w:rPr>
              <w:t>Брянску:</w:t>
            </w:r>
          </w:p>
        </w:tc>
        <w:tc>
          <w:tcPr>
            <w:tcW w:w="449" w:type="pct"/>
            <w:tcBorders>
              <w:top w:val="nil"/>
              <w:left w:val="nil"/>
              <w:bottom w:val="single" w:sz="4" w:space="0" w:color="auto"/>
              <w:right w:val="single" w:sz="4" w:space="0" w:color="auto"/>
            </w:tcBorders>
            <w:shd w:val="clear" w:color="auto" w:fill="auto"/>
            <w:noWrap/>
            <w:vAlign w:val="center"/>
            <w:hideMark/>
          </w:tcPr>
          <w:p w:rsidR="009F2384" w:rsidRPr="00C15C54" w:rsidRDefault="009F2384" w:rsidP="009F2384">
            <w:pPr>
              <w:jc w:val="center"/>
              <w:rPr>
                <w:b/>
                <w:color w:val="FF0000"/>
                <w:sz w:val="20"/>
                <w:szCs w:val="20"/>
              </w:rPr>
            </w:pPr>
            <w:r w:rsidRPr="00C15C54">
              <w:rPr>
                <w:b/>
                <w:color w:val="FF0000"/>
                <w:sz w:val="20"/>
                <w:szCs w:val="20"/>
              </w:rPr>
              <w:t>402</w:t>
            </w:r>
          </w:p>
        </w:tc>
        <w:tc>
          <w:tcPr>
            <w:tcW w:w="438" w:type="pct"/>
            <w:tcBorders>
              <w:top w:val="nil"/>
              <w:left w:val="nil"/>
              <w:bottom w:val="single" w:sz="4" w:space="0" w:color="auto"/>
              <w:right w:val="single" w:sz="4" w:space="0" w:color="auto"/>
            </w:tcBorders>
            <w:shd w:val="clear" w:color="auto" w:fill="auto"/>
            <w:noWrap/>
            <w:vAlign w:val="center"/>
            <w:hideMark/>
          </w:tcPr>
          <w:p w:rsidR="009F2384" w:rsidRPr="00C15C54" w:rsidRDefault="009F2384" w:rsidP="009F2384">
            <w:pPr>
              <w:jc w:val="center"/>
              <w:rPr>
                <w:b/>
                <w:color w:val="FF0000"/>
                <w:sz w:val="20"/>
                <w:szCs w:val="20"/>
              </w:rPr>
            </w:pPr>
            <w:r w:rsidRPr="00C15C54">
              <w:rPr>
                <w:b/>
                <w:color w:val="FF0000"/>
                <w:sz w:val="20"/>
                <w:szCs w:val="20"/>
              </w:rPr>
              <w:t>29,7</w:t>
            </w:r>
          </w:p>
        </w:tc>
        <w:tc>
          <w:tcPr>
            <w:tcW w:w="347" w:type="pct"/>
            <w:tcBorders>
              <w:top w:val="nil"/>
              <w:left w:val="nil"/>
              <w:bottom w:val="single" w:sz="4" w:space="0" w:color="auto"/>
              <w:right w:val="single" w:sz="4" w:space="0" w:color="auto"/>
            </w:tcBorders>
            <w:vAlign w:val="center"/>
          </w:tcPr>
          <w:p w:rsidR="009F2384" w:rsidRPr="00C15C54" w:rsidRDefault="009F2384" w:rsidP="009F2384">
            <w:pPr>
              <w:jc w:val="center"/>
              <w:rPr>
                <w:b/>
                <w:color w:val="FF0000"/>
                <w:sz w:val="20"/>
                <w:szCs w:val="20"/>
              </w:rPr>
            </w:pPr>
            <w:r w:rsidRPr="00C15C54">
              <w:rPr>
                <w:b/>
                <w:color w:val="FF0000"/>
                <w:sz w:val="20"/>
                <w:szCs w:val="20"/>
              </w:rPr>
              <w:t>4,1</w:t>
            </w:r>
          </w:p>
        </w:tc>
        <w:tc>
          <w:tcPr>
            <w:tcW w:w="189" w:type="pct"/>
            <w:tcBorders>
              <w:top w:val="nil"/>
              <w:left w:val="nil"/>
              <w:bottom w:val="single" w:sz="4" w:space="0" w:color="auto"/>
              <w:right w:val="single" w:sz="4" w:space="0" w:color="auto"/>
            </w:tcBorders>
            <w:shd w:val="clear" w:color="auto" w:fill="auto"/>
            <w:noWrap/>
            <w:vAlign w:val="center"/>
            <w:hideMark/>
          </w:tcPr>
          <w:p w:rsidR="009F2384" w:rsidRPr="00C15C54" w:rsidRDefault="003B5610" w:rsidP="003B5610">
            <w:pPr>
              <w:contextualSpacing/>
              <w:jc w:val="center"/>
              <w:rPr>
                <w:b/>
                <w:color w:val="FF0000"/>
              </w:rPr>
            </w:pPr>
            <w:r>
              <w:rPr>
                <w:b/>
                <w:color w:val="FF0000"/>
                <w:sz w:val="20"/>
                <w:szCs w:val="20"/>
              </w:rPr>
              <w:t>3</w:t>
            </w:r>
          </w:p>
        </w:tc>
        <w:tc>
          <w:tcPr>
            <w:tcW w:w="227" w:type="pct"/>
            <w:tcBorders>
              <w:top w:val="nil"/>
              <w:left w:val="nil"/>
              <w:bottom w:val="single" w:sz="4" w:space="0" w:color="auto"/>
              <w:right w:val="single" w:sz="4" w:space="0" w:color="auto"/>
            </w:tcBorders>
            <w:shd w:val="clear" w:color="auto" w:fill="auto"/>
            <w:noWrap/>
            <w:vAlign w:val="center"/>
            <w:hideMark/>
          </w:tcPr>
          <w:p w:rsidR="009F2384" w:rsidRPr="00C15C54" w:rsidRDefault="009F2384" w:rsidP="009F2384">
            <w:pPr>
              <w:jc w:val="center"/>
              <w:rPr>
                <w:b/>
                <w:color w:val="FF0000"/>
                <w:sz w:val="20"/>
                <w:szCs w:val="20"/>
              </w:rPr>
            </w:pPr>
            <w:r w:rsidRPr="00C15C54">
              <w:rPr>
                <w:b/>
                <w:color w:val="FF0000"/>
                <w:sz w:val="20"/>
                <w:szCs w:val="20"/>
              </w:rPr>
              <w:t>0,7%</w:t>
            </w:r>
          </w:p>
        </w:tc>
        <w:tc>
          <w:tcPr>
            <w:tcW w:w="189" w:type="pct"/>
            <w:tcBorders>
              <w:top w:val="nil"/>
              <w:left w:val="nil"/>
              <w:bottom w:val="single" w:sz="4" w:space="0" w:color="auto"/>
              <w:right w:val="single" w:sz="4" w:space="0" w:color="auto"/>
            </w:tcBorders>
            <w:shd w:val="clear" w:color="auto" w:fill="auto"/>
            <w:noWrap/>
            <w:vAlign w:val="center"/>
            <w:hideMark/>
          </w:tcPr>
          <w:p w:rsidR="009F2384" w:rsidRPr="00C15C54" w:rsidRDefault="009F2384" w:rsidP="009F2384">
            <w:pPr>
              <w:jc w:val="center"/>
              <w:rPr>
                <w:b/>
                <w:color w:val="FF0000"/>
                <w:sz w:val="20"/>
                <w:szCs w:val="20"/>
              </w:rPr>
            </w:pPr>
            <w:r w:rsidRPr="00C15C54">
              <w:rPr>
                <w:b/>
                <w:color w:val="FF0000"/>
                <w:sz w:val="20"/>
                <w:szCs w:val="20"/>
              </w:rPr>
              <w:t>47</w:t>
            </w:r>
          </w:p>
        </w:tc>
        <w:tc>
          <w:tcPr>
            <w:tcW w:w="282" w:type="pct"/>
            <w:tcBorders>
              <w:top w:val="nil"/>
              <w:left w:val="nil"/>
              <w:bottom w:val="single" w:sz="4" w:space="0" w:color="auto"/>
              <w:right w:val="single" w:sz="4" w:space="0" w:color="auto"/>
            </w:tcBorders>
            <w:shd w:val="clear" w:color="auto" w:fill="auto"/>
            <w:noWrap/>
            <w:vAlign w:val="center"/>
            <w:hideMark/>
          </w:tcPr>
          <w:p w:rsidR="009F2384" w:rsidRPr="00C15C54" w:rsidRDefault="009F2384" w:rsidP="009F2384">
            <w:pPr>
              <w:jc w:val="center"/>
              <w:rPr>
                <w:b/>
                <w:color w:val="FF0000"/>
                <w:sz w:val="20"/>
                <w:szCs w:val="20"/>
              </w:rPr>
            </w:pPr>
            <w:r w:rsidRPr="00C15C54">
              <w:rPr>
                <w:b/>
                <w:color w:val="FF0000"/>
                <w:sz w:val="20"/>
                <w:szCs w:val="20"/>
              </w:rPr>
              <w:t>11,7%</w:t>
            </w:r>
          </w:p>
        </w:tc>
        <w:tc>
          <w:tcPr>
            <w:tcW w:w="224" w:type="pct"/>
            <w:tcBorders>
              <w:top w:val="nil"/>
              <w:left w:val="nil"/>
              <w:bottom w:val="single" w:sz="4" w:space="0" w:color="auto"/>
              <w:right w:val="single" w:sz="4" w:space="0" w:color="auto"/>
            </w:tcBorders>
            <w:shd w:val="clear" w:color="auto" w:fill="auto"/>
            <w:noWrap/>
            <w:vAlign w:val="center"/>
            <w:hideMark/>
          </w:tcPr>
          <w:p w:rsidR="009F2384" w:rsidRPr="00C15C54" w:rsidRDefault="009F2384" w:rsidP="009F2384">
            <w:pPr>
              <w:jc w:val="center"/>
              <w:rPr>
                <w:b/>
                <w:color w:val="FF0000"/>
                <w:sz w:val="20"/>
                <w:szCs w:val="20"/>
              </w:rPr>
            </w:pPr>
            <w:r w:rsidRPr="00C15C54">
              <w:rPr>
                <w:b/>
                <w:color w:val="FF0000"/>
                <w:sz w:val="20"/>
                <w:szCs w:val="20"/>
              </w:rPr>
              <w:t>252</w:t>
            </w:r>
          </w:p>
        </w:tc>
        <w:tc>
          <w:tcPr>
            <w:tcW w:w="281" w:type="pct"/>
            <w:tcBorders>
              <w:top w:val="nil"/>
              <w:left w:val="nil"/>
              <w:bottom w:val="single" w:sz="4" w:space="0" w:color="auto"/>
              <w:right w:val="single" w:sz="4" w:space="0" w:color="auto"/>
            </w:tcBorders>
            <w:shd w:val="clear" w:color="auto" w:fill="auto"/>
            <w:noWrap/>
            <w:vAlign w:val="center"/>
            <w:hideMark/>
          </w:tcPr>
          <w:p w:rsidR="009F2384" w:rsidRPr="00C15C54" w:rsidRDefault="009F2384" w:rsidP="009F2384">
            <w:pPr>
              <w:jc w:val="center"/>
              <w:rPr>
                <w:b/>
                <w:color w:val="FF0000"/>
                <w:sz w:val="20"/>
                <w:szCs w:val="20"/>
              </w:rPr>
            </w:pPr>
            <w:r w:rsidRPr="00C15C54">
              <w:rPr>
                <w:b/>
                <w:color w:val="FF0000"/>
                <w:sz w:val="20"/>
                <w:szCs w:val="20"/>
              </w:rPr>
              <w:t>62,7%</w:t>
            </w:r>
          </w:p>
        </w:tc>
        <w:tc>
          <w:tcPr>
            <w:tcW w:w="188" w:type="pct"/>
            <w:tcBorders>
              <w:top w:val="nil"/>
              <w:left w:val="nil"/>
              <w:bottom w:val="single" w:sz="4" w:space="0" w:color="auto"/>
              <w:right w:val="single" w:sz="4" w:space="0" w:color="auto"/>
            </w:tcBorders>
            <w:shd w:val="clear" w:color="auto" w:fill="auto"/>
            <w:noWrap/>
            <w:vAlign w:val="center"/>
            <w:hideMark/>
          </w:tcPr>
          <w:p w:rsidR="009F2384" w:rsidRPr="00C15C54" w:rsidRDefault="009F2384" w:rsidP="009F2384">
            <w:pPr>
              <w:jc w:val="center"/>
              <w:rPr>
                <w:b/>
                <w:color w:val="FF0000"/>
                <w:sz w:val="20"/>
                <w:szCs w:val="20"/>
              </w:rPr>
            </w:pPr>
            <w:r w:rsidRPr="00C15C54">
              <w:rPr>
                <w:b/>
                <w:color w:val="FF0000"/>
                <w:sz w:val="20"/>
                <w:szCs w:val="20"/>
              </w:rPr>
              <w:t>100</w:t>
            </w:r>
          </w:p>
        </w:tc>
        <w:tc>
          <w:tcPr>
            <w:tcW w:w="282" w:type="pct"/>
            <w:tcBorders>
              <w:top w:val="nil"/>
              <w:left w:val="nil"/>
              <w:bottom w:val="single" w:sz="4" w:space="0" w:color="auto"/>
              <w:right w:val="single" w:sz="4" w:space="0" w:color="auto"/>
            </w:tcBorders>
            <w:shd w:val="clear" w:color="auto" w:fill="auto"/>
            <w:noWrap/>
            <w:vAlign w:val="center"/>
            <w:hideMark/>
          </w:tcPr>
          <w:p w:rsidR="009F2384" w:rsidRPr="00C15C54" w:rsidRDefault="009F2384" w:rsidP="009F2384">
            <w:pPr>
              <w:jc w:val="center"/>
              <w:rPr>
                <w:b/>
                <w:color w:val="FF0000"/>
                <w:sz w:val="20"/>
                <w:szCs w:val="20"/>
              </w:rPr>
            </w:pPr>
            <w:r w:rsidRPr="00C15C54">
              <w:rPr>
                <w:b/>
                <w:color w:val="FF0000"/>
                <w:sz w:val="20"/>
                <w:szCs w:val="20"/>
              </w:rPr>
              <w:t>24,9%</w:t>
            </w:r>
          </w:p>
        </w:tc>
        <w:tc>
          <w:tcPr>
            <w:tcW w:w="369" w:type="pct"/>
            <w:tcBorders>
              <w:top w:val="nil"/>
              <w:left w:val="nil"/>
              <w:bottom w:val="single" w:sz="4" w:space="0" w:color="auto"/>
              <w:right w:val="single" w:sz="4" w:space="0" w:color="auto"/>
            </w:tcBorders>
            <w:shd w:val="clear" w:color="auto" w:fill="auto"/>
            <w:noWrap/>
            <w:vAlign w:val="center"/>
            <w:hideMark/>
          </w:tcPr>
          <w:p w:rsidR="009F2384" w:rsidRPr="00C15C54" w:rsidRDefault="009F2384" w:rsidP="009F2384">
            <w:pPr>
              <w:jc w:val="center"/>
              <w:rPr>
                <w:b/>
                <w:color w:val="FF0000"/>
                <w:sz w:val="20"/>
                <w:szCs w:val="20"/>
              </w:rPr>
            </w:pPr>
            <w:r w:rsidRPr="00C15C54">
              <w:rPr>
                <w:b/>
                <w:color w:val="FF0000"/>
                <w:sz w:val="20"/>
                <w:szCs w:val="20"/>
              </w:rPr>
              <w:t>87,6%</w:t>
            </w:r>
          </w:p>
        </w:tc>
      </w:tr>
    </w:tbl>
    <w:p w:rsidR="00292B8F" w:rsidRDefault="00292B8F" w:rsidP="00292B8F">
      <w:pPr>
        <w:pStyle w:val="ab"/>
        <w:jc w:val="right"/>
        <w:sectPr w:rsidR="00292B8F" w:rsidSect="00BA3FEF">
          <w:pgSz w:w="16838" w:h="11906" w:orient="landscape"/>
          <w:pgMar w:top="851" w:right="1134" w:bottom="1134" w:left="1134" w:header="709" w:footer="709" w:gutter="0"/>
          <w:cols w:space="708"/>
          <w:docGrid w:linePitch="360"/>
        </w:sectPr>
      </w:pPr>
    </w:p>
    <w:p w:rsidR="000849E5" w:rsidRDefault="000849E5" w:rsidP="00004EB1">
      <w:pPr>
        <w:pStyle w:val="1"/>
        <w:spacing w:before="240"/>
        <w:jc w:val="center"/>
        <w:rPr>
          <w:sz w:val="24"/>
          <w:szCs w:val="24"/>
        </w:rPr>
      </w:pPr>
      <w:bookmarkStart w:id="57" w:name="_Toc424300231"/>
      <w:r w:rsidRPr="001B5537">
        <w:rPr>
          <w:sz w:val="24"/>
          <w:szCs w:val="24"/>
        </w:rPr>
        <w:lastRenderedPageBreak/>
        <w:t xml:space="preserve">Анализ выполнения заданий </w:t>
      </w:r>
      <w:r>
        <w:rPr>
          <w:sz w:val="24"/>
          <w:szCs w:val="24"/>
        </w:rPr>
        <w:t>экзаменационной работы</w:t>
      </w:r>
      <w:r w:rsidRPr="001B5537">
        <w:rPr>
          <w:sz w:val="24"/>
          <w:szCs w:val="24"/>
        </w:rPr>
        <w:t xml:space="preserve"> по </w:t>
      </w:r>
      <w:r>
        <w:rPr>
          <w:sz w:val="24"/>
          <w:szCs w:val="24"/>
        </w:rPr>
        <w:t xml:space="preserve">обществознанию </w:t>
      </w:r>
      <w:r w:rsidRPr="001B5537">
        <w:rPr>
          <w:sz w:val="24"/>
          <w:szCs w:val="24"/>
        </w:rPr>
        <w:t xml:space="preserve">выпускниками </w:t>
      </w:r>
      <w:r w:rsidR="0086458C" w:rsidRPr="00136E22">
        <w:rPr>
          <w:sz w:val="24"/>
          <w:szCs w:val="24"/>
        </w:rPr>
        <w:t>IX</w:t>
      </w:r>
      <w:r w:rsidRPr="001B5537">
        <w:rPr>
          <w:sz w:val="24"/>
          <w:szCs w:val="24"/>
        </w:rPr>
        <w:t xml:space="preserve"> классов Брянской области в </w:t>
      </w:r>
      <w:r>
        <w:rPr>
          <w:sz w:val="24"/>
          <w:szCs w:val="24"/>
        </w:rPr>
        <w:t>201</w:t>
      </w:r>
      <w:r w:rsidR="008214FA">
        <w:rPr>
          <w:sz w:val="24"/>
          <w:szCs w:val="24"/>
        </w:rPr>
        <w:t>5</w:t>
      </w:r>
      <w:r>
        <w:rPr>
          <w:sz w:val="24"/>
          <w:szCs w:val="24"/>
        </w:rPr>
        <w:t xml:space="preserve"> году</w:t>
      </w:r>
      <w:bookmarkEnd w:id="57"/>
    </w:p>
    <w:p w:rsidR="003175C8" w:rsidRDefault="003175C8" w:rsidP="003175C8">
      <w:pPr>
        <w:ind w:firstLine="5245"/>
        <w:rPr>
          <w:b/>
          <w:i/>
          <w:sz w:val="18"/>
          <w:szCs w:val="18"/>
        </w:rPr>
      </w:pPr>
    </w:p>
    <w:p w:rsidR="003175C8" w:rsidRDefault="002A5993" w:rsidP="00004EB1">
      <w:pPr>
        <w:ind w:firstLine="4962"/>
        <w:jc w:val="right"/>
        <w:rPr>
          <w:b/>
          <w:i/>
          <w:sz w:val="18"/>
          <w:szCs w:val="18"/>
        </w:rPr>
      </w:pPr>
      <w:proofErr w:type="spellStart"/>
      <w:r>
        <w:rPr>
          <w:b/>
          <w:i/>
          <w:sz w:val="18"/>
          <w:szCs w:val="18"/>
        </w:rPr>
        <w:t>Шпачкова</w:t>
      </w:r>
      <w:proofErr w:type="spellEnd"/>
      <w:r>
        <w:rPr>
          <w:b/>
          <w:i/>
          <w:sz w:val="18"/>
          <w:szCs w:val="18"/>
        </w:rPr>
        <w:t xml:space="preserve"> Л.В</w:t>
      </w:r>
      <w:r w:rsidR="00BA3FEF">
        <w:rPr>
          <w:b/>
          <w:i/>
          <w:sz w:val="18"/>
          <w:szCs w:val="18"/>
        </w:rPr>
        <w:t>.</w:t>
      </w:r>
      <w:r w:rsidR="003175C8" w:rsidRPr="009E123A">
        <w:rPr>
          <w:b/>
          <w:i/>
          <w:sz w:val="18"/>
          <w:szCs w:val="18"/>
        </w:rPr>
        <w:t xml:space="preserve">– председатель предметной комиссии </w:t>
      </w:r>
    </w:p>
    <w:p w:rsidR="00BA3FEF" w:rsidRDefault="003175C8" w:rsidP="00004EB1">
      <w:pPr>
        <w:pStyle w:val="a6"/>
        <w:spacing w:after="0" w:line="240" w:lineRule="auto"/>
        <w:ind w:left="4962"/>
        <w:jc w:val="right"/>
        <w:rPr>
          <w:rFonts w:ascii="Times New Roman" w:hAnsi="Times New Roman"/>
          <w:b/>
          <w:i/>
          <w:sz w:val="18"/>
          <w:szCs w:val="18"/>
        </w:rPr>
      </w:pPr>
      <w:r w:rsidRPr="00BA3FEF">
        <w:rPr>
          <w:rFonts w:ascii="Times New Roman" w:hAnsi="Times New Roman"/>
          <w:b/>
          <w:i/>
          <w:sz w:val="18"/>
          <w:szCs w:val="18"/>
        </w:rPr>
        <w:t>ГИА-9 по обществознанию, учитель высшей категории</w:t>
      </w:r>
      <w:r w:rsidR="00BA3FEF" w:rsidRPr="00BA3FEF">
        <w:rPr>
          <w:rFonts w:ascii="Times New Roman" w:hAnsi="Times New Roman"/>
          <w:b/>
          <w:i/>
          <w:sz w:val="18"/>
          <w:szCs w:val="18"/>
        </w:rPr>
        <w:t xml:space="preserve"> </w:t>
      </w:r>
    </w:p>
    <w:p w:rsidR="00AD0DA9" w:rsidRDefault="00AD0DA9" w:rsidP="00BA3FEF">
      <w:pPr>
        <w:pStyle w:val="a6"/>
        <w:spacing w:after="0" w:line="240" w:lineRule="auto"/>
        <w:ind w:left="4962"/>
        <w:jc w:val="both"/>
        <w:rPr>
          <w:rFonts w:ascii="Times New Roman" w:hAnsi="Times New Roman"/>
          <w:b/>
          <w:i/>
          <w:sz w:val="18"/>
          <w:szCs w:val="18"/>
        </w:rPr>
      </w:pPr>
    </w:p>
    <w:p w:rsidR="008214FA" w:rsidRPr="008214FA" w:rsidRDefault="008214FA" w:rsidP="008214FA">
      <w:pPr>
        <w:pStyle w:val="msolistparagraphbullet3gif"/>
        <w:numPr>
          <w:ilvl w:val="0"/>
          <w:numId w:val="39"/>
        </w:numPr>
        <w:spacing w:after="0" w:afterAutospacing="0"/>
        <w:ind w:left="360" w:firstLine="709"/>
        <w:contextualSpacing/>
        <w:jc w:val="center"/>
        <w:rPr>
          <w:b/>
          <w:i/>
        </w:rPr>
      </w:pPr>
      <w:r w:rsidRPr="008214FA">
        <w:rPr>
          <w:b/>
          <w:i/>
        </w:rPr>
        <w:t>Характеристика объектов контроля 26 – 31 (задания с развёрнутым ответом)</w:t>
      </w:r>
    </w:p>
    <w:p w:rsidR="008214FA" w:rsidRPr="008214FA" w:rsidRDefault="008214FA" w:rsidP="008214FA">
      <w:pPr>
        <w:ind w:left="45" w:firstLine="709"/>
        <w:contextualSpacing/>
        <w:jc w:val="both"/>
      </w:pPr>
      <w:r w:rsidRPr="008214FA">
        <w:t xml:space="preserve">Контрольно-измерительные материалы для государственной аттестации выпускников основной школы по обществознанию строились с учетом необходимости проверки всех формируемых в рамках преподавания предмета видов деятельности, включая полноценный контроль </w:t>
      </w:r>
      <w:proofErr w:type="spellStart"/>
      <w:r w:rsidRPr="008214FA">
        <w:t>сформированности</w:t>
      </w:r>
      <w:proofErr w:type="spellEnd"/>
      <w:r w:rsidRPr="008214FA">
        <w:t xml:space="preserve"> умений и навыков:</w:t>
      </w:r>
    </w:p>
    <w:p w:rsidR="008214FA" w:rsidRPr="008214FA" w:rsidRDefault="008214FA" w:rsidP="008214FA">
      <w:pPr>
        <w:pStyle w:val="msolistparagraphbullet1gif"/>
        <w:spacing w:before="0" w:beforeAutospacing="0" w:after="0" w:afterAutospacing="0"/>
        <w:ind w:firstLine="709"/>
        <w:contextualSpacing/>
        <w:jc w:val="both"/>
      </w:pPr>
      <w:r w:rsidRPr="008214FA">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8214FA" w:rsidRPr="008214FA" w:rsidRDefault="008214FA" w:rsidP="008214FA">
      <w:pPr>
        <w:pStyle w:val="msolistparagraphbullet2gif"/>
        <w:spacing w:before="0" w:beforeAutospacing="0" w:after="0" w:afterAutospacing="0"/>
        <w:ind w:firstLine="709"/>
        <w:contextualSpacing/>
        <w:jc w:val="both"/>
      </w:pPr>
      <w:r w:rsidRPr="008214FA">
        <w:t>- сравнивать социальные объекты, суждения об обществе и человеке, выявлять их общие черты и различия;</w:t>
      </w:r>
    </w:p>
    <w:p w:rsidR="008214FA" w:rsidRPr="008214FA" w:rsidRDefault="008214FA" w:rsidP="008214FA">
      <w:pPr>
        <w:pStyle w:val="msolistparagraphbullet2gif"/>
        <w:spacing w:before="0" w:beforeAutospacing="0" w:after="0" w:afterAutospacing="0"/>
        <w:ind w:firstLine="709"/>
        <w:contextualSpacing/>
        <w:jc w:val="both"/>
      </w:pPr>
      <w:r w:rsidRPr="008214FA">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8214FA" w:rsidRPr="008214FA" w:rsidRDefault="008214FA" w:rsidP="008214FA">
      <w:pPr>
        <w:pStyle w:val="msolistparagraphbullet2gif"/>
        <w:spacing w:before="0" w:beforeAutospacing="0" w:after="0" w:afterAutospacing="0"/>
        <w:ind w:firstLine="709"/>
        <w:contextualSpacing/>
        <w:jc w:val="both"/>
      </w:pPr>
      <w:r w:rsidRPr="008214FA">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8214FA" w:rsidRPr="008214FA" w:rsidRDefault="008214FA" w:rsidP="008214FA">
      <w:pPr>
        <w:pStyle w:val="msolistparagraphbullet2gif"/>
        <w:spacing w:before="0" w:beforeAutospacing="0" w:after="0" w:afterAutospacing="0"/>
        <w:ind w:firstLine="709"/>
        <w:contextualSpacing/>
        <w:jc w:val="both"/>
      </w:pPr>
      <w:r w:rsidRPr="008214FA">
        <w:t>- оценивать поведение людей с точки зрения социальных норм, экономической рациональности;</w:t>
      </w:r>
    </w:p>
    <w:p w:rsidR="008214FA" w:rsidRPr="008214FA" w:rsidRDefault="008214FA" w:rsidP="008214FA">
      <w:pPr>
        <w:pStyle w:val="msolistparagraphbullet3gif"/>
        <w:spacing w:before="0" w:beforeAutospacing="0" w:after="0" w:afterAutospacing="0"/>
        <w:ind w:firstLine="709"/>
        <w:contextualSpacing/>
        <w:jc w:val="both"/>
      </w:pPr>
      <w:r w:rsidRPr="008214FA">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8214FA" w:rsidRPr="008214FA" w:rsidRDefault="008214FA" w:rsidP="008214FA">
      <w:pPr>
        <w:ind w:firstLine="709"/>
        <w:contextualSpacing/>
        <w:jc w:val="both"/>
      </w:pPr>
      <w:r w:rsidRPr="008214FA">
        <w:t>Задания 26 - 31 включают документ и  задания к нему по разделам: «Общество», «Человек», «Экономика», «Социальная сфера», «Политика», «Право». Для выполнения этих заданий необходимо выбрать нужную информацию из текста, раскрыть на примерах отдельные положения текста; соотнести сведения из текста со знаниями, полученными при изучении курса; высказать и обосновать собственное мнение. В экзаменационную работу были включены задания трех уровней сложности: базового (60%), повышенного (30%), и высокого (10%). В основном базовый уровень заложен в заданиях 26, 27, 28, повышенный –  30, высокий – 29, 31.</w:t>
      </w:r>
    </w:p>
    <w:p w:rsidR="008214FA" w:rsidRPr="008214FA" w:rsidRDefault="008214FA" w:rsidP="008214FA">
      <w:pPr>
        <w:ind w:firstLine="709"/>
        <w:contextualSpacing/>
        <w:jc w:val="both"/>
        <w:rPr>
          <w:sz w:val="16"/>
          <w:szCs w:val="16"/>
        </w:rPr>
      </w:pPr>
    </w:p>
    <w:p w:rsidR="008214FA" w:rsidRPr="008214FA" w:rsidRDefault="008214FA" w:rsidP="008214FA">
      <w:pPr>
        <w:pStyle w:val="msolistparagraphbullet1gif"/>
        <w:numPr>
          <w:ilvl w:val="0"/>
          <w:numId w:val="39"/>
        </w:numPr>
        <w:spacing w:before="0" w:beforeAutospacing="0" w:after="0" w:afterAutospacing="0"/>
        <w:ind w:left="360" w:firstLine="709"/>
        <w:contextualSpacing/>
        <w:jc w:val="center"/>
        <w:rPr>
          <w:b/>
          <w:i/>
        </w:rPr>
      </w:pPr>
      <w:r w:rsidRPr="008214FA">
        <w:rPr>
          <w:b/>
          <w:i/>
        </w:rPr>
        <w:t>Анализ выполнения экзаменационных работ</w:t>
      </w:r>
    </w:p>
    <w:p w:rsidR="008214FA" w:rsidRPr="008214FA" w:rsidRDefault="008214FA" w:rsidP="008214FA">
      <w:pPr>
        <w:pStyle w:val="msolistparagraphbullet3gif"/>
        <w:spacing w:before="0" w:beforeAutospacing="0" w:after="0" w:afterAutospacing="0"/>
        <w:ind w:left="1069" w:firstLine="709"/>
        <w:contextualSpacing/>
        <w:jc w:val="both"/>
        <w:rPr>
          <w:b/>
          <w:i/>
          <w:sz w:val="16"/>
          <w:szCs w:val="16"/>
        </w:rPr>
      </w:pPr>
    </w:p>
    <w:p w:rsidR="008214FA" w:rsidRPr="008214FA" w:rsidRDefault="008214FA" w:rsidP="008214FA">
      <w:pPr>
        <w:ind w:left="45" w:firstLine="709"/>
        <w:contextualSpacing/>
        <w:jc w:val="both"/>
      </w:pPr>
      <w:r w:rsidRPr="008214FA">
        <w:rPr>
          <w:b/>
        </w:rPr>
        <w:t>26 задание.</w:t>
      </w:r>
      <w:r w:rsidRPr="008214FA">
        <w:t xml:space="preserve"> В соответствии со спецификой тестовых заданий учащимся 9 класса предлагались для анализа тексты, адаптированные базовому объему умений и навыков выпускников. Однако задание на выделение  главной мысли логически завершенного фрагмента учащиеся воспринимают с образованием нового абзаца, что зачастую приводит к нарушению структурированного плана (43,1 % уч-ся). Отсутствие четких критериев в решении задания по алгоритму сложного или простого плана создавало ситуацию успеха для тех учащихся, кто составлял структурированный, сложный план. Множество комбинаций ответов для такого вида плана давало возможность получить максимальный балл оценки (42,5 % ответов структурированного плана получили максимальный балл), простой план проигрывает изначально такому варианту ответа. Использование необработанной цитаты приводило к ошибочному выбору акцентирования основной мысли (14,5% уч-ся), что демонстрирует не понимание сути воспроизводимой мысли, отсутствие достаточной практики выполнения 26 задания.</w:t>
      </w:r>
    </w:p>
    <w:p w:rsidR="008214FA" w:rsidRPr="008214FA" w:rsidRDefault="008214FA" w:rsidP="008214FA">
      <w:pPr>
        <w:ind w:left="45" w:firstLine="709"/>
        <w:contextualSpacing/>
        <w:jc w:val="both"/>
      </w:pPr>
      <w:r w:rsidRPr="008214FA">
        <w:rPr>
          <w:b/>
        </w:rPr>
        <w:t>27 задание:</w:t>
      </w:r>
    </w:p>
    <w:p w:rsidR="008214FA" w:rsidRPr="008214FA" w:rsidRDefault="008214FA" w:rsidP="008214FA">
      <w:pPr>
        <w:ind w:left="45" w:firstLine="709"/>
        <w:contextualSpacing/>
        <w:jc w:val="both"/>
      </w:pPr>
      <w:r w:rsidRPr="008214FA">
        <w:t>- определение или аргументы автора;</w:t>
      </w:r>
    </w:p>
    <w:p w:rsidR="008214FA" w:rsidRPr="008214FA" w:rsidRDefault="008214FA" w:rsidP="008214FA">
      <w:pPr>
        <w:ind w:left="45" w:firstLine="709"/>
        <w:contextualSpacing/>
        <w:jc w:val="both"/>
      </w:pPr>
      <w:r w:rsidRPr="008214FA">
        <w:t>- недостатки или преимущества социального явления;</w:t>
      </w:r>
    </w:p>
    <w:p w:rsidR="008214FA" w:rsidRPr="008214FA" w:rsidRDefault="008214FA" w:rsidP="008214FA">
      <w:pPr>
        <w:ind w:left="45" w:firstLine="709"/>
        <w:contextualSpacing/>
        <w:jc w:val="both"/>
      </w:pPr>
      <w:r w:rsidRPr="008214FA">
        <w:lastRenderedPageBreak/>
        <w:t>- признаки или причины социального явления.</w:t>
      </w:r>
    </w:p>
    <w:p w:rsidR="008214FA" w:rsidRPr="008214FA" w:rsidRDefault="008214FA" w:rsidP="008214FA">
      <w:pPr>
        <w:ind w:firstLine="709"/>
        <w:contextualSpacing/>
        <w:jc w:val="both"/>
      </w:pPr>
      <w:r w:rsidRPr="008214FA">
        <w:t xml:space="preserve">Задание отражает уровень развития умения работы с текстом, а именно поиск и вычленение в нем информации, необходимой для ответа на конкретный поставленный вопрос, что предполагает адаптацию логической структуры текста. 51,4% учащихся дифференцировали текст на элементы задания-ответа и получили максимальный балл, 24,7% - вместо 3 элементов выбрали два и потеряли 1 балл, 23,9% с заданием не справились, либо вообще не приступали к его выполнению. Распространённая ошибка выпускника – вместо поиска ответа в тексте они пытаются ответить самостоятельно. Как следствие также теряется один балл. </w:t>
      </w:r>
    </w:p>
    <w:p w:rsidR="008214FA" w:rsidRPr="008214FA" w:rsidRDefault="008214FA" w:rsidP="008214FA">
      <w:pPr>
        <w:ind w:left="45" w:firstLine="709"/>
        <w:contextualSpacing/>
        <w:jc w:val="both"/>
      </w:pPr>
      <w:r w:rsidRPr="008214FA">
        <w:rPr>
          <w:b/>
        </w:rPr>
        <w:t xml:space="preserve">28 задание. </w:t>
      </w:r>
      <w:r w:rsidRPr="008214FA">
        <w:t xml:space="preserve">Ответ заключен в тексте, правильный  алгоритм выполнения задания характерен для половины выпускников (51,3% набрали максимальный балл). </w:t>
      </w:r>
    </w:p>
    <w:p w:rsidR="008214FA" w:rsidRPr="008214FA" w:rsidRDefault="008214FA" w:rsidP="008214FA">
      <w:pPr>
        <w:ind w:left="45" w:firstLine="709"/>
        <w:contextualSpacing/>
        <w:jc w:val="both"/>
        <w:rPr>
          <w:i/>
        </w:rPr>
      </w:pPr>
      <w:r w:rsidRPr="008214FA">
        <w:rPr>
          <w:b/>
        </w:rPr>
        <w:t>29 задание.</w:t>
      </w:r>
      <w:r w:rsidRPr="008214FA">
        <w:t xml:space="preserve"> Повышенный уровень задания оценивается 3 баллами. Способность приводить примеры социальных явлений, объектов, деятельности людей, ситуаций, регулируемых различными социальными нормами, является основным критерием оценки качества ответа. </w:t>
      </w:r>
    </w:p>
    <w:p w:rsidR="008214FA" w:rsidRPr="008214FA" w:rsidRDefault="008214FA" w:rsidP="008214FA">
      <w:pPr>
        <w:ind w:firstLine="709"/>
        <w:contextualSpacing/>
        <w:jc w:val="both"/>
      </w:pPr>
      <w:r w:rsidRPr="008214FA">
        <w:t>Однако 44,3 % выпускников не смогли выполнить данное задание.</w:t>
      </w:r>
    </w:p>
    <w:p w:rsidR="008214FA" w:rsidRPr="008214FA" w:rsidRDefault="008214FA" w:rsidP="008214FA">
      <w:pPr>
        <w:ind w:left="45" w:firstLine="709"/>
        <w:contextualSpacing/>
        <w:jc w:val="both"/>
      </w:pPr>
      <w:r w:rsidRPr="008214FA">
        <w:rPr>
          <w:b/>
        </w:rPr>
        <w:t>30 задание.</w:t>
      </w:r>
      <w:r w:rsidRPr="008214FA">
        <w:t xml:space="preserve"> Задание – задача проверяет способность учащихся применять социально-гуманитарные знания в процессе решения познавательных и практических задач. Данное задание рассматривается как задание уровня  повышенной сложности, за выполнение принялись почти 96% учащихся, из них 47,3% с заданием не справились.  Такие результаты выполнения связаны со спецификой тем. Наиболее уязвимые знания и навыки учащихся связаны с правом.</w:t>
      </w:r>
    </w:p>
    <w:p w:rsidR="008214FA" w:rsidRPr="008214FA" w:rsidRDefault="008214FA" w:rsidP="008214FA">
      <w:pPr>
        <w:ind w:left="45" w:firstLine="709"/>
        <w:contextualSpacing/>
        <w:jc w:val="both"/>
      </w:pPr>
      <w:r w:rsidRPr="008214FA">
        <w:rPr>
          <w:b/>
        </w:rPr>
        <w:t>31 задание.</w:t>
      </w:r>
      <w:r w:rsidRPr="008214FA">
        <w:t xml:space="preserve"> Выразить и обосновать собственное мнение по поводу заявленной проблемы в тексте смогли 90% выпускников. Содержание проблемы задания косвенно или прямо перекликалось с основной мыслью текста.  Однако полностью справиться с заданием смогли лишь около 18% учащихся. Даже с учетом полученного одного балла продемонстрировано отсутствие опыта дискуссионного обсуждения подобных вопросов.</w:t>
      </w:r>
    </w:p>
    <w:p w:rsidR="008214FA" w:rsidRPr="008214FA" w:rsidRDefault="008214FA" w:rsidP="008214FA">
      <w:pPr>
        <w:ind w:left="45" w:firstLine="709"/>
        <w:contextualSpacing/>
        <w:jc w:val="both"/>
        <w:rPr>
          <w:sz w:val="16"/>
          <w:szCs w:val="16"/>
        </w:rPr>
      </w:pPr>
    </w:p>
    <w:p w:rsidR="008214FA" w:rsidRPr="008214FA" w:rsidRDefault="008214FA" w:rsidP="00BF5971">
      <w:pPr>
        <w:pStyle w:val="msolistparagraphbullet1gif"/>
        <w:numPr>
          <w:ilvl w:val="0"/>
          <w:numId w:val="39"/>
        </w:numPr>
        <w:spacing w:before="0" w:beforeAutospacing="0" w:after="0" w:afterAutospacing="0"/>
        <w:ind w:left="360" w:firstLine="709"/>
        <w:contextualSpacing/>
        <w:jc w:val="center"/>
        <w:rPr>
          <w:b/>
          <w:i/>
        </w:rPr>
      </w:pPr>
      <w:r w:rsidRPr="008214FA">
        <w:rPr>
          <w:b/>
          <w:i/>
        </w:rPr>
        <w:t>Рекомендации для получения успешного результата</w:t>
      </w:r>
    </w:p>
    <w:p w:rsidR="008214FA" w:rsidRPr="008214FA" w:rsidRDefault="008214FA" w:rsidP="008214FA">
      <w:pPr>
        <w:pStyle w:val="msolistparagraphbullet2gif"/>
        <w:spacing w:before="0" w:beforeAutospacing="0" w:after="0" w:afterAutospacing="0"/>
        <w:ind w:left="1069" w:firstLine="709"/>
        <w:contextualSpacing/>
        <w:jc w:val="both"/>
        <w:rPr>
          <w:b/>
          <w:i/>
        </w:rPr>
      </w:pPr>
      <w:r w:rsidRPr="008214FA">
        <w:rPr>
          <w:b/>
          <w:i/>
        </w:rPr>
        <w:t>экзамена</w:t>
      </w:r>
    </w:p>
    <w:p w:rsidR="008214FA" w:rsidRPr="008214FA" w:rsidRDefault="008214FA" w:rsidP="008214FA">
      <w:pPr>
        <w:numPr>
          <w:ilvl w:val="0"/>
          <w:numId w:val="40"/>
        </w:numPr>
        <w:tabs>
          <w:tab w:val="clear" w:pos="720"/>
          <w:tab w:val="num" w:pos="0"/>
        </w:tabs>
        <w:spacing w:before="100" w:beforeAutospacing="1"/>
        <w:ind w:left="0" w:firstLine="426"/>
        <w:contextualSpacing/>
        <w:jc w:val="both"/>
      </w:pPr>
      <w:r w:rsidRPr="008214FA">
        <w:t>Систему оценивания при выполнении письменных работ по обществознанию во время урока приблизить к системе оценивания ОГЭ (на основе Спецификации и Демоверсии), определяя, что является объектом оценивания и каким образом формируется результирующая оценка.</w:t>
      </w:r>
    </w:p>
    <w:p w:rsidR="008214FA" w:rsidRPr="008214FA" w:rsidRDefault="008214FA" w:rsidP="008214FA">
      <w:pPr>
        <w:numPr>
          <w:ilvl w:val="0"/>
          <w:numId w:val="40"/>
        </w:numPr>
        <w:tabs>
          <w:tab w:val="clear" w:pos="720"/>
          <w:tab w:val="num" w:pos="0"/>
        </w:tabs>
        <w:spacing w:before="100" w:beforeAutospacing="1"/>
        <w:ind w:left="0" w:firstLine="426"/>
        <w:contextualSpacing/>
        <w:jc w:val="both"/>
      </w:pPr>
      <w:r w:rsidRPr="008214FA">
        <w:t>Продолжить работу по формированию информационной компетентности учащихся:</w:t>
      </w:r>
    </w:p>
    <w:p w:rsidR="008214FA" w:rsidRPr="008214FA" w:rsidRDefault="008214FA" w:rsidP="008214FA">
      <w:pPr>
        <w:numPr>
          <w:ilvl w:val="0"/>
          <w:numId w:val="41"/>
        </w:numPr>
        <w:tabs>
          <w:tab w:val="clear" w:pos="720"/>
          <w:tab w:val="num" w:pos="0"/>
        </w:tabs>
        <w:spacing w:before="100" w:beforeAutospacing="1"/>
        <w:ind w:left="0" w:firstLine="567"/>
        <w:contextualSpacing/>
        <w:jc w:val="both"/>
      </w:pPr>
      <w:r w:rsidRPr="008214FA">
        <w:t xml:space="preserve">организовать систематическую работу с фрагментами текстов, содержащих социально значимую информацию, обращать более пристальное внимание на отработку умений находить, интерпретировать, комментировать информацию, полученную из текста. При подготовке девятиклассников к экзамену следует обратить внимание на демоверсию, где дается подробный комментарий к оцениванию заданий 26 - 31. Необходимо учить школьников </w:t>
      </w:r>
      <w:r w:rsidRPr="008214FA">
        <w:rPr>
          <w:b/>
          <w:u w:val="single"/>
        </w:rPr>
        <w:t>внимательно</w:t>
      </w:r>
      <w:r w:rsidRPr="008214FA">
        <w:rPr>
          <w:b/>
        </w:rPr>
        <w:t xml:space="preserve"> </w:t>
      </w:r>
      <w:r w:rsidRPr="008214FA">
        <w:t>читать условие задания</w:t>
      </w:r>
      <w:r w:rsidRPr="008214FA">
        <w:rPr>
          <w:b/>
        </w:rPr>
        <w:t xml:space="preserve">  </w:t>
      </w:r>
      <w:r w:rsidRPr="008214FA">
        <w:t>и четко уяснить сущность требования, в котором указаны оцениваемые элементы ответа. При этом важно обратить внимание не только на то, что нужно назвать (указать, сформулировать и т.п.) признаки (черты, аргументы, примеры и т.п.), но и определить, какое количество данных элементов надо привести (один, два, три и т.д.);</w:t>
      </w:r>
    </w:p>
    <w:p w:rsidR="008214FA" w:rsidRPr="008214FA" w:rsidRDefault="008214FA" w:rsidP="008214FA">
      <w:pPr>
        <w:numPr>
          <w:ilvl w:val="0"/>
          <w:numId w:val="41"/>
        </w:numPr>
        <w:tabs>
          <w:tab w:val="clear" w:pos="720"/>
          <w:tab w:val="num" w:pos="0"/>
        </w:tabs>
        <w:spacing w:before="100" w:beforeAutospacing="1"/>
        <w:ind w:left="0" w:firstLine="567"/>
        <w:contextualSpacing/>
        <w:jc w:val="both"/>
      </w:pPr>
      <w:r w:rsidRPr="008214FA">
        <w:t xml:space="preserve">Развивать умение составлять план фрагмента текста (задание 26). Формировать это умение следует с опорой на интегративные связи с другими предметами гуманитарного цикла. Важно, чтобы школьники усвоили, что составление плана требует внимательного прочтения текста, уяснения его содержания, выявления основных идей текста. Формулировки пунктов плана должны наиболее полно раскрывать мысль автора, соответствовать логике содержания, отражать тему (основную мысль текста). При этом количество выделенных фрагментов может быть различным – система оценивания не задает </w:t>
      </w:r>
      <w:r w:rsidRPr="008214FA">
        <w:lastRenderedPageBreak/>
        <w:t>какого-то конкретного числа пунктов плана. План может быть простым, т.е. включающим название значительных частей текста, или сложным, включающим наряду с названием значительных частей текста и названия их смысловых компонентов. Однако следует учитывать, что в дроблении текста на смысловые фрагменты должна присутствовать определенная логика.</w:t>
      </w:r>
    </w:p>
    <w:p w:rsidR="008214FA" w:rsidRPr="008214FA" w:rsidRDefault="008214FA" w:rsidP="008214FA">
      <w:pPr>
        <w:numPr>
          <w:ilvl w:val="0"/>
          <w:numId w:val="41"/>
        </w:numPr>
        <w:tabs>
          <w:tab w:val="clear" w:pos="720"/>
          <w:tab w:val="num" w:pos="0"/>
        </w:tabs>
        <w:spacing w:before="100" w:beforeAutospacing="1"/>
        <w:ind w:left="0" w:firstLine="567"/>
        <w:contextualSpacing/>
        <w:jc w:val="both"/>
      </w:pPr>
      <w:r w:rsidRPr="008214FA">
        <w:t>Уделять внимание формированию умения привлекать контекстные знания обществоведческого курса, факты общественной жизни или личный социальный опыт для конкретизации положений текста (задание 29). При этом учитывать, что примерами  могут быть факты прошлого и современности, сведения, почерпнутые из собственного опыта или получившие общественную известность; реальные события и смоделированные ситуации.</w:t>
      </w:r>
    </w:p>
    <w:p w:rsidR="003D6870" w:rsidRDefault="003D6870" w:rsidP="008214FA">
      <w:pPr>
        <w:pStyle w:val="a6"/>
        <w:tabs>
          <w:tab w:val="num" w:pos="0"/>
        </w:tabs>
        <w:spacing w:after="0" w:line="240" w:lineRule="auto"/>
        <w:ind w:left="0" w:firstLine="567"/>
        <w:jc w:val="both"/>
        <w:rPr>
          <w:rFonts w:ascii="Times New Roman" w:hAnsi="Times New Roman"/>
          <w:b/>
          <w:i/>
          <w:sz w:val="18"/>
          <w:szCs w:val="18"/>
        </w:rPr>
      </w:pPr>
    </w:p>
    <w:p w:rsidR="003D6870" w:rsidRDefault="003D6870" w:rsidP="00BA3FEF">
      <w:pPr>
        <w:pStyle w:val="a6"/>
        <w:spacing w:after="0" w:line="240" w:lineRule="auto"/>
        <w:ind w:left="4962"/>
        <w:jc w:val="both"/>
        <w:rPr>
          <w:rFonts w:ascii="Times New Roman" w:hAnsi="Times New Roman"/>
          <w:b/>
          <w:i/>
          <w:sz w:val="18"/>
          <w:szCs w:val="18"/>
        </w:rPr>
      </w:pPr>
    </w:p>
    <w:p w:rsidR="001140B3" w:rsidRDefault="001140B3" w:rsidP="001140B3">
      <w:pPr>
        <w:sectPr w:rsidR="001140B3" w:rsidSect="000849E5">
          <w:pgSz w:w="11906" w:h="16838"/>
          <w:pgMar w:top="851" w:right="1134" w:bottom="284" w:left="1134" w:header="709" w:footer="709" w:gutter="0"/>
          <w:cols w:space="708"/>
          <w:docGrid w:linePitch="360"/>
        </w:sectPr>
      </w:pPr>
    </w:p>
    <w:p w:rsidR="009432A3" w:rsidRPr="00CF5801" w:rsidRDefault="009432A3" w:rsidP="00E050C0">
      <w:pPr>
        <w:pStyle w:val="1"/>
        <w:spacing w:before="200"/>
        <w:jc w:val="center"/>
        <w:rPr>
          <w:rFonts w:ascii="Times New Roman" w:hAnsi="Times New Roman"/>
          <w:sz w:val="24"/>
          <w:szCs w:val="24"/>
        </w:rPr>
      </w:pPr>
      <w:bookmarkStart w:id="58" w:name="_Toc331059713"/>
      <w:bookmarkStart w:id="59" w:name="_Toc424300232"/>
      <w:r w:rsidRPr="00CF5801">
        <w:rPr>
          <w:rFonts w:ascii="Times New Roman" w:hAnsi="Times New Roman"/>
          <w:sz w:val="24"/>
          <w:szCs w:val="24"/>
        </w:rPr>
        <w:lastRenderedPageBreak/>
        <w:t>ЛИТЕРАТУРА</w:t>
      </w:r>
      <w:bookmarkEnd w:id="58"/>
      <w:bookmarkEnd w:id="59"/>
    </w:p>
    <w:p w:rsidR="009432A3" w:rsidRPr="00CF5801" w:rsidRDefault="009432A3" w:rsidP="00E050C0">
      <w:pPr>
        <w:pStyle w:val="1"/>
        <w:spacing w:before="200"/>
        <w:jc w:val="center"/>
        <w:rPr>
          <w:rFonts w:ascii="Times New Roman" w:hAnsi="Times New Roman"/>
          <w:sz w:val="24"/>
          <w:szCs w:val="24"/>
        </w:rPr>
      </w:pPr>
      <w:bookmarkStart w:id="60" w:name="_Toc331059714"/>
      <w:bookmarkStart w:id="61" w:name="_Toc424300233"/>
      <w:r w:rsidRPr="00CF5801">
        <w:rPr>
          <w:rFonts w:ascii="Times New Roman" w:hAnsi="Times New Roman"/>
          <w:sz w:val="24"/>
          <w:szCs w:val="24"/>
        </w:rPr>
        <w:t xml:space="preserve">Результаты </w:t>
      </w:r>
      <w:r w:rsidR="00497080">
        <w:rPr>
          <w:rFonts w:ascii="Times New Roman" w:hAnsi="Times New Roman"/>
          <w:sz w:val="24"/>
          <w:szCs w:val="24"/>
        </w:rPr>
        <w:t xml:space="preserve">основного </w:t>
      </w:r>
      <w:r w:rsidRPr="00CF5801">
        <w:rPr>
          <w:rFonts w:ascii="Times New Roman" w:hAnsi="Times New Roman"/>
          <w:sz w:val="24"/>
          <w:szCs w:val="24"/>
        </w:rPr>
        <w:t>государственно</w:t>
      </w:r>
      <w:r w:rsidR="00497080">
        <w:rPr>
          <w:rFonts w:ascii="Times New Roman" w:hAnsi="Times New Roman"/>
          <w:sz w:val="24"/>
          <w:szCs w:val="24"/>
        </w:rPr>
        <w:t>го</w:t>
      </w:r>
      <w:r w:rsidRPr="00CF5801">
        <w:rPr>
          <w:rFonts w:ascii="Times New Roman" w:hAnsi="Times New Roman"/>
          <w:sz w:val="24"/>
          <w:szCs w:val="24"/>
        </w:rPr>
        <w:t xml:space="preserve"> </w:t>
      </w:r>
      <w:r w:rsidR="00497080">
        <w:rPr>
          <w:rFonts w:ascii="Times New Roman" w:hAnsi="Times New Roman"/>
          <w:sz w:val="24"/>
          <w:szCs w:val="24"/>
        </w:rPr>
        <w:t>экзамена</w:t>
      </w:r>
      <w:r w:rsidRPr="00CF5801">
        <w:rPr>
          <w:rFonts w:ascii="Times New Roman" w:hAnsi="Times New Roman"/>
          <w:sz w:val="24"/>
          <w:szCs w:val="24"/>
        </w:rPr>
        <w:t xml:space="preserve"> по литературе выпускников</w:t>
      </w:r>
      <w:r w:rsidR="008A4AC4">
        <w:rPr>
          <w:rFonts w:ascii="Times New Roman" w:hAnsi="Times New Roman"/>
          <w:sz w:val="24"/>
          <w:szCs w:val="24"/>
        </w:rPr>
        <w:t xml:space="preserve"> </w:t>
      </w:r>
      <w:r w:rsidRPr="00CF5801">
        <w:rPr>
          <w:rFonts w:ascii="Times New Roman" w:hAnsi="Times New Roman"/>
          <w:sz w:val="24"/>
          <w:szCs w:val="24"/>
        </w:rPr>
        <w:t>IX классов Брянской области в 201</w:t>
      </w:r>
      <w:r w:rsidR="00A86EA2">
        <w:rPr>
          <w:rFonts w:ascii="Times New Roman" w:hAnsi="Times New Roman"/>
          <w:sz w:val="24"/>
          <w:szCs w:val="24"/>
        </w:rPr>
        <w:t>5</w:t>
      </w:r>
      <w:r w:rsidRPr="00CF5801">
        <w:rPr>
          <w:rFonts w:ascii="Times New Roman" w:hAnsi="Times New Roman"/>
          <w:sz w:val="24"/>
          <w:szCs w:val="24"/>
        </w:rPr>
        <w:t xml:space="preserve"> году</w:t>
      </w:r>
      <w:bookmarkEnd w:id="60"/>
      <w:bookmarkEnd w:id="61"/>
    </w:p>
    <w:p w:rsidR="009432A3" w:rsidRPr="00CF5801" w:rsidRDefault="009432A3" w:rsidP="009432A3"/>
    <w:p w:rsidR="009432A3" w:rsidRPr="00CF5801" w:rsidRDefault="00A86EA2" w:rsidP="009432A3">
      <w:pPr>
        <w:ind w:left="284" w:firstLine="709"/>
        <w:jc w:val="both"/>
      </w:pPr>
      <w:r w:rsidRPr="00CF5801">
        <w:t xml:space="preserve">На основании </w:t>
      </w:r>
      <w:r>
        <w:t xml:space="preserve">приказа департамента образования и науки Брянской области 10.04.2015 </w:t>
      </w:r>
      <w:r w:rsidRPr="00D63228">
        <w:t>№</w:t>
      </w:r>
      <w:r>
        <w:t>964</w:t>
      </w:r>
      <w:r w:rsidRPr="00D63228">
        <w:t xml:space="preserve"> </w:t>
      </w:r>
      <w:r>
        <w:t>"</w:t>
      </w:r>
      <w:r w:rsidRPr="00AA6EA4">
        <w:t xml:space="preserve">Об утверждении шкалы перевода </w:t>
      </w:r>
      <w:r>
        <w:t xml:space="preserve">суммы </w:t>
      </w:r>
      <w:r w:rsidRPr="00AA6EA4">
        <w:t xml:space="preserve">первичных баллов </w:t>
      </w:r>
      <w:r>
        <w:t xml:space="preserve">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2015 году" </w:t>
      </w:r>
      <w:r w:rsidRPr="00D63228">
        <w:t xml:space="preserve">установлена следующая шкала перевода первичного балла за выполнение экзаменационной работы по </w:t>
      </w:r>
      <w:r>
        <w:t>литературе</w:t>
      </w:r>
      <w:r w:rsidRPr="00353067">
        <w:t xml:space="preserve"> </w:t>
      </w:r>
      <w:r>
        <w:t>в отметку по пятибалльной шкале</w:t>
      </w:r>
      <w:r w:rsidR="009432A3" w:rsidRPr="00CF5801">
        <w:t>:</w:t>
      </w:r>
    </w:p>
    <w:tbl>
      <w:tblPr>
        <w:tblStyle w:val="a5"/>
        <w:tblW w:w="4985" w:type="pct"/>
        <w:tblInd w:w="108" w:type="dxa"/>
        <w:tblLook w:val="04A0"/>
      </w:tblPr>
      <w:tblGrid>
        <w:gridCol w:w="2352"/>
        <w:gridCol w:w="3338"/>
        <w:gridCol w:w="3031"/>
        <w:gridCol w:w="3031"/>
        <w:gridCol w:w="2990"/>
      </w:tblGrid>
      <w:tr w:rsidR="009432A3" w:rsidRPr="00CF5801" w:rsidTr="00AC6F88">
        <w:tc>
          <w:tcPr>
            <w:tcW w:w="798" w:type="pct"/>
            <w:tcBorders>
              <w:top w:val="single" w:sz="4" w:space="0" w:color="000000"/>
              <w:left w:val="single" w:sz="4" w:space="0" w:color="000000"/>
              <w:bottom w:val="single" w:sz="4" w:space="0" w:color="000000"/>
              <w:right w:val="single" w:sz="4" w:space="0" w:color="000000"/>
            </w:tcBorders>
            <w:hideMark/>
          </w:tcPr>
          <w:p w:rsidR="009432A3" w:rsidRPr="00CF5801" w:rsidRDefault="009432A3" w:rsidP="00AC6F88">
            <w:pPr>
              <w:jc w:val="center"/>
              <w:rPr>
                <w:b/>
              </w:rPr>
            </w:pPr>
            <w:r w:rsidRPr="00CF5801">
              <w:rPr>
                <w:b/>
              </w:rPr>
              <w:t>Предмет</w:t>
            </w:r>
          </w:p>
        </w:tc>
        <w:tc>
          <w:tcPr>
            <w:tcW w:w="4202" w:type="pct"/>
            <w:gridSpan w:val="4"/>
            <w:tcBorders>
              <w:top w:val="single" w:sz="4" w:space="0" w:color="000000"/>
              <w:left w:val="single" w:sz="4" w:space="0" w:color="000000"/>
              <w:bottom w:val="single" w:sz="4" w:space="0" w:color="000000"/>
              <w:right w:val="single" w:sz="4" w:space="0" w:color="000000"/>
            </w:tcBorders>
            <w:vAlign w:val="center"/>
            <w:hideMark/>
          </w:tcPr>
          <w:p w:rsidR="009432A3" w:rsidRPr="00CF5801" w:rsidRDefault="009432A3" w:rsidP="00AC6F88">
            <w:pPr>
              <w:jc w:val="center"/>
              <w:rPr>
                <w:b/>
              </w:rPr>
            </w:pPr>
            <w:r w:rsidRPr="00CF5801">
              <w:rPr>
                <w:b/>
              </w:rPr>
              <w:t>Отметка по пятибалльной шкале</w:t>
            </w:r>
          </w:p>
        </w:tc>
      </w:tr>
      <w:tr w:rsidR="009432A3" w:rsidRPr="00CF5801" w:rsidTr="00E050C0">
        <w:tc>
          <w:tcPr>
            <w:tcW w:w="798" w:type="pct"/>
            <w:vMerge w:val="restart"/>
            <w:tcBorders>
              <w:top w:val="single" w:sz="4" w:space="0" w:color="000000"/>
              <w:left w:val="single" w:sz="4" w:space="0" w:color="000000"/>
              <w:bottom w:val="single" w:sz="4" w:space="0" w:color="000000"/>
              <w:right w:val="single" w:sz="4" w:space="0" w:color="000000"/>
            </w:tcBorders>
            <w:vAlign w:val="center"/>
            <w:hideMark/>
          </w:tcPr>
          <w:p w:rsidR="009432A3" w:rsidRPr="00CF5801" w:rsidRDefault="009432A3" w:rsidP="00AC6F88">
            <w:pPr>
              <w:jc w:val="center"/>
              <w:rPr>
                <w:b/>
              </w:rPr>
            </w:pPr>
            <w:r w:rsidRPr="00CF5801">
              <w:rPr>
                <w:b/>
              </w:rPr>
              <w:t>ЛИТЕРАТУРА</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9432A3" w:rsidRPr="00CF5801" w:rsidRDefault="009432A3" w:rsidP="00AC6F88">
            <w:pPr>
              <w:jc w:val="center"/>
              <w:rPr>
                <w:b/>
              </w:rPr>
            </w:pPr>
            <w:r w:rsidRPr="00CF5801">
              <w:rPr>
                <w:b/>
              </w:rPr>
              <w:t>«2»</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9432A3" w:rsidRPr="00CF5801" w:rsidRDefault="009432A3" w:rsidP="00AC6F88">
            <w:pPr>
              <w:jc w:val="center"/>
              <w:rPr>
                <w:b/>
              </w:rPr>
            </w:pPr>
            <w:r w:rsidRPr="00CF5801">
              <w:rPr>
                <w:b/>
              </w:rPr>
              <w:t>«3»</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9432A3" w:rsidRPr="00CF5801" w:rsidRDefault="009432A3" w:rsidP="00AC6F88">
            <w:pPr>
              <w:jc w:val="center"/>
              <w:rPr>
                <w:b/>
              </w:rPr>
            </w:pPr>
            <w:r w:rsidRPr="00CF5801">
              <w:rPr>
                <w:b/>
              </w:rPr>
              <w:t>«4»</w:t>
            </w:r>
          </w:p>
        </w:tc>
        <w:tc>
          <w:tcPr>
            <w:tcW w:w="1014" w:type="pct"/>
            <w:tcBorders>
              <w:top w:val="single" w:sz="4" w:space="0" w:color="000000"/>
              <w:left w:val="single" w:sz="4" w:space="0" w:color="000000"/>
              <w:bottom w:val="single" w:sz="4" w:space="0" w:color="000000"/>
              <w:right w:val="single" w:sz="4" w:space="0" w:color="000000"/>
            </w:tcBorders>
            <w:vAlign w:val="center"/>
            <w:hideMark/>
          </w:tcPr>
          <w:p w:rsidR="009432A3" w:rsidRPr="00CF5801" w:rsidRDefault="009432A3" w:rsidP="00AC6F88">
            <w:pPr>
              <w:jc w:val="center"/>
              <w:rPr>
                <w:b/>
              </w:rPr>
            </w:pPr>
            <w:r w:rsidRPr="00CF5801">
              <w:rPr>
                <w:b/>
              </w:rPr>
              <w:t>«5»</w:t>
            </w:r>
          </w:p>
        </w:tc>
      </w:tr>
      <w:tr w:rsidR="009432A3" w:rsidRPr="00CF5801" w:rsidTr="00AC6F88">
        <w:trPr>
          <w:trHeight w:val="2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32A3" w:rsidRPr="00CF5801" w:rsidRDefault="009432A3" w:rsidP="00AC6F88">
            <w:pPr>
              <w:rPr>
                <w:b/>
              </w:rPr>
            </w:pPr>
          </w:p>
        </w:tc>
        <w:tc>
          <w:tcPr>
            <w:tcW w:w="4202" w:type="pct"/>
            <w:gridSpan w:val="4"/>
            <w:tcBorders>
              <w:top w:val="single" w:sz="4" w:space="0" w:color="000000"/>
              <w:left w:val="single" w:sz="4" w:space="0" w:color="000000"/>
              <w:bottom w:val="single" w:sz="4" w:space="0" w:color="000000"/>
              <w:right w:val="single" w:sz="4" w:space="0" w:color="000000"/>
            </w:tcBorders>
            <w:vAlign w:val="center"/>
            <w:hideMark/>
          </w:tcPr>
          <w:p w:rsidR="009432A3" w:rsidRPr="00CF5801" w:rsidRDefault="009432A3" w:rsidP="00AC6F88">
            <w:pPr>
              <w:jc w:val="center"/>
              <w:rPr>
                <w:b/>
              </w:rPr>
            </w:pPr>
            <w:r w:rsidRPr="00CF5801">
              <w:rPr>
                <w:b/>
              </w:rPr>
              <w:t>Общий балл за работу</w:t>
            </w:r>
          </w:p>
        </w:tc>
      </w:tr>
      <w:tr w:rsidR="009432A3" w:rsidRPr="00CF5801" w:rsidTr="00E050C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32A3" w:rsidRPr="00CF5801" w:rsidRDefault="009432A3" w:rsidP="00AC6F88">
            <w:pPr>
              <w:rPr>
                <w:b/>
              </w:rPr>
            </w:pP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9432A3" w:rsidRPr="00CF5801" w:rsidRDefault="009432A3" w:rsidP="00AC6F88">
            <w:pPr>
              <w:jc w:val="center"/>
              <w:rPr>
                <w:b/>
              </w:rPr>
            </w:pPr>
            <w:r w:rsidRPr="00CF5801">
              <w:rPr>
                <w:b/>
              </w:rPr>
              <w:t>0-6</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9432A3" w:rsidRPr="00CF5801" w:rsidRDefault="009432A3" w:rsidP="00AC6F88">
            <w:pPr>
              <w:jc w:val="center"/>
              <w:rPr>
                <w:b/>
              </w:rPr>
            </w:pPr>
            <w:r w:rsidRPr="00CF5801">
              <w:rPr>
                <w:b/>
              </w:rPr>
              <w:t>7-13</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9432A3" w:rsidRPr="00CF5801" w:rsidRDefault="009432A3" w:rsidP="00AC6F88">
            <w:pPr>
              <w:jc w:val="center"/>
              <w:rPr>
                <w:b/>
              </w:rPr>
            </w:pPr>
            <w:r w:rsidRPr="00CF5801">
              <w:rPr>
                <w:b/>
              </w:rPr>
              <w:t>14-18</w:t>
            </w:r>
          </w:p>
        </w:tc>
        <w:tc>
          <w:tcPr>
            <w:tcW w:w="1014" w:type="pct"/>
            <w:tcBorders>
              <w:top w:val="single" w:sz="4" w:space="0" w:color="000000"/>
              <w:left w:val="single" w:sz="4" w:space="0" w:color="000000"/>
              <w:bottom w:val="single" w:sz="4" w:space="0" w:color="000000"/>
              <w:right w:val="single" w:sz="4" w:space="0" w:color="000000"/>
            </w:tcBorders>
            <w:vAlign w:val="center"/>
            <w:hideMark/>
          </w:tcPr>
          <w:p w:rsidR="009432A3" w:rsidRPr="00CF5801" w:rsidRDefault="009432A3" w:rsidP="00AC6F88">
            <w:pPr>
              <w:jc w:val="center"/>
              <w:rPr>
                <w:b/>
              </w:rPr>
            </w:pPr>
            <w:r w:rsidRPr="00CF5801">
              <w:rPr>
                <w:b/>
              </w:rPr>
              <w:t>19-23</w:t>
            </w:r>
          </w:p>
        </w:tc>
      </w:tr>
    </w:tbl>
    <w:p w:rsidR="009432A3" w:rsidRPr="00CF5801" w:rsidRDefault="009432A3" w:rsidP="009432A3">
      <w:r w:rsidRPr="00CF5801">
        <w:t xml:space="preserve">Максимальное количество баллов, которое может получить экзаменуемый за выполнение всей экзаменационной работы, - 23 балла. </w:t>
      </w:r>
    </w:p>
    <w:p w:rsidR="009432A3" w:rsidRPr="00CF5801" w:rsidRDefault="005505E7" w:rsidP="006536AC">
      <w:pPr>
        <w:pStyle w:val="ab"/>
        <w:jc w:val="right"/>
        <w:rPr>
          <w:sz w:val="24"/>
          <w:szCs w:val="24"/>
        </w:rPr>
      </w:pPr>
      <w:r>
        <w:t xml:space="preserve">Таблица </w:t>
      </w:r>
      <w:fldSimple w:instr=" SEQ Таблица \* ARABIC ">
        <w:r w:rsidR="00D627F4">
          <w:rPr>
            <w:noProof/>
          </w:rPr>
          <w:t>60</w:t>
        </w:r>
      </w:fldSimple>
    </w:p>
    <w:tbl>
      <w:tblPr>
        <w:tblW w:w="5000" w:type="pct"/>
        <w:tblLook w:val="04A0"/>
      </w:tblPr>
      <w:tblGrid>
        <w:gridCol w:w="627"/>
        <w:gridCol w:w="2350"/>
        <w:gridCol w:w="1286"/>
        <w:gridCol w:w="1254"/>
        <w:gridCol w:w="994"/>
        <w:gridCol w:w="659"/>
        <w:gridCol w:w="1050"/>
        <w:gridCol w:w="659"/>
        <w:gridCol w:w="1050"/>
        <w:gridCol w:w="662"/>
        <w:gridCol w:w="1248"/>
        <w:gridCol w:w="662"/>
        <w:gridCol w:w="1227"/>
        <w:gridCol w:w="1058"/>
      </w:tblGrid>
      <w:tr w:rsidR="00883C35" w:rsidRPr="00883C35" w:rsidTr="00B21765">
        <w:trPr>
          <w:trHeight w:val="227"/>
        </w:trPr>
        <w:tc>
          <w:tcPr>
            <w:tcW w:w="2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3C35" w:rsidRPr="00883C35" w:rsidRDefault="00883C35" w:rsidP="00883C35">
            <w:pPr>
              <w:jc w:val="center"/>
              <w:rPr>
                <w:b/>
                <w:bCs/>
                <w:color w:val="000000"/>
                <w:sz w:val="20"/>
                <w:szCs w:val="20"/>
              </w:rPr>
            </w:pPr>
            <w:r w:rsidRPr="00883C35">
              <w:rPr>
                <w:b/>
                <w:bCs/>
                <w:color w:val="000000"/>
                <w:sz w:val="20"/>
                <w:szCs w:val="20"/>
              </w:rPr>
              <w:t xml:space="preserve">№ </w:t>
            </w:r>
            <w:proofErr w:type="spellStart"/>
            <w:r w:rsidRPr="00883C35">
              <w:rPr>
                <w:b/>
                <w:bCs/>
                <w:color w:val="000000"/>
                <w:sz w:val="20"/>
                <w:szCs w:val="20"/>
              </w:rPr>
              <w:t>п</w:t>
            </w:r>
            <w:proofErr w:type="spellEnd"/>
            <w:r w:rsidRPr="00883C35">
              <w:rPr>
                <w:b/>
                <w:bCs/>
                <w:color w:val="000000"/>
                <w:sz w:val="20"/>
                <w:szCs w:val="20"/>
              </w:rPr>
              <w:t>/</w:t>
            </w:r>
            <w:proofErr w:type="spellStart"/>
            <w:r w:rsidRPr="00883C35">
              <w:rPr>
                <w:b/>
                <w:bCs/>
                <w:color w:val="000000"/>
                <w:sz w:val="20"/>
                <w:szCs w:val="20"/>
              </w:rPr>
              <w:t>п</w:t>
            </w:r>
            <w:proofErr w:type="spellEnd"/>
          </w:p>
        </w:tc>
        <w:tc>
          <w:tcPr>
            <w:tcW w:w="7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C35" w:rsidRPr="00883C35" w:rsidRDefault="00883C35" w:rsidP="00883C35">
            <w:pPr>
              <w:jc w:val="center"/>
              <w:rPr>
                <w:b/>
                <w:bCs/>
                <w:color w:val="000000"/>
                <w:sz w:val="20"/>
                <w:szCs w:val="20"/>
              </w:rPr>
            </w:pPr>
            <w:r w:rsidRPr="00883C35">
              <w:rPr>
                <w:b/>
                <w:bCs/>
                <w:color w:val="000000"/>
                <w:sz w:val="20"/>
                <w:szCs w:val="20"/>
              </w:rPr>
              <w:t>АТЕ</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3C35" w:rsidRPr="00883C35" w:rsidRDefault="00883C35" w:rsidP="00883C35">
            <w:pPr>
              <w:jc w:val="center"/>
              <w:rPr>
                <w:b/>
                <w:bCs/>
                <w:color w:val="000000"/>
                <w:sz w:val="20"/>
                <w:szCs w:val="20"/>
              </w:rPr>
            </w:pPr>
            <w:r w:rsidRPr="00883C35">
              <w:rPr>
                <w:b/>
                <w:bCs/>
                <w:color w:val="000000"/>
                <w:sz w:val="20"/>
                <w:szCs w:val="20"/>
              </w:rPr>
              <w:t>Количество участников</w:t>
            </w:r>
          </w:p>
        </w:tc>
        <w:tc>
          <w:tcPr>
            <w:tcW w:w="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3C35" w:rsidRPr="00883C35" w:rsidRDefault="00883C35" w:rsidP="00883C35">
            <w:pPr>
              <w:jc w:val="center"/>
              <w:rPr>
                <w:b/>
                <w:bCs/>
                <w:color w:val="000000"/>
                <w:sz w:val="20"/>
                <w:szCs w:val="20"/>
              </w:rPr>
            </w:pPr>
            <w:r w:rsidRPr="00883C35">
              <w:rPr>
                <w:b/>
                <w:bCs/>
                <w:color w:val="000000"/>
                <w:sz w:val="20"/>
                <w:szCs w:val="20"/>
              </w:rPr>
              <w:t>Средний первичный балл</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3C35" w:rsidRPr="00883C35" w:rsidRDefault="00883C35" w:rsidP="00883C35">
            <w:pPr>
              <w:jc w:val="center"/>
              <w:rPr>
                <w:b/>
                <w:bCs/>
                <w:color w:val="000000"/>
                <w:sz w:val="20"/>
                <w:szCs w:val="20"/>
              </w:rPr>
            </w:pPr>
            <w:r w:rsidRPr="00883C35">
              <w:rPr>
                <w:b/>
                <w:bCs/>
                <w:color w:val="000000"/>
                <w:sz w:val="20"/>
                <w:szCs w:val="20"/>
              </w:rPr>
              <w:t>Средняя отметка</w:t>
            </w:r>
          </w:p>
        </w:tc>
        <w:tc>
          <w:tcPr>
            <w:tcW w:w="2440" w:type="pct"/>
            <w:gridSpan w:val="8"/>
            <w:tcBorders>
              <w:top w:val="single" w:sz="4" w:space="0" w:color="auto"/>
              <w:left w:val="nil"/>
              <w:bottom w:val="single" w:sz="4" w:space="0" w:color="auto"/>
              <w:right w:val="single" w:sz="4" w:space="0" w:color="auto"/>
            </w:tcBorders>
            <w:shd w:val="clear" w:color="auto" w:fill="auto"/>
            <w:noWrap/>
            <w:vAlign w:val="center"/>
            <w:hideMark/>
          </w:tcPr>
          <w:p w:rsidR="00883C35" w:rsidRPr="00883C35" w:rsidRDefault="00883C35" w:rsidP="00883C35">
            <w:pPr>
              <w:jc w:val="center"/>
              <w:rPr>
                <w:b/>
                <w:bCs/>
                <w:color w:val="000000"/>
                <w:sz w:val="20"/>
                <w:szCs w:val="20"/>
              </w:rPr>
            </w:pPr>
            <w:r w:rsidRPr="00883C35">
              <w:rPr>
                <w:b/>
                <w:bCs/>
                <w:color w:val="000000"/>
                <w:sz w:val="20"/>
                <w:szCs w:val="20"/>
              </w:rPr>
              <w:t>Количество участников/доля от количества участников</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3C35" w:rsidRPr="00883C35" w:rsidRDefault="00883C35" w:rsidP="00883C35">
            <w:pPr>
              <w:jc w:val="center"/>
              <w:rPr>
                <w:b/>
                <w:bCs/>
                <w:color w:val="000000"/>
                <w:sz w:val="20"/>
                <w:szCs w:val="20"/>
              </w:rPr>
            </w:pPr>
            <w:r w:rsidRPr="00883C35">
              <w:rPr>
                <w:b/>
                <w:bCs/>
                <w:color w:val="000000"/>
                <w:sz w:val="20"/>
                <w:szCs w:val="20"/>
              </w:rPr>
              <w:t>Качество знаний</w:t>
            </w:r>
          </w:p>
        </w:tc>
      </w:tr>
      <w:tr w:rsidR="00883C35" w:rsidRPr="00883C35" w:rsidTr="00B21765">
        <w:trPr>
          <w:trHeight w:val="20"/>
        </w:trPr>
        <w:tc>
          <w:tcPr>
            <w:tcW w:w="212" w:type="pct"/>
            <w:vMerge/>
            <w:tcBorders>
              <w:top w:val="single" w:sz="4" w:space="0" w:color="auto"/>
              <w:left w:val="single" w:sz="4" w:space="0" w:color="auto"/>
              <w:bottom w:val="single" w:sz="4" w:space="0" w:color="auto"/>
              <w:right w:val="single" w:sz="4" w:space="0" w:color="auto"/>
            </w:tcBorders>
            <w:vAlign w:val="center"/>
            <w:hideMark/>
          </w:tcPr>
          <w:p w:rsidR="00883C35" w:rsidRPr="00883C35" w:rsidRDefault="00883C35" w:rsidP="00883C35">
            <w:pPr>
              <w:rPr>
                <w:b/>
                <w:bCs/>
                <w:color w:val="000000"/>
                <w:sz w:val="20"/>
                <w:szCs w:val="20"/>
              </w:rPr>
            </w:pPr>
          </w:p>
        </w:tc>
        <w:tc>
          <w:tcPr>
            <w:tcW w:w="795" w:type="pct"/>
            <w:vMerge/>
            <w:tcBorders>
              <w:top w:val="single" w:sz="4" w:space="0" w:color="auto"/>
              <w:left w:val="single" w:sz="4" w:space="0" w:color="auto"/>
              <w:bottom w:val="single" w:sz="4" w:space="0" w:color="auto"/>
              <w:right w:val="single" w:sz="4" w:space="0" w:color="auto"/>
            </w:tcBorders>
            <w:vAlign w:val="center"/>
            <w:hideMark/>
          </w:tcPr>
          <w:p w:rsidR="00883C35" w:rsidRPr="00883C35" w:rsidRDefault="00883C35" w:rsidP="00883C35">
            <w:pPr>
              <w:rPr>
                <w:b/>
                <w:bCs/>
                <w:color w:val="000000"/>
                <w:sz w:val="20"/>
                <w:szCs w:val="20"/>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883C35" w:rsidRPr="00883C35" w:rsidRDefault="00883C35" w:rsidP="00883C35">
            <w:pPr>
              <w:rPr>
                <w:b/>
                <w:bCs/>
                <w:color w:val="000000"/>
                <w:sz w:val="20"/>
                <w:szCs w:val="20"/>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883C35" w:rsidRPr="00883C35" w:rsidRDefault="00883C35" w:rsidP="00883C35">
            <w:pPr>
              <w:rPr>
                <w:b/>
                <w:bCs/>
                <w:color w:val="000000"/>
                <w:sz w:val="20"/>
                <w:szCs w:val="20"/>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883C35" w:rsidRPr="00883C35" w:rsidRDefault="00883C35" w:rsidP="00883C35">
            <w:pPr>
              <w:rPr>
                <w:b/>
                <w:bCs/>
                <w:color w:val="000000"/>
                <w:sz w:val="20"/>
                <w:szCs w:val="20"/>
              </w:rPr>
            </w:pPr>
          </w:p>
        </w:tc>
        <w:tc>
          <w:tcPr>
            <w:tcW w:w="223" w:type="pct"/>
            <w:tcBorders>
              <w:top w:val="nil"/>
              <w:left w:val="nil"/>
              <w:bottom w:val="single" w:sz="4" w:space="0" w:color="auto"/>
              <w:right w:val="single" w:sz="4" w:space="0" w:color="auto"/>
            </w:tcBorders>
            <w:shd w:val="clear" w:color="auto" w:fill="auto"/>
            <w:noWrap/>
            <w:vAlign w:val="center"/>
            <w:hideMark/>
          </w:tcPr>
          <w:p w:rsidR="00883C35" w:rsidRPr="00883C35" w:rsidRDefault="00883C35" w:rsidP="00883C35">
            <w:pPr>
              <w:jc w:val="center"/>
              <w:rPr>
                <w:b/>
                <w:bCs/>
                <w:color w:val="000000"/>
                <w:sz w:val="20"/>
                <w:szCs w:val="20"/>
              </w:rPr>
            </w:pPr>
            <w:r w:rsidRPr="00883C35">
              <w:rPr>
                <w:b/>
                <w:bCs/>
                <w:color w:val="000000"/>
                <w:sz w:val="20"/>
                <w:szCs w:val="20"/>
              </w:rPr>
              <w:t>"2"</w:t>
            </w:r>
          </w:p>
        </w:tc>
        <w:tc>
          <w:tcPr>
            <w:tcW w:w="355" w:type="pct"/>
            <w:tcBorders>
              <w:top w:val="nil"/>
              <w:left w:val="nil"/>
              <w:bottom w:val="single" w:sz="4" w:space="0" w:color="auto"/>
              <w:right w:val="single" w:sz="4" w:space="0" w:color="auto"/>
            </w:tcBorders>
            <w:shd w:val="clear" w:color="auto" w:fill="auto"/>
            <w:noWrap/>
            <w:vAlign w:val="center"/>
            <w:hideMark/>
          </w:tcPr>
          <w:p w:rsidR="00883C35" w:rsidRPr="00883C35" w:rsidRDefault="00883C35" w:rsidP="00883C35">
            <w:pPr>
              <w:jc w:val="center"/>
              <w:rPr>
                <w:b/>
                <w:bCs/>
                <w:color w:val="000000"/>
                <w:sz w:val="20"/>
                <w:szCs w:val="20"/>
              </w:rPr>
            </w:pPr>
            <w:r w:rsidRPr="00883C35">
              <w:rPr>
                <w:b/>
                <w:bCs/>
                <w:color w:val="000000"/>
                <w:sz w:val="20"/>
                <w:szCs w:val="20"/>
              </w:rPr>
              <w:t>%</w:t>
            </w:r>
          </w:p>
        </w:tc>
        <w:tc>
          <w:tcPr>
            <w:tcW w:w="223" w:type="pct"/>
            <w:tcBorders>
              <w:top w:val="nil"/>
              <w:left w:val="nil"/>
              <w:bottom w:val="single" w:sz="4" w:space="0" w:color="auto"/>
              <w:right w:val="single" w:sz="4" w:space="0" w:color="auto"/>
            </w:tcBorders>
            <w:shd w:val="clear" w:color="auto" w:fill="auto"/>
            <w:noWrap/>
            <w:vAlign w:val="center"/>
            <w:hideMark/>
          </w:tcPr>
          <w:p w:rsidR="00883C35" w:rsidRPr="00883C35" w:rsidRDefault="00883C35" w:rsidP="00883C35">
            <w:pPr>
              <w:jc w:val="center"/>
              <w:rPr>
                <w:b/>
                <w:bCs/>
                <w:color w:val="000000"/>
                <w:sz w:val="20"/>
                <w:szCs w:val="20"/>
              </w:rPr>
            </w:pPr>
            <w:r w:rsidRPr="00883C35">
              <w:rPr>
                <w:b/>
                <w:bCs/>
                <w:color w:val="000000"/>
                <w:sz w:val="20"/>
                <w:szCs w:val="20"/>
              </w:rPr>
              <w:t>"3"</w:t>
            </w:r>
          </w:p>
        </w:tc>
        <w:tc>
          <w:tcPr>
            <w:tcW w:w="355" w:type="pct"/>
            <w:tcBorders>
              <w:top w:val="nil"/>
              <w:left w:val="nil"/>
              <w:bottom w:val="single" w:sz="4" w:space="0" w:color="auto"/>
              <w:right w:val="single" w:sz="4" w:space="0" w:color="auto"/>
            </w:tcBorders>
            <w:shd w:val="clear" w:color="auto" w:fill="auto"/>
            <w:noWrap/>
            <w:vAlign w:val="center"/>
            <w:hideMark/>
          </w:tcPr>
          <w:p w:rsidR="00883C35" w:rsidRPr="00883C35" w:rsidRDefault="00883C35" w:rsidP="00883C35">
            <w:pPr>
              <w:jc w:val="center"/>
              <w:rPr>
                <w:b/>
                <w:bCs/>
                <w:color w:val="000000"/>
                <w:sz w:val="20"/>
                <w:szCs w:val="20"/>
              </w:rPr>
            </w:pPr>
            <w:r w:rsidRPr="00883C35">
              <w:rPr>
                <w:b/>
                <w:bCs/>
                <w:color w:val="000000"/>
                <w:sz w:val="20"/>
                <w:szCs w:val="20"/>
              </w:rPr>
              <w:t>%</w:t>
            </w:r>
          </w:p>
        </w:tc>
        <w:tc>
          <w:tcPr>
            <w:tcW w:w="224" w:type="pct"/>
            <w:tcBorders>
              <w:top w:val="nil"/>
              <w:left w:val="nil"/>
              <w:bottom w:val="single" w:sz="4" w:space="0" w:color="auto"/>
              <w:right w:val="single" w:sz="4" w:space="0" w:color="auto"/>
            </w:tcBorders>
            <w:shd w:val="clear" w:color="auto" w:fill="auto"/>
            <w:noWrap/>
            <w:vAlign w:val="center"/>
            <w:hideMark/>
          </w:tcPr>
          <w:p w:rsidR="00883C35" w:rsidRPr="00883C35" w:rsidRDefault="00883C35" w:rsidP="00883C35">
            <w:pPr>
              <w:jc w:val="center"/>
              <w:rPr>
                <w:b/>
                <w:bCs/>
                <w:color w:val="000000"/>
                <w:sz w:val="20"/>
                <w:szCs w:val="20"/>
              </w:rPr>
            </w:pPr>
            <w:r w:rsidRPr="00883C35">
              <w:rPr>
                <w:b/>
                <w:bCs/>
                <w:color w:val="000000"/>
                <w:sz w:val="20"/>
                <w:szCs w:val="20"/>
              </w:rPr>
              <w:t>"4"</w:t>
            </w:r>
          </w:p>
        </w:tc>
        <w:tc>
          <w:tcPr>
            <w:tcW w:w="422" w:type="pct"/>
            <w:tcBorders>
              <w:top w:val="nil"/>
              <w:left w:val="nil"/>
              <w:bottom w:val="single" w:sz="4" w:space="0" w:color="auto"/>
              <w:right w:val="single" w:sz="4" w:space="0" w:color="auto"/>
            </w:tcBorders>
            <w:shd w:val="clear" w:color="auto" w:fill="auto"/>
            <w:noWrap/>
            <w:vAlign w:val="center"/>
            <w:hideMark/>
          </w:tcPr>
          <w:p w:rsidR="00883C35" w:rsidRPr="00883C35" w:rsidRDefault="00883C35" w:rsidP="00883C35">
            <w:pPr>
              <w:jc w:val="center"/>
              <w:rPr>
                <w:b/>
                <w:bCs/>
                <w:color w:val="000000"/>
                <w:sz w:val="20"/>
                <w:szCs w:val="20"/>
              </w:rPr>
            </w:pPr>
            <w:r w:rsidRPr="00883C35">
              <w:rPr>
                <w:b/>
                <w:bCs/>
                <w:color w:val="000000"/>
                <w:sz w:val="20"/>
                <w:szCs w:val="20"/>
              </w:rPr>
              <w:t>%</w:t>
            </w:r>
          </w:p>
        </w:tc>
        <w:tc>
          <w:tcPr>
            <w:tcW w:w="224" w:type="pct"/>
            <w:tcBorders>
              <w:top w:val="nil"/>
              <w:left w:val="nil"/>
              <w:bottom w:val="single" w:sz="4" w:space="0" w:color="auto"/>
              <w:right w:val="single" w:sz="4" w:space="0" w:color="auto"/>
            </w:tcBorders>
            <w:shd w:val="clear" w:color="auto" w:fill="auto"/>
            <w:noWrap/>
            <w:vAlign w:val="center"/>
            <w:hideMark/>
          </w:tcPr>
          <w:p w:rsidR="00883C35" w:rsidRPr="00883C35" w:rsidRDefault="00883C35" w:rsidP="00883C35">
            <w:pPr>
              <w:jc w:val="center"/>
              <w:rPr>
                <w:b/>
                <w:bCs/>
                <w:color w:val="000000"/>
                <w:sz w:val="20"/>
                <w:szCs w:val="20"/>
              </w:rPr>
            </w:pPr>
            <w:r w:rsidRPr="00883C35">
              <w:rPr>
                <w:b/>
                <w:bCs/>
                <w:color w:val="000000"/>
                <w:sz w:val="20"/>
                <w:szCs w:val="20"/>
              </w:rPr>
              <w:t>"5"</w:t>
            </w:r>
          </w:p>
        </w:tc>
        <w:tc>
          <w:tcPr>
            <w:tcW w:w="415" w:type="pct"/>
            <w:tcBorders>
              <w:top w:val="nil"/>
              <w:left w:val="nil"/>
              <w:bottom w:val="single" w:sz="4" w:space="0" w:color="auto"/>
              <w:right w:val="single" w:sz="4" w:space="0" w:color="auto"/>
            </w:tcBorders>
            <w:shd w:val="clear" w:color="auto" w:fill="auto"/>
            <w:noWrap/>
            <w:vAlign w:val="center"/>
            <w:hideMark/>
          </w:tcPr>
          <w:p w:rsidR="00883C35" w:rsidRPr="00883C35" w:rsidRDefault="00883C35" w:rsidP="00883C35">
            <w:pPr>
              <w:jc w:val="center"/>
              <w:rPr>
                <w:b/>
                <w:bCs/>
                <w:color w:val="000000"/>
                <w:sz w:val="20"/>
                <w:szCs w:val="20"/>
              </w:rPr>
            </w:pPr>
            <w:r w:rsidRPr="00883C35">
              <w:rPr>
                <w:b/>
                <w:bCs/>
                <w:color w:val="000000"/>
                <w:sz w:val="20"/>
                <w:szCs w:val="20"/>
              </w:rPr>
              <w:t>%</w:t>
            </w: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883C35" w:rsidRPr="00883C35" w:rsidRDefault="00883C35" w:rsidP="00883C35">
            <w:pPr>
              <w:rPr>
                <w:b/>
                <w:bCs/>
                <w:color w:val="000000"/>
                <w:sz w:val="20"/>
                <w:szCs w:val="20"/>
              </w:rPr>
            </w:pPr>
          </w:p>
        </w:tc>
      </w:tr>
      <w:tr w:rsidR="00B21765" w:rsidRPr="00883C35" w:rsidTr="00B21765">
        <w:trPr>
          <w:trHeight w:val="227"/>
        </w:trPr>
        <w:tc>
          <w:tcPr>
            <w:tcW w:w="10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765" w:rsidRPr="00883C35" w:rsidRDefault="00B21765" w:rsidP="00E050C0">
            <w:pPr>
              <w:jc w:val="center"/>
              <w:rPr>
                <w:b/>
                <w:bCs/>
                <w:color w:val="C00000"/>
                <w:sz w:val="20"/>
                <w:szCs w:val="20"/>
              </w:rPr>
            </w:pPr>
            <w:r w:rsidRPr="00883C35">
              <w:rPr>
                <w:b/>
                <w:bCs/>
                <w:color w:val="C00000"/>
                <w:sz w:val="20"/>
                <w:szCs w:val="20"/>
              </w:rPr>
              <w:t>ИТОГО по Брянской области:</w:t>
            </w:r>
          </w:p>
        </w:tc>
        <w:tc>
          <w:tcPr>
            <w:tcW w:w="435" w:type="pct"/>
            <w:tcBorders>
              <w:top w:val="nil"/>
              <w:left w:val="nil"/>
              <w:bottom w:val="single" w:sz="4" w:space="0" w:color="auto"/>
              <w:right w:val="single" w:sz="4" w:space="0" w:color="auto"/>
            </w:tcBorders>
            <w:shd w:val="clear" w:color="auto" w:fill="auto"/>
            <w:noWrap/>
            <w:vAlign w:val="center"/>
            <w:hideMark/>
          </w:tcPr>
          <w:p w:rsidR="00B21765" w:rsidRPr="009B4FFD" w:rsidRDefault="00B21765" w:rsidP="00B21765">
            <w:pPr>
              <w:jc w:val="center"/>
              <w:rPr>
                <w:b/>
                <w:bCs/>
                <w:color w:val="C00000"/>
                <w:sz w:val="20"/>
                <w:szCs w:val="20"/>
              </w:rPr>
            </w:pPr>
            <w:r w:rsidRPr="009B4FFD">
              <w:rPr>
                <w:b/>
                <w:bCs/>
                <w:color w:val="C00000"/>
                <w:sz w:val="20"/>
                <w:szCs w:val="20"/>
              </w:rPr>
              <w:t>12</w:t>
            </w:r>
          </w:p>
        </w:tc>
        <w:tc>
          <w:tcPr>
            <w:tcW w:w="424" w:type="pct"/>
            <w:tcBorders>
              <w:top w:val="nil"/>
              <w:left w:val="nil"/>
              <w:bottom w:val="single" w:sz="4" w:space="0" w:color="auto"/>
              <w:right w:val="single" w:sz="4" w:space="0" w:color="auto"/>
            </w:tcBorders>
            <w:shd w:val="clear" w:color="auto" w:fill="auto"/>
            <w:noWrap/>
            <w:vAlign w:val="center"/>
            <w:hideMark/>
          </w:tcPr>
          <w:p w:rsidR="00B21765" w:rsidRPr="009B4FFD" w:rsidRDefault="00B21765" w:rsidP="00B21765">
            <w:pPr>
              <w:jc w:val="center"/>
              <w:rPr>
                <w:b/>
                <w:bCs/>
                <w:color w:val="C00000"/>
                <w:sz w:val="20"/>
                <w:szCs w:val="20"/>
              </w:rPr>
            </w:pPr>
            <w:r w:rsidRPr="009B4FFD">
              <w:rPr>
                <w:b/>
                <w:bCs/>
                <w:color w:val="C00000"/>
                <w:sz w:val="20"/>
                <w:szCs w:val="20"/>
              </w:rPr>
              <w:t>15,6</w:t>
            </w:r>
          </w:p>
        </w:tc>
        <w:tc>
          <w:tcPr>
            <w:tcW w:w="336" w:type="pct"/>
            <w:tcBorders>
              <w:top w:val="nil"/>
              <w:left w:val="nil"/>
              <w:bottom w:val="single" w:sz="4" w:space="0" w:color="auto"/>
              <w:right w:val="single" w:sz="4" w:space="0" w:color="auto"/>
            </w:tcBorders>
            <w:shd w:val="clear" w:color="auto" w:fill="auto"/>
            <w:noWrap/>
            <w:vAlign w:val="center"/>
            <w:hideMark/>
          </w:tcPr>
          <w:p w:rsidR="00B21765" w:rsidRPr="009B4FFD" w:rsidRDefault="00B21765" w:rsidP="00B21765">
            <w:pPr>
              <w:jc w:val="center"/>
              <w:rPr>
                <w:b/>
                <w:bCs/>
                <w:color w:val="C00000"/>
                <w:sz w:val="20"/>
                <w:szCs w:val="20"/>
              </w:rPr>
            </w:pPr>
            <w:r w:rsidRPr="009B4FFD">
              <w:rPr>
                <w:b/>
                <w:bCs/>
                <w:color w:val="C00000"/>
                <w:sz w:val="20"/>
                <w:szCs w:val="20"/>
              </w:rPr>
              <w:t>3,9</w:t>
            </w:r>
          </w:p>
        </w:tc>
        <w:tc>
          <w:tcPr>
            <w:tcW w:w="223" w:type="pct"/>
            <w:tcBorders>
              <w:top w:val="nil"/>
              <w:left w:val="nil"/>
              <w:bottom w:val="single" w:sz="4" w:space="0" w:color="auto"/>
              <w:right w:val="single" w:sz="4" w:space="0" w:color="auto"/>
            </w:tcBorders>
            <w:shd w:val="clear" w:color="auto" w:fill="auto"/>
            <w:noWrap/>
            <w:vAlign w:val="center"/>
            <w:hideMark/>
          </w:tcPr>
          <w:p w:rsidR="00B21765" w:rsidRPr="009B4FFD" w:rsidRDefault="00B21765" w:rsidP="00B21765">
            <w:pPr>
              <w:jc w:val="center"/>
              <w:rPr>
                <w:b/>
                <w:bCs/>
                <w:color w:val="C00000"/>
                <w:sz w:val="20"/>
                <w:szCs w:val="20"/>
              </w:rPr>
            </w:pPr>
            <w:r w:rsidRPr="009B4FFD">
              <w:rPr>
                <w:b/>
                <w:bCs/>
                <w:color w:val="C00000"/>
                <w:sz w:val="20"/>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B21765" w:rsidRPr="009B4FFD" w:rsidRDefault="00B21765" w:rsidP="00B21765">
            <w:pPr>
              <w:jc w:val="center"/>
              <w:rPr>
                <w:b/>
                <w:bCs/>
                <w:color w:val="C00000"/>
                <w:sz w:val="20"/>
                <w:szCs w:val="20"/>
              </w:rPr>
            </w:pPr>
            <w:r w:rsidRPr="009B4FFD">
              <w:rPr>
                <w:b/>
                <w:bCs/>
                <w:color w:val="C00000"/>
                <w:sz w:val="20"/>
                <w:szCs w:val="20"/>
              </w:rPr>
              <w:t>8,3%</w:t>
            </w:r>
          </w:p>
        </w:tc>
        <w:tc>
          <w:tcPr>
            <w:tcW w:w="223" w:type="pct"/>
            <w:tcBorders>
              <w:top w:val="nil"/>
              <w:left w:val="nil"/>
              <w:bottom w:val="single" w:sz="4" w:space="0" w:color="auto"/>
              <w:right w:val="single" w:sz="4" w:space="0" w:color="auto"/>
            </w:tcBorders>
            <w:shd w:val="clear" w:color="auto" w:fill="auto"/>
            <w:noWrap/>
            <w:vAlign w:val="center"/>
            <w:hideMark/>
          </w:tcPr>
          <w:p w:rsidR="00B21765" w:rsidRPr="009B4FFD" w:rsidRDefault="00B21765" w:rsidP="00B21765">
            <w:pPr>
              <w:jc w:val="center"/>
              <w:rPr>
                <w:b/>
                <w:bCs/>
                <w:color w:val="C00000"/>
                <w:sz w:val="20"/>
                <w:szCs w:val="20"/>
              </w:rPr>
            </w:pPr>
            <w:r w:rsidRPr="009B4FFD">
              <w:rPr>
                <w:b/>
                <w:bCs/>
                <w:color w:val="C00000"/>
                <w:sz w:val="20"/>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B21765" w:rsidRPr="009B4FFD" w:rsidRDefault="00B21765" w:rsidP="00B21765">
            <w:pPr>
              <w:jc w:val="center"/>
              <w:rPr>
                <w:b/>
                <w:bCs/>
                <w:color w:val="C00000"/>
                <w:sz w:val="20"/>
                <w:szCs w:val="20"/>
              </w:rPr>
            </w:pPr>
            <w:r w:rsidRPr="009B4FFD">
              <w:rPr>
                <w:b/>
                <w:bCs/>
                <w:color w:val="C00000"/>
                <w:sz w:val="20"/>
                <w:szCs w:val="20"/>
              </w:rPr>
              <w:t>8,3%</w:t>
            </w:r>
          </w:p>
        </w:tc>
        <w:tc>
          <w:tcPr>
            <w:tcW w:w="224" w:type="pct"/>
            <w:tcBorders>
              <w:top w:val="nil"/>
              <w:left w:val="nil"/>
              <w:bottom w:val="single" w:sz="4" w:space="0" w:color="auto"/>
              <w:right w:val="single" w:sz="4" w:space="0" w:color="auto"/>
            </w:tcBorders>
            <w:shd w:val="clear" w:color="auto" w:fill="auto"/>
            <w:noWrap/>
            <w:vAlign w:val="center"/>
            <w:hideMark/>
          </w:tcPr>
          <w:p w:rsidR="00B21765" w:rsidRPr="009B4FFD" w:rsidRDefault="00B21765" w:rsidP="00B21765">
            <w:pPr>
              <w:jc w:val="center"/>
              <w:rPr>
                <w:b/>
                <w:bCs/>
                <w:color w:val="C00000"/>
                <w:sz w:val="20"/>
                <w:szCs w:val="20"/>
              </w:rPr>
            </w:pPr>
            <w:r w:rsidRPr="009B4FFD">
              <w:rPr>
                <w:b/>
                <w:bCs/>
                <w:color w:val="C00000"/>
                <w:sz w:val="20"/>
                <w:szCs w:val="20"/>
              </w:rPr>
              <w:t>8</w:t>
            </w:r>
          </w:p>
        </w:tc>
        <w:tc>
          <w:tcPr>
            <w:tcW w:w="422" w:type="pct"/>
            <w:tcBorders>
              <w:top w:val="nil"/>
              <w:left w:val="nil"/>
              <w:bottom w:val="single" w:sz="4" w:space="0" w:color="auto"/>
              <w:right w:val="single" w:sz="4" w:space="0" w:color="auto"/>
            </w:tcBorders>
            <w:shd w:val="clear" w:color="auto" w:fill="auto"/>
            <w:noWrap/>
            <w:vAlign w:val="center"/>
            <w:hideMark/>
          </w:tcPr>
          <w:p w:rsidR="00B21765" w:rsidRPr="009B4FFD" w:rsidRDefault="00B21765" w:rsidP="00B21765">
            <w:pPr>
              <w:jc w:val="center"/>
              <w:rPr>
                <w:b/>
                <w:bCs/>
                <w:color w:val="C00000"/>
                <w:sz w:val="20"/>
                <w:szCs w:val="20"/>
              </w:rPr>
            </w:pPr>
            <w:r w:rsidRPr="009B4FFD">
              <w:rPr>
                <w:b/>
                <w:bCs/>
                <w:color w:val="C00000"/>
                <w:sz w:val="20"/>
                <w:szCs w:val="20"/>
              </w:rPr>
              <w:t>66,7%</w:t>
            </w:r>
          </w:p>
        </w:tc>
        <w:tc>
          <w:tcPr>
            <w:tcW w:w="224" w:type="pct"/>
            <w:tcBorders>
              <w:top w:val="nil"/>
              <w:left w:val="nil"/>
              <w:bottom w:val="single" w:sz="4" w:space="0" w:color="auto"/>
              <w:right w:val="single" w:sz="4" w:space="0" w:color="auto"/>
            </w:tcBorders>
            <w:shd w:val="clear" w:color="auto" w:fill="auto"/>
            <w:noWrap/>
            <w:vAlign w:val="center"/>
            <w:hideMark/>
          </w:tcPr>
          <w:p w:rsidR="00B21765" w:rsidRPr="009B4FFD" w:rsidRDefault="00B21765" w:rsidP="00B21765">
            <w:pPr>
              <w:jc w:val="center"/>
              <w:rPr>
                <w:b/>
                <w:bCs/>
                <w:color w:val="C00000"/>
                <w:sz w:val="20"/>
                <w:szCs w:val="20"/>
              </w:rPr>
            </w:pPr>
            <w:r w:rsidRPr="009B4FFD">
              <w:rPr>
                <w:b/>
                <w:bCs/>
                <w:color w:val="C00000"/>
                <w:sz w:val="20"/>
                <w:szCs w:val="20"/>
              </w:rPr>
              <w:t>2</w:t>
            </w:r>
          </w:p>
        </w:tc>
        <w:tc>
          <w:tcPr>
            <w:tcW w:w="415" w:type="pct"/>
            <w:tcBorders>
              <w:top w:val="nil"/>
              <w:left w:val="nil"/>
              <w:bottom w:val="single" w:sz="4" w:space="0" w:color="auto"/>
              <w:right w:val="single" w:sz="4" w:space="0" w:color="auto"/>
            </w:tcBorders>
            <w:shd w:val="clear" w:color="auto" w:fill="auto"/>
            <w:noWrap/>
            <w:vAlign w:val="center"/>
            <w:hideMark/>
          </w:tcPr>
          <w:p w:rsidR="00B21765" w:rsidRPr="009B4FFD" w:rsidRDefault="00B21765" w:rsidP="00B21765">
            <w:pPr>
              <w:jc w:val="center"/>
              <w:rPr>
                <w:b/>
                <w:bCs/>
                <w:color w:val="C00000"/>
                <w:sz w:val="20"/>
                <w:szCs w:val="20"/>
              </w:rPr>
            </w:pPr>
            <w:r w:rsidRPr="009B4FFD">
              <w:rPr>
                <w:b/>
                <w:bCs/>
                <w:color w:val="C00000"/>
                <w:sz w:val="20"/>
                <w:szCs w:val="20"/>
              </w:rPr>
              <w:t>16,7%</w:t>
            </w:r>
          </w:p>
        </w:tc>
        <w:tc>
          <w:tcPr>
            <w:tcW w:w="358" w:type="pct"/>
            <w:tcBorders>
              <w:top w:val="nil"/>
              <w:left w:val="nil"/>
              <w:bottom w:val="single" w:sz="4" w:space="0" w:color="auto"/>
              <w:right w:val="single" w:sz="4" w:space="0" w:color="auto"/>
            </w:tcBorders>
            <w:shd w:val="clear" w:color="auto" w:fill="auto"/>
            <w:noWrap/>
            <w:vAlign w:val="center"/>
            <w:hideMark/>
          </w:tcPr>
          <w:p w:rsidR="00B21765" w:rsidRPr="009B4FFD" w:rsidRDefault="00B21765" w:rsidP="00B21765">
            <w:pPr>
              <w:jc w:val="center"/>
              <w:rPr>
                <w:b/>
                <w:bCs/>
                <w:color w:val="C00000"/>
                <w:sz w:val="20"/>
                <w:szCs w:val="20"/>
              </w:rPr>
            </w:pPr>
            <w:r w:rsidRPr="009B4FFD">
              <w:rPr>
                <w:b/>
                <w:bCs/>
                <w:color w:val="C00000"/>
                <w:sz w:val="20"/>
                <w:szCs w:val="20"/>
              </w:rPr>
              <w:t>83,3%</w:t>
            </w:r>
          </w:p>
        </w:tc>
      </w:tr>
    </w:tbl>
    <w:p w:rsidR="009432A3" w:rsidRPr="00497080" w:rsidRDefault="009432A3" w:rsidP="009432A3"/>
    <w:p w:rsidR="00497080" w:rsidRPr="00E050C0" w:rsidRDefault="00497080" w:rsidP="00F72D76">
      <w:pPr>
        <w:jc w:val="center"/>
        <w:rPr>
          <w:rFonts w:asciiTheme="minorHAnsi" w:hAnsiTheme="minorHAnsi" w:cstheme="minorHAnsi"/>
          <w:b/>
          <w:color w:val="4F81BD" w:themeColor="accent1"/>
        </w:rPr>
      </w:pPr>
      <w:r w:rsidRPr="00E050C0">
        <w:rPr>
          <w:rFonts w:asciiTheme="minorHAnsi" w:hAnsiTheme="minorHAnsi" w:cstheme="minorHAnsi"/>
          <w:b/>
          <w:color w:val="4F81BD" w:themeColor="accent1"/>
        </w:rPr>
        <w:t>Результаты основного государственного экзамена по литературе выпускников IX классов г.Брянска в 201</w:t>
      </w:r>
      <w:r w:rsidR="00E050C0">
        <w:rPr>
          <w:rFonts w:asciiTheme="minorHAnsi" w:hAnsiTheme="minorHAnsi" w:cstheme="minorHAnsi"/>
          <w:b/>
          <w:color w:val="4F81BD" w:themeColor="accent1"/>
        </w:rPr>
        <w:t>5</w:t>
      </w:r>
      <w:r w:rsidRPr="00E050C0">
        <w:rPr>
          <w:rFonts w:asciiTheme="minorHAnsi" w:hAnsiTheme="minorHAnsi" w:cstheme="minorHAnsi"/>
          <w:b/>
          <w:color w:val="4F81BD" w:themeColor="accent1"/>
        </w:rPr>
        <w:t xml:space="preserve"> году</w:t>
      </w:r>
    </w:p>
    <w:p w:rsidR="009432A3" w:rsidRPr="00CF5801" w:rsidRDefault="005505E7" w:rsidP="006536AC">
      <w:pPr>
        <w:pStyle w:val="ab"/>
        <w:jc w:val="right"/>
        <w:rPr>
          <w:sz w:val="24"/>
          <w:szCs w:val="24"/>
        </w:rPr>
      </w:pPr>
      <w:r>
        <w:t xml:space="preserve">Таблица </w:t>
      </w:r>
      <w:fldSimple w:instr=" SEQ Таблица \* ARABIC ">
        <w:r w:rsidR="00D627F4">
          <w:rPr>
            <w:noProof/>
          </w:rPr>
          <w:t>61</w:t>
        </w:r>
      </w:fldSimple>
    </w:p>
    <w:tbl>
      <w:tblPr>
        <w:tblW w:w="5000" w:type="pct"/>
        <w:tblLook w:val="04A0"/>
      </w:tblPr>
      <w:tblGrid>
        <w:gridCol w:w="504"/>
        <w:gridCol w:w="2164"/>
        <w:gridCol w:w="1286"/>
        <w:gridCol w:w="1295"/>
        <w:gridCol w:w="994"/>
        <w:gridCol w:w="661"/>
        <w:gridCol w:w="1203"/>
        <w:gridCol w:w="662"/>
        <w:gridCol w:w="1204"/>
        <w:gridCol w:w="662"/>
        <w:gridCol w:w="1227"/>
        <w:gridCol w:w="662"/>
        <w:gridCol w:w="1204"/>
        <w:gridCol w:w="1058"/>
      </w:tblGrid>
      <w:tr w:rsidR="00D163F0" w:rsidRPr="00D163F0" w:rsidTr="00D163F0">
        <w:trPr>
          <w:trHeight w:val="227"/>
        </w:trPr>
        <w:tc>
          <w:tcPr>
            <w:tcW w:w="1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63F0" w:rsidRPr="00D163F0" w:rsidRDefault="00D163F0" w:rsidP="00D163F0">
            <w:pPr>
              <w:jc w:val="center"/>
              <w:rPr>
                <w:b/>
                <w:bCs/>
                <w:color w:val="000000"/>
                <w:sz w:val="20"/>
                <w:szCs w:val="20"/>
              </w:rPr>
            </w:pPr>
            <w:r w:rsidRPr="00D163F0">
              <w:rPr>
                <w:b/>
                <w:bCs/>
                <w:color w:val="000000"/>
                <w:sz w:val="20"/>
                <w:szCs w:val="20"/>
              </w:rPr>
              <w:t xml:space="preserve">№ </w:t>
            </w:r>
            <w:proofErr w:type="spellStart"/>
            <w:r w:rsidRPr="00D163F0">
              <w:rPr>
                <w:b/>
                <w:bCs/>
                <w:color w:val="000000"/>
                <w:sz w:val="20"/>
                <w:szCs w:val="20"/>
              </w:rPr>
              <w:t>п</w:t>
            </w:r>
            <w:proofErr w:type="spellEnd"/>
            <w:r w:rsidRPr="00D163F0">
              <w:rPr>
                <w:b/>
                <w:bCs/>
                <w:color w:val="000000"/>
                <w:sz w:val="20"/>
                <w:szCs w:val="20"/>
              </w:rPr>
              <w:t>/</w:t>
            </w:r>
            <w:proofErr w:type="spellStart"/>
            <w:r w:rsidRPr="00D163F0">
              <w:rPr>
                <w:b/>
                <w:bCs/>
                <w:color w:val="000000"/>
                <w:sz w:val="20"/>
                <w:szCs w:val="20"/>
              </w:rPr>
              <w:t>п</w:t>
            </w:r>
            <w:proofErr w:type="spellEnd"/>
          </w:p>
        </w:tc>
        <w:tc>
          <w:tcPr>
            <w:tcW w:w="7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3F0" w:rsidRPr="00D163F0" w:rsidRDefault="00D163F0" w:rsidP="00D163F0">
            <w:pPr>
              <w:jc w:val="center"/>
              <w:rPr>
                <w:b/>
                <w:bCs/>
                <w:color w:val="000000"/>
                <w:sz w:val="20"/>
                <w:szCs w:val="20"/>
              </w:rPr>
            </w:pPr>
            <w:r w:rsidRPr="00D163F0">
              <w:rPr>
                <w:b/>
                <w:bCs/>
                <w:color w:val="000000"/>
                <w:sz w:val="20"/>
                <w:szCs w:val="20"/>
              </w:rPr>
              <w:t>АТЕ</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63F0" w:rsidRPr="00D163F0" w:rsidRDefault="00D163F0" w:rsidP="00D163F0">
            <w:pPr>
              <w:jc w:val="center"/>
              <w:rPr>
                <w:b/>
                <w:bCs/>
                <w:color w:val="000000"/>
                <w:sz w:val="20"/>
                <w:szCs w:val="20"/>
              </w:rPr>
            </w:pPr>
            <w:r w:rsidRPr="00D163F0">
              <w:rPr>
                <w:b/>
                <w:bCs/>
                <w:color w:val="000000"/>
                <w:sz w:val="20"/>
                <w:szCs w:val="20"/>
              </w:rPr>
              <w:t>Количество участников</w:t>
            </w:r>
          </w:p>
        </w:tc>
        <w:tc>
          <w:tcPr>
            <w:tcW w:w="4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63F0" w:rsidRPr="00D163F0" w:rsidRDefault="00D163F0" w:rsidP="00D163F0">
            <w:pPr>
              <w:jc w:val="center"/>
              <w:rPr>
                <w:b/>
                <w:bCs/>
                <w:color w:val="000000"/>
                <w:sz w:val="20"/>
                <w:szCs w:val="20"/>
              </w:rPr>
            </w:pPr>
            <w:r w:rsidRPr="00D163F0">
              <w:rPr>
                <w:b/>
                <w:bCs/>
                <w:color w:val="000000"/>
                <w:sz w:val="20"/>
                <w:szCs w:val="20"/>
              </w:rPr>
              <w:t>Первичный балл</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63F0" w:rsidRPr="00D163F0" w:rsidRDefault="00D163F0" w:rsidP="00D163F0">
            <w:pPr>
              <w:jc w:val="center"/>
              <w:rPr>
                <w:b/>
                <w:bCs/>
                <w:color w:val="000000"/>
                <w:sz w:val="20"/>
                <w:szCs w:val="20"/>
              </w:rPr>
            </w:pPr>
            <w:r w:rsidRPr="00D163F0">
              <w:rPr>
                <w:b/>
                <w:bCs/>
                <w:color w:val="000000"/>
                <w:sz w:val="20"/>
                <w:szCs w:val="20"/>
              </w:rPr>
              <w:t>Средняя отметка</w:t>
            </w:r>
          </w:p>
        </w:tc>
        <w:tc>
          <w:tcPr>
            <w:tcW w:w="2531" w:type="pct"/>
            <w:gridSpan w:val="8"/>
            <w:tcBorders>
              <w:top w:val="single" w:sz="4" w:space="0" w:color="auto"/>
              <w:left w:val="nil"/>
              <w:bottom w:val="single" w:sz="4" w:space="0" w:color="auto"/>
              <w:right w:val="single" w:sz="4" w:space="0" w:color="auto"/>
            </w:tcBorders>
            <w:shd w:val="clear" w:color="auto" w:fill="auto"/>
            <w:noWrap/>
            <w:vAlign w:val="center"/>
            <w:hideMark/>
          </w:tcPr>
          <w:p w:rsidR="00D163F0" w:rsidRPr="00D163F0" w:rsidRDefault="00D163F0" w:rsidP="00D163F0">
            <w:pPr>
              <w:jc w:val="center"/>
              <w:rPr>
                <w:b/>
                <w:bCs/>
                <w:color w:val="000000"/>
                <w:sz w:val="20"/>
                <w:szCs w:val="20"/>
              </w:rPr>
            </w:pPr>
            <w:r w:rsidRPr="00D163F0">
              <w:rPr>
                <w:b/>
                <w:bCs/>
                <w:color w:val="000000"/>
                <w:sz w:val="20"/>
                <w:szCs w:val="20"/>
              </w:rPr>
              <w:t>Количество участников/доля от количества участников</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63F0" w:rsidRPr="00D163F0" w:rsidRDefault="00D163F0" w:rsidP="00D163F0">
            <w:pPr>
              <w:jc w:val="center"/>
              <w:rPr>
                <w:b/>
                <w:bCs/>
                <w:color w:val="000000"/>
                <w:sz w:val="20"/>
                <w:szCs w:val="20"/>
              </w:rPr>
            </w:pPr>
            <w:r w:rsidRPr="00D163F0">
              <w:rPr>
                <w:b/>
                <w:bCs/>
                <w:color w:val="000000"/>
                <w:sz w:val="20"/>
                <w:szCs w:val="20"/>
              </w:rPr>
              <w:t>Качество знаний</w:t>
            </w:r>
          </w:p>
        </w:tc>
      </w:tr>
      <w:tr w:rsidR="00D163F0" w:rsidRPr="00D163F0" w:rsidTr="00D163F0">
        <w:trPr>
          <w:trHeight w:val="227"/>
        </w:trPr>
        <w:tc>
          <w:tcPr>
            <w:tcW w:w="170" w:type="pct"/>
            <w:vMerge/>
            <w:tcBorders>
              <w:top w:val="single" w:sz="4" w:space="0" w:color="auto"/>
              <w:left w:val="single" w:sz="4" w:space="0" w:color="auto"/>
              <w:bottom w:val="single" w:sz="4" w:space="0" w:color="auto"/>
              <w:right w:val="single" w:sz="4" w:space="0" w:color="auto"/>
            </w:tcBorders>
            <w:vAlign w:val="center"/>
            <w:hideMark/>
          </w:tcPr>
          <w:p w:rsidR="00D163F0" w:rsidRPr="00D163F0" w:rsidRDefault="00D163F0" w:rsidP="00D163F0">
            <w:pPr>
              <w:rPr>
                <w:b/>
                <w:bCs/>
                <w:color w:val="000000"/>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D163F0" w:rsidRPr="00D163F0" w:rsidRDefault="00D163F0" w:rsidP="00D163F0">
            <w:pPr>
              <w:rPr>
                <w:b/>
                <w:bCs/>
                <w:color w:val="000000"/>
                <w:sz w:val="20"/>
                <w:szCs w:val="20"/>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D163F0" w:rsidRPr="00D163F0" w:rsidRDefault="00D163F0" w:rsidP="00D163F0">
            <w:pPr>
              <w:rPr>
                <w:b/>
                <w:bCs/>
                <w:color w:val="000000"/>
                <w:sz w:val="20"/>
                <w:szCs w:val="20"/>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rsidR="00D163F0" w:rsidRPr="00D163F0" w:rsidRDefault="00D163F0" w:rsidP="00D163F0">
            <w:pPr>
              <w:rPr>
                <w:b/>
                <w:bCs/>
                <w:color w:val="000000"/>
                <w:sz w:val="20"/>
                <w:szCs w:val="20"/>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D163F0" w:rsidRPr="00D163F0" w:rsidRDefault="00D163F0" w:rsidP="00D163F0">
            <w:pPr>
              <w:rPr>
                <w:b/>
                <w:bCs/>
                <w:color w:val="000000"/>
                <w:sz w:val="20"/>
                <w:szCs w:val="20"/>
              </w:rPr>
            </w:pPr>
          </w:p>
        </w:tc>
        <w:tc>
          <w:tcPr>
            <w:tcW w:w="224" w:type="pct"/>
            <w:tcBorders>
              <w:top w:val="nil"/>
              <w:left w:val="nil"/>
              <w:bottom w:val="single" w:sz="4" w:space="0" w:color="auto"/>
              <w:right w:val="single" w:sz="4" w:space="0" w:color="auto"/>
            </w:tcBorders>
            <w:shd w:val="clear" w:color="auto" w:fill="auto"/>
            <w:noWrap/>
            <w:vAlign w:val="center"/>
            <w:hideMark/>
          </w:tcPr>
          <w:p w:rsidR="00D163F0" w:rsidRPr="00D163F0" w:rsidRDefault="00D163F0" w:rsidP="00D163F0">
            <w:pPr>
              <w:jc w:val="center"/>
              <w:rPr>
                <w:b/>
                <w:bCs/>
                <w:color w:val="000000"/>
                <w:sz w:val="20"/>
                <w:szCs w:val="20"/>
              </w:rPr>
            </w:pPr>
            <w:r w:rsidRPr="00D163F0">
              <w:rPr>
                <w:b/>
                <w:bCs/>
                <w:color w:val="000000"/>
                <w:sz w:val="20"/>
                <w:szCs w:val="20"/>
              </w:rPr>
              <w:t>"2"</w:t>
            </w:r>
          </w:p>
        </w:tc>
        <w:tc>
          <w:tcPr>
            <w:tcW w:w="407" w:type="pct"/>
            <w:tcBorders>
              <w:top w:val="nil"/>
              <w:left w:val="nil"/>
              <w:bottom w:val="single" w:sz="4" w:space="0" w:color="auto"/>
              <w:right w:val="single" w:sz="4" w:space="0" w:color="auto"/>
            </w:tcBorders>
            <w:shd w:val="clear" w:color="auto" w:fill="auto"/>
            <w:noWrap/>
            <w:vAlign w:val="center"/>
            <w:hideMark/>
          </w:tcPr>
          <w:p w:rsidR="00D163F0" w:rsidRPr="00D163F0" w:rsidRDefault="00D163F0" w:rsidP="00D163F0">
            <w:pPr>
              <w:jc w:val="center"/>
              <w:rPr>
                <w:b/>
                <w:bCs/>
                <w:color w:val="000000"/>
                <w:sz w:val="20"/>
                <w:szCs w:val="20"/>
              </w:rPr>
            </w:pPr>
            <w:r w:rsidRPr="00D163F0">
              <w:rPr>
                <w:b/>
                <w:bCs/>
                <w:color w:val="000000"/>
                <w:sz w:val="20"/>
                <w:szCs w:val="20"/>
              </w:rPr>
              <w:t>%</w:t>
            </w:r>
          </w:p>
        </w:tc>
        <w:tc>
          <w:tcPr>
            <w:tcW w:w="224" w:type="pct"/>
            <w:tcBorders>
              <w:top w:val="nil"/>
              <w:left w:val="nil"/>
              <w:bottom w:val="single" w:sz="4" w:space="0" w:color="auto"/>
              <w:right w:val="single" w:sz="4" w:space="0" w:color="auto"/>
            </w:tcBorders>
            <w:shd w:val="clear" w:color="auto" w:fill="auto"/>
            <w:noWrap/>
            <w:vAlign w:val="center"/>
            <w:hideMark/>
          </w:tcPr>
          <w:p w:rsidR="00D163F0" w:rsidRPr="00D163F0" w:rsidRDefault="00D163F0" w:rsidP="00D163F0">
            <w:pPr>
              <w:jc w:val="center"/>
              <w:rPr>
                <w:b/>
                <w:bCs/>
                <w:color w:val="000000"/>
                <w:sz w:val="20"/>
                <w:szCs w:val="20"/>
              </w:rPr>
            </w:pPr>
            <w:r w:rsidRPr="00D163F0">
              <w:rPr>
                <w:b/>
                <w:bCs/>
                <w:color w:val="000000"/>
                <w:sz w:val="20"/>
                <w:szCs w:val="20"/>
              </w:rPr>
              <w:t>"3"</w:t>
            </w:r>
          </w:p>
        </w:tc>
        <w:tc>
          <w:tcPr>
            <w:tcW w:w="407" w:type="pct"/>
            <w:tcBorders>
              <w:top w:val="nil"/>
              <w:left w:val="nil"/>
              <w:bottom w:val="single" w:sz="4" w:space="0" w:color="auto"/>
              <w:right w:val="single" w:sz="4" w:space="0" w:color="auto"/>
            </w:tcBorders>
            <w:shd w:val="clear" w:color="auto" w:fill="auto"/>
            <w:noWrap/>
            <w:vAlign w:val="center"/>
            <w:hideMark/>
          </w:tcPr>
          <w:p w:rsidR="00D163F0" w:rsidRPr="00D163F0" w:rsidRDefault="00D163F0" w:rsidP="00D163F0">
            <w:pPr>
              <w:jc w:val="center"/>
              <w:rPr>
                <w:b/>
                <w:bCs/>
                <w:color w:val="000000"/>
                <w:sz w:val="20"/>
                <w:szCs w:val="20"/>
              </w:rPr>
            </w:pPr>
            <w:r w:rsidRPr="00D163F0">
              <w:rPr>
                <w:b/>
                <w:bCs/>
                <w:color w:val="000000"/>
                <w:sz w:val="20"/>
                <w:szCs w:val="20"/>
              </w:rPr>
              <w:t>%</w:t>
            </w:r>
          </w:p>
        </w:tc>
        <w:tc>
          <w:tcPr>
            <w:tcW w:w="224" w:type="pct"/>
            <w:tcBorders>
              <w:top w:val="nil"/>
              <w:left w:val="nil"/>
              <w:bottom w:val="single" w:sz="4" w:space="0" w:color="auto"/>
              <w:right w:val="single" w:sz="4" w:space="0" w:color="auto"/>
            </w:tcBorders>
            <w:shd w:val="clear" w:color="auto" w:fill="auto"/>
            <w:noWrap/>
            <w:vAlign w:val="center"/>
            <w:hideMark/>
          </w:tcPr>
          <w:p w:rsidR="00D163F0" w:rsidRPr="00D163F0" w:rsidRDefault="00D163F0" w:rsidP="00D163F0">
            <w:pPr>
              <w:jc w:val="center"/>
              <w:rPr>
                <w:b/>
                <w:bCs/>
                <w:color w:val="000000"/>
                <w:sz w:val="20"/>
                <w:szCs w:val="20"/>
              </w:rPr>
            </w:pPr>
            <w:r w:rsidRPr="00D163F0">
              <w:rPr>
                <w:b/>
                <w:bCs/>
                <w:color w:val="000000"/>
                <w:sz w:val="20"/>
                <w:szCs w:val="20"/>
              </w:rPr>
              <w:t>"4"</w:t>
            </w:r>
          </w:p>
        </w:tc>
        <w:tc>
          <w:tcPr>
            <w:tcW w:w="415" w:type="pct"/>
            <w:tcBorders>
              <w:top w:val="nil"/>
              <w:left w:val="nil"/>
              <w:bottom w:val="single" w:sz="4" w:space="0" w:color="auto"/>
              <w:right w:val="single" w:sz="4" w:space="0" w:color="auto"/>
            </w:tcBorders>
            <w:shd w:val="clear" w:color="auto" w:fill="auto"/>
            <w:noWrap/>
            <w:vAlign w:val="center"/>
            <w:hideMark/>
          </w:tcPr>
          <w:p w:rsidR="00D163F0" w:rsidRPr="00D163F0" w:rsidRDefault="00D163F0" w:rsidP="00D163F0">
            <w:pPr>
              <w:jc w:val="center"/>
              <w:rPr>
                <w:b/>
                <w:bCs/>
                <w:color w:val="000000"/>
                <w:sz w:val="20"/>
                <w:szCs w:val="20"/>
              </w:rPr>
            </w:pPr>
            <w:r w:rsidRPr="00D163F0">
              <w:rPr>
                <w:b/>
                <w:bCs/>
                <w:color w:val="000000"/>
                <w:sz w:val="20"/>
                <w:szCs w:val="20"/>
              </w:rPr>
              <w:t>%</w:t>
            </w:r>
          </w:p>
        </w:tc>
        <w:tc>
          <w:tcPr>
            <w:tcW w:w="224" w:type="pct"/>
            <w:tcBorders>
              <w:top w:val="nil"/>
              <w:left w:val="nil"/>
              <w:bottom w:val="single" w:sz="4" w:space="0" w:color="auto"/>
              <w:right w:val="single" w:sz="4" w:space="0" w:color="auto"/>
            </w:tcBorders>
            <w:shd w:val="clear" w:color="auto" w:fill="auto"/>
            <w:noWrap/>
            <w:vAlign w:val="center"/>
            <w:hideMark/>
          </w:tcPr>
          <w:p w:rsidR="00D163F0" w:rsidRPr="00D163F0" w:rsidRDefault="00D163F0" w:rsidP="00D163F0">
            <w:pPr>
              <w:jc w:val="center"/>
              <w:rPr>
                <w:b/>
                <w:bCs/>
                <w:color w:val="000000"/>
                <w:sz w:val="20"/>
                <w:szCs w:val="20"/>
              </w:rPr>
            </w:pPr>
            <w:r w:rsidRPr="00D163F0">
              <w:rPr>
                <w:b/>
                <w:bCs/>
                <w:color w:val="000000"/>
                <w:sz w:val="20"/>
                <w:szCs w:val="20"/>
              </w:rPr>
              <w:t>"5"</w:t>
            </w:r>
          </w:p>
        </w:tc>
        <w:tc>
          <w:tcPr>
            <w:tcW w:w="407" w:type="pct"/>
            <w:tcBorders>
              <w:top w:val="nil"/>
              <w:left w:val="nil"/>
              <w:bottom w:val="single" w:sz="4" w:space="0" w:color="auto"/>
              <w:right w:val="single" w:sz="4" w:space="0" w:color="auto"/>
            </w:tcBorders>
            <w:shd w:val="clear" w:color="auto" w:fill="auto"/>
            <w:noWrap/>
            <w:vAlign w:val="center"/>
            <w:hideMark/>
          </w:tcPr>
          <w:p w:rsidR="00D163F0" w:rsidRPr="00D163F0" w:rsidRDefault="00D163F0" w:rsidP="00D163F0">
            <w:pPr>
              <w:jc w:val="center"/>
              <w:rPr>
                <w:b/>
                <w:bCs/>
                <w:color w:val="000000"/>
                <w:sz w:val="20"/>
                <w:szCs w:val="20"/>
              </w:rPr>
            </w:pPr>
            <w:r w:rsidRPr="00D163F0">
              <w:rPr>
                <w:b/>
                <w:bCs/>
                <w:color w:val="000000"/>
                <w:sz w:val="20"/>
                <w:szCs w:val="20"/>
              </w:rPr>
              <w:t>%</w:t>
            </w: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D163F0" w:rsidRPr="00D163F0" w:rsidRDefault="00D163F0" w:rsidP="00D163F0">
            <w:pPr>
              <w:rPr>
                <w:b/>
                <w:bCs/>
                <w:color w:val="000000"/>
                <w:sz w:val="20"/>
                <w:szCs w:val="20"/>
              </w:rPr>
            </w:pPr>
          </w:p>
        </w:tc>
      </w:tr>
      <w:tr w:rsidR="00B21765" w:rsidRPr="00D163F0" w:rsidTr="00B21765">
        <w:trPr>
          <w:trHeight w:val="170"/>
        </w:trPr>
        <w:tc>
          <w:tcPr>
            <w:tcW w:w="9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765" w:rsidRPr="00D163F0" w:rsidRDefault="00B21765" w:rsidP="00D163F0">
            <w:pPr>
              <w:jc w:val="center"/>
              <w:rPr>
                <w:b/>
                <w:bCs/>
                <w:color w:val="C00000"/>
                <w:sz w:val="20"/>
                <w:szCs w:val="20"/>
              </w:rPr>
            </w:pPr>
            <w:r w:rsidRPr="00D163F0">
              <w:rPr>
                <w:b/>
                <w:bCs/>
                <w:color w:val="C00000"/>
                <w:sz w:val="20"/>
                <w:szCs w:val="20"/>
              </w:rPr>
              <w:t>Итого по г.Брянску:</w:t>
            </w:r>
          </w:p>
        </w:tc>
        <w:tc>
          <w:tcPr>
            <w:tcW w:w="435" w:type="pct"/>
            <w:tcBorders>
              <w:top w:val="nil"/>
              <w:left w:val="nil"/>
              <w:bottom w:val="single" w:sz="4" w:space="0" w:color="auto"/>
              <w:right w:val="single" w:sz="4" w:space="0" w:color="auto"/>
            </w:tcBorders>
            <w:shd w:val="clear" w:color="auto" w:fill="auto"/>
            <w:noWrap/>
            <w:vAlign w:val="bottom"/>
            <w:hideMark/>
          </w:tcPr>
          <w:p w:rsidR="00B21765" w:rsidRPr="0062081E" w:rsidRDefault="00B21765" w:rsidP="00B21765">
            <w:pPr>
              <w:jc w:val="center"/>
              <w:rPr>
                <w:b/>
                <w:color w:val="FF0000"/>
                <w:sz w:val="20"/>
                <w:szCs w:val="20"/>
              </w:rPr>
            </w:pPr>
            <w:r w:rsidRPr="0062081E">
              <w:rPr>
                <w:b/>
                <w:color w:val="FF0000"/>
                <w:sz w:val="20"/>
                <w:szCs w:val="20"/>
              </w:rPr>
              <w:t>9</w:t>
            </w:r>
          </w:p>
        </w:tc>
        <w:tc>
          <w:tcPr>
            <w:tcW w:w="438" w:type="pct"/>
            <w:tcBorders>
              <w:top w:val="nil"/>
              <w:left w:val="nil"/>
              <w:bottom w:val="single" w:sz="4" w:space="0" w:color="auto"/>
              <w:right w:val="single" w:sz="4" w:space="0" w:color="auto"/>
            </w:tcBorders>
            <w:shd w:val="clear" w:color="auto" w:fill="auto"/>
            <w:noWrap/>
            <w:vAlign w:val="bottom"/>
            <w:hideMark/>
          </w:tcPr>
          <w:p w:rsidR="00B21765" w:rsidRPr="0062081E" w:rsidRDefault="00B21765" w:rsidP="00B21765">
            <w:pPr>
              <w:jc w:val="center"/>
              <w:rPr>
                <w:b/>
                <w:color w:val="FF0000"/>
                <w:sz w:val="20"/>
                <w:szCs w:val="20"/>
              </w:rPr>
            </w:pPr>
            <w:r w:rsidRPr="0062081E">
              <w:rPr>
                <w:b/>
                <w:color w:val="FF0000"/>
                <w:sz w:val="20"/>
                <w:szCs w:val="20"/>
              </w:rPr>
              <w:t>15,9</w:t>
            </w:r>
          </w:p>
        </w:tc>
        <w:tc>
          <w:tcPr>
            <w:tcW w:w="336" w:type="pct"/>
            <w:tcBorders>
              <w:top w:val="nil"/>
              <w:left w:val="nil"/>
              <w:bottom w:val="single" w:sz="4" w:space="0" w:color="auto"/>
              <w:right w:val="single" w:sz="4" w:space="0" w:color="auto"/>
            </w:tcBorders>
            <w:shd w:val="clear" w:color="auto" w:fill="auto"/>
            <w:noWrap/>
            <w:vAlign w:val="bottom"/>
            <w:hideMark/>
          </w:tcPr>
          <w:p w:rsidR="00B21765" w:rsidRPr="0062081E" w:rsidRDefault="00B21765" w:rsidP="00B21765">
            <w:pPr>
              <w:jc w:val="center"/>
              <w:rPr>
                <w:b/>
                <w:color w:val="FF0000"/>
                <w:sz w:val="20"/>
                <w:szCs w:val="20"/>
              </w:rPr>
            </w:pPr>
            <w:r w:rsidRPr="0062081E">
              <w:rPr>
                <w:b/>
                <w:color w:val="FF0000"/>
                <w:sz w:val="20"/>
                <w:szCs w:val="20"/>
              </w:rPr>
              <w:t>3,9</w:t>
            </w:r>
          </w:p>
        </w:tc>
        <w:tc>
          <w:tcPr>
            <w:tcW w:w="224" w:type="pct"/>
            <w:tcBorders>
              <w:top w:val="nil"/>
              <w:left w:val="nil"/>
              <w:bottom w:val="single" w:sz="4" w:space="0" w:color="auto"/>
              <w:right w:val="single" w:sz="4" w:space="0" w:color="auto"/>
            </w:tcBorders>
            <w:shd w:val="clear" w:color="auto" w:fill="auto"/>
            <w:noWrap/>
            <w:vAlign w:val="bottom"/>
            <w:hideMark/>
          </w:tcPr>
          <w:p w:rsidR="00B21765" w:rsidRPr="0062081E" w:rsidRDefault="00B21765" w:rsidP="00B21765">
            <w:pPr>
              <w:jc w:val="center"/>
              <w:rPr>
                <w:b/>
                <w:color w:val="FF0000"/>
                <w:sz w:val="20"/>
                <w:szCs w:val="20"/>
              </w:rPr>
            </w:pPr>
            <w:r w:rsidRPr="0062081E">
              <w:rPr>
                <w:b/>
                <w:color w:val="FF0000"/>
                <w:sz w:val="20"/>
                <w:szCs w:val="20"/>
              </w:rPr>
              <w:t>1</w:t>
            </w:r>
          </w:p>
        </w:tc>
        <w:tc>
          <w:tcPr>
            <w:tcW w:w="407" w:type="pct"/>
            <w:tcBorders>
              <w:top w:val="nil"/>
              <w:left w:val="nil"/>
              <w:bottom w:val="single" w:sz="4" w:space="0" w:color="auto"/>
              <w:right w:val="single" w:sz="4" w:space="0" w:color="auto"/>
            </w:tcBorders>
            <w:shd w:val="clear" w:color="auto" w:fill="auto"/>
            <w:noWrap/>
            <w:vAlign w:val="bottom"/>
            <w:hideMark/>
          </w:tcPr>
          <w:p w:rsidR="00B21765" w:rsidRPr="0062081E" w:rsidRDefault="00B21765" w:rsidP="00B21765">
            <w:pPr>
              <w:jc w:val="center"/>
              <w:rPr>
                <w:b/>
                <w:color w:val="FF0000"/>
                <w:sz w:val="20"/>
                <w:szCs w:val="20"/>
              </w:rPr>
            </w:pPr>
            <w:r w:rsidRPr="0062081E">
              <w:rPr>
                <w:b/>
                <w:color w:val="FF0000"/>
                <w:sz w:val="20"/>
                <w:szCs w:val="20"/>
              </w:rPr>
              <w:t>11,1%</w:t>
            </w:r>
          </w:p>
        </w:tc>
        <w:tc>
          <w:tcPr>
            <w:tcW w:w="224" w:type="pct"/>
            <w:tcBorders>
              <w:top w:val="nil"/>
              <w:left w:val="nil"/>
              <w:bottom w:val="single" w:sz="4" w:space="0" w:color="auto"/>
              <w:right w:val="single" w:sz="4" w:space="0" w:color="auto"/>
            </w:tcBorders>
            <w:shd w:val="clear" w:color="auto" w:fill="auto"/>
            <w:noWrap/>
            <w:vAlign w:val="bottom"/>
            <w:hideMark/>
          </w:tcPr>
          <w:p w:rsidR="00B21765" w:rsidRPr="0062081E" w:rsidRDefault="00B21765" w:rsidP="00B21765">
            <w:pPr>
              <w:jc w:val="center"/>
              <w:rPr>
                <w:b/>
                <w:color w:val="FF0000"/>
                <w:sz w:val="20"/>
                <w:szCs w:val="20"/>
              </w:rPr>
            </w:pPr>
            <w:r w:rsidRPr="0062081E">
              <w:rPr>
                <w:b/>
                <w:color w:val="FF0000"/>
                <w:sz w:val="20"/>
                <w:szCs w:val="20"/>
              </w:rPr>
              <w:t>1</w:t>
            </w:r>
          </w:p>
        </w:tc>
        <w:tc>
          <w:tcPr>
            <w:tcW w:w="407" w:type="pct"/>
            <w:tcBorders>
              <w:top w:val="nil"/>
              <w:left w:val="nil"/>
              <w:bottom w:val="single" w:sz="4" w:space="0" w:color="auto"/>
              <w:right w:val="single" w:sz="4" w:space="0" w:color="auto"/>
            </w:tcBorders>
            <w:shd w:val="clear" w:color="auto" w:fill="auto"/>
            <w:noWrap/>
            <w:vAlign w:val="bottom"/>
            <w:hideMark/>
          </w:tcPr>
          <w:p w:rsidR="00B21765" w:rsidRPr="0062081E" w:rsidRDefault="00B21765" w:rsidP="00B21765">
            <w:pPr>
              <w:jc w:val="center"/>
              <w:rPr>
                <w:b/>
                <w:color w:val="FF0000"/>
                <w:sz w:val="20"/>
                <w:szCs w:val="20"/>
              </w:rPr>
            </w:pPr>
            <w:r w:rsidRPr="0062081E">
              <w:rPr>
                <w:b/>
                <w:color w:val="FF0000"/>
                <w:sz w:val="20"/>
                <w:szCs w:val="20"/>
              </w:rPr>
              <w:t>11,1%</w:t>
            </w:r>
          </w:p>
        </w:tc>
        <w:tc>
          <w:tcPr>
            <w:tcW w:w="224" w:type="pct"/>
            <w:tcBorders>
              <w:top w:val="nil"/>
              <w:left w:val="nil"/>
              <w:bottom w:val="single" w:sz="4" w:space="0" w:color="auto"/>
              <w:right w:val="single" w:sz="4" w:space="0" w:color="auto"/>
            </w:tcBorders>
            <w:shd w:val="clear" w:color="auto" w:fill="auto"/>
            <w:noWrap/>
            <w:vAlign w:val="bottom"/>
            <w:hideMark/>
          </w:tcPr>
          <w:p w:rsidR="00B21765" w:rsidRPr="0062081E" w:rsidRDefault="00B21765" w:rsidP="00B21765">
            <w:pPr>
              <w:jc w:val="center"/>
              <w:rPr>
                <w:b/>
                <w:color w:val="FF0000"/>
                <w:sz w:val="20"/>
                <w:szCs w:val="20"/>
              </w:rPr>
            </w:pPr>
            <w:r w:rsidRPr="0062081E">
              <w:rPr>
                <w:b/>
                <w:color w:val="FF0000"/>
                <w:sz w:val="20"/>
                <w:szCs w:val="20"/>
              </w:rPr>
              <w:t>5</w:t>
            </w:r>
          </w:p>
        </w:tc>
        <w:tc>
          <w:tcPr>
            <w:tcW w:w="415" w:type="pct"/>
            <w:tcBorders>
              <w:top w:val="nil"/>
              <w:left w:val="nil"/>
              <w:bottom w:val="single" w:sz="4" w:space="0" w:color="auto"/>
              <w:right w:val="single" w:sz="4" w:space="0" w:color="auto"/>
            </w:tcBorders>
            <w:shd w:val="clear" w:color="auto" w:fill="auto"/>
            <w:noWrap/>
            <w:vAlign w:val="bottom"/>
            <w:hideMark/>
          </w:tcPr>
          <w:p w:rsidR="00B21765" w:rsidRPr="0062081E" w:rsidRDefault="00B21765" w:rsidP="00B21765">
            <w:pPr>
              <w:jc w:val="center"/>
              <w:rPr>
                <w:b/>
                <w:color w:val="FF0000"/>
                <w:sz w:val="20"/>
                <w:szCs w:val="20"/>
              </w:rPr>
            </w:pPr>
            <w:r w:rsidRPr="0062081E">
              <w:rPr>
                <w:b/>
                <w:color w:val="FF0000"/>
                <w:sz w:val="20"/>
                <w:szCs w:val="20"/>
              </w:rPr>
              <w:t>55,6%</w:t>
            </w:r>
          </w:p>
        </w:tc>
        <w:tc>
          <w:tcPr>
            <w:tcW w:w="224" w:type="pct"/>
            <w:tcBorders>
              <w:top w:val="nil"/>
              <w:left w:val="nil"/>
              <w:bottom w:val="single" w:sz="4" w:space="0" w:color="auto"/>
              <w:right w:val="single" w:sz="4" w:space="0" w:color="auto"/>
            </w:tcBorders>
            <w:shd w:val="clear" w:color="auto" w:fill="auto"/>
            <w:noWrap/>
            <w:vAlign w:val="bottom"/>
            <w:hideMark/>
          </w:tcPr>
          <w:p w:rsidR="00B21765" w:rsidRPr="0062081E" w:rsidRDefault="00B21765" w:rsidP="00B21765">
            <w:pPr>
              <w:jc w:val="center"/>
              <w:rPr>
                <w:b/>
                <w:color w:val="FF0000"/>
                <w:sz w:val="20"/>
                <w:szCs w:val="20"/>
              </w:rPr>
            </w:pPr>
            <w:r w:rsidRPr="0062081E">
              <w:rPr>
                <w:b/>
                <w:color w:val="FF0000"/>
                <w:sz w:val="20"/>
                <w:szCs w:val="20"/>
              </w:rPr>
              <w:t>2</w:t>
            </w:r>
          </w:p>
        </w:tc>
        <w:tc>
          <w:tcPr>
            <w:tcW w:w="407" w:type="pct"/>
            <w:tcBorders>
              <w:top w:val="nil"/>
              <w:left w:val="nil"/>
              <w:bottom w:val="single" w:sz="4" w:space="0" w:color="auto"/>
              <w:right w:val="single" w:sz="4" w:space="0" w:color="auto"/>
            </w:tcBorders>
            <w:shd w:val="clear" w:color="auto" w:fill="auto"/>
            <w:noWrap/>
            <w:vAlign w:val="bottom"/>
            <w:hideMark/>
          </w:tcPr>
          <w:p w:rsidR="00B21765" w:rsidRPr="0062081E" w:rsidRDefault="00B21765" w:rsidP="00B21765">
            <w:pPr>
              <w:jc w:val="center"/>
              <w:rPr>
                <w:b/>
                <w:color w:val="FF0000"/>
                <w:sz w:val="20"/>
                <w:szCs w:val="20"/>
              </w:rPr>
            </w:pPr>
            <w:r w:rsidRPr="0062081E">
              <w:rPr>
                <w:b/>
                <w:color w:val="FF0000"/>
                <w:sz w:val="20"/>
                <w:szCs w:val="20"/>
              </w:rPr>
              <w:t>22,2%</w:t>
            </w:r>
          </w:p>
        </w:tc>
        <w:tc>
          <w:tcPr>
            <w:tcW w:w="358" w:type="pct"/>
            <w:tcBorders>
              <w:top w:val="nil"/>
              <w:left w:val="nil"/>
              <w:bottom w:val="single" w:sz="4" w:space="0" w:color="auto"/>
              <w:right w:val="single" w:sz="4" w:space="0" w:color="auto"/>
            </w:tcBorders>
            <w:shd w:val="clear" w:color="auto" w:fill="auto"/>
            <w:noWrap/>
            <w:vAlign w:val="bottom"/>
            <w:hideMark/>
          </w:tcPr>
          <w:p w:rsidR="00B21765" w:rsidRPr="0062081E" w:rsidRDefault="00B21765" w:rsidP="00B21765">
            <w:pPr>
              <w:jc w:val="center"/>
              <w:rPr>
                <w:b/>
                <w:color w:val="FF0000"/>
                <w:sz w:val="20"/>
                <w:szCs w:val="20"/>
              </w:rPr>
            </w:pPr>
            <w:r w:rsidRPr="0062081E">
              <w:rPr>
                <w:b/>
                <w:color w:val="FF0000"/>
                <w:sz w:val="20"/>
                <w:szCs w:val="20"/>
              </w:rPr>
              <w:t>77,8%</w:t>
            </w:r>
          </w:p>
        </w:tc>
      </w:tr>
    </w:tbl>
    <w:p w:rsidR="00790C55" w:rsidRDefault="00790C55" w:rsidP="00EE0B27">
      <w:pPr>
        <w:pStyle w:val="1"/>
        <w:jc w:val="center"/>
        <w:rPr>
          <w:sz w:val="24"/>
          <w:szCs w:val="24"/>
        </w:rPr>
        <w:sectPr w:rsidR="00790C55" w:rsidSect="00790C55">
          <w:pgSz w:w="16838" w:h="11906" w:orient="landscape"/>
          <w:pgMar w:top="851" w:right="1134" w:bottom="851" w:left="1134" w:header="709" w:footer="709" w:gutter="0"/>
          <w:cols w:space="708"/>
          <w:docGrid w:linePitch="360"/>
        </w:sectPr>
      </w:pPr>
    </w:p>
    <w:p w:rsidR="005B58C7" w:rsidRPr="005B58C7" w:rsidRDefault="005B58C7" w:rsidP="005B58C7"/>
    <w:p w:rsidR="00EE0B27" w:rsidRDefault="00EE0B27" w:rsidP="00CC0719">
      <w:pPr>
        <w:pStyle w:val="1"/>
        <w:spacing w:before="0"/>
        <w:jc w:val="center"/>
        <w:rPr>
          <w:sz w:val="24"/>
          <w:szCs w:val="24"/>
        </w:rPr>
      </w:pPr>
      <w:bookmarkStart w:id="62" w:name="_Toc424300235"/>
      <w:r w:rsidRPr="001B5537">
        <w:rPr>
          <w:sz w:val="24"/>
          <w:szCs w:val="24"/>
        </w:rPr>
        <w:t xml:space="preserve">Анализ выполнения заданий </w:t>
      </w:r>
      <w:r>
        <w:rPr>
          <w:sz w:val="24"/>
          <w:szCs w:val="24"/>
        </w:rPr>
        <w:t>экзаменационной работы</w:t>
      </w:r>
      <w:r w:rsidRPr="001B5537">
        <w:rPr>
          <w:sz w:val="24"/>
          <w:szCs w:val="24"/>
        </w:rPr>
        <w:t xml:space="preserve"> по </w:t>
      </w:r>
      <w:r>
        <w:rPr>
          <w:sz w:val="24"/>
          <w:szCs w:val="24"/>
        </w:rPr>
        <w:t xml:space="preserve">литературе </w:t>
      </w:r>
      <w:r w:rsidRPr="001B5537">
        <w:rPr>
          <w:sz w:val="24"/>
          <w:szCs w:val="24"/>
        </w:rPr>
        <w:t xml:space="preserve">выпускниками </w:t>
      </w:r>
      <w:r w:rsidR="0086458C" w:rsidRPr="00136E22">
        <w:rPr>
          <w:sz w:val="24"/>
          <w:szCs w:val="24"/>
        </w:rPr>
        <w:t>IX</w:t>
      </w:r>
      <w:r w:rsidRPr="001B5537">
        <w:rPr>
          <w:sz w:val="24"/>
          <w:szCs w:val="24"/>
        </w:rPr>
        <w:t xml:space="preserve"> классов Брянской области в </w:t>
      </w:r>
      <w:r>
        <w:rPr>
          <w:sz w:val="24"/>
          <w:szCs w:val="24"/>
        </w:rPr>
        <w:t>201</w:t>
      </w:r>
      <w:r w:rsidR="00CC0719">
        <w:rPr>
          <w:sz w:val="24"/>
          <w:szCs w:val="24"/>
        </w:rPr>
        <w:t>5</w:t>
      </w:r>
      <w:r>
        <w:rPr>
          <w:sz w:val="24"/>
          <w:szCs w:val="24"/>
        </w:rPr>
        <w:t xml:space="preserve"> году</w:t>
      </w:r>
      <w:bookmarkEnd w:id="62"/>
    </w:p>
    <w:p w:rsidR="006840EB" w:rsidRDefault="006840EB" w:rsidP="006840EB">
      <w:pPr>
        <w:ind w:firstLine="4820"/>
        <w:rPr>
          <w:b/>
          <w:i/>
          <w:sz w:val="18"/>
          <w:szCs w:val="18"/>
        </w:rPr>
      </w:pPr>
    </w:p>
    <w:p w:rsidR="007059FE" w:rsidRDefault="00DB6A40" w:rsidP="00126BDF">
      <w:pPr>
        <w:ind w:firstLine="4820"/>
        <w:jc w:val="right"/>
        <w:rPr>
          <w:b/>
          <w:i/>
          <w:sz w:val="18"/>
          <w:szCs w:val="18"/>
        </w:rPr>
      </w:pPr>
      <w:r>
        <w:rPr>
          <w:b/>
          <w:i/>
          <w:sz w:val="18"/>
          <w:szCs w:val="18"/>
        </w:rPr>
        <w:t>Гарбузова С.А</w:t>
      </w:r>
      <w:r w:rsidR="006840EB" w:rsidRPr="006840EB">
        <w:rPr>
          <w:b/>
          <w:i/>
          <w:sz w:val="18"/>
          <w:szCs w:val="18"/>
        </w:rPr>
        <w:t>.</w:t>
      </w:r>
      <w:r w:rsidR="007059FE">
        <w:rPr>
          <w:b/>
          <w:i/>
          <w:sz w:val="18"/>
          <w:szCs w:val="18"/>
        </w:rPr>
        <w:t xml:space="preserve"> </w:t>
      </w:r>
      <w:r w:rsidR="006840EB" w:rsidRPr="006840EB">
        <w:rPr>
          <w:b/>
          <w:i/>
          <w:sz w:val="18"/>
          <w:szCs w:val="18"/>
        </w:rPr>
        <w:t xml:space="preserve">- </w:t>
      </w:r>
      <w:r>
        <w:rPr>
          <w:b/>
          <w:i/>
          <w:sz w:val="18"/>
          <w:szCs w:val="18"/>
        </w:rPr>
        <w:t>председатель</w:t>
      </w:r>
      <w:r w:rsidR="006840EB" w:rsidRPr="006840EB">
        <w:rPr>
          <w:b/>
          <w:i/>
          <w:sz w:val="18"/>
          <w:szCs w:val="18"/>
        </w:rPr>
        <w:t xml:space="preserve"> предметной комиссии</w:t>
      </w:r>
      <w:r w:rsidR="00AC6F88">
        <w:rPr>
          <w:b/>
          <w:i/>
          <w:sz w:val="18"/>
          <w:szCs w:val="18"/>
        </w:rPr>
        <w:t xml:space="preserve"> </w:t>
      </w:r>
    </w:p>
    <w:p w:rsidR="00126BDF" w:rsidRDefault="00AC6F88" w:rsidP="00CC0719">
      <w:pPr>
        <w:ind w:firstLine="4820"/>
        <w:jc w:val="right"/>
        <w:rPr>
          <w:b/>
          <w:i/>
          <w:color w:val="000000"/>
          <w:sz w:val="18"/>
          <w:szCs w:val="18"/>
        </w:rPr>
      </w:pPr>
      <w:r>
        <w:rPr>
          <w:b/>
          <w:i/>
          <w:sz w:val="18"/>
          <w:szCs w:val="18"/>
        </w:rPr>
        <w:t>ГИА-9</w:t>
      </w:r>
      <w:r w:rsidR="007059FE">
        <w:rPr>
          <w:b/>
          <w:i/>
          <w:sz w:val="18"/>
          <w:szCs w:val="18"/>
        </w:rPr>
        <w:t xml:space="preserve"> </w:t>
      </w:r>
      <w:r w:rsidR="006840EB" w:rsidRPr="006840EB">
        <w:rPr>
          <w:b/>
          <w:i/>
          <w:sz w:val="18"/>
          <w:szCs w:val="18"/>
        </w:rPr>
        <w:t xml:space="preserve">по литературе, </w:t>
      </w:r>
      <w:r>
        <w:rPr>
          <w:b/>
          <w:i/>
          <w:sz w:val="18"/>
          <w:szCs w:val="18"/>
        </w:rPr>
        <w:t>учитель</w:t>
      </w:r>
      <w:r w:rsidR="006840EB" w:rsidRPr="006840EB">
        <w:rPr>
          <w:color w:val="000000"/>
        </w:rPr>
        <w:t xml:space="preserve"> </w:t>
      </w:r>
      <w:r w:rsidRPr="00AC6F88">
        <w:rPr>
          <w:b/>
          <w:i/>
          <w:color w:val="000000"/>
          <w:sz w:val="18"/>
          <w:szCs w:val="18"/>
        </w:rPr>
        <w:t>высшей категории</w:t>
      </w:r>
    </w:p>
    <w:p w:rsidR="00CC0719" w:rsidRPr="00CC0719" w:rsidRDefault="00CC0719" w:rsidP="00CC0719">
      <w:pPr>
        <w:ind w:firstLine="4820"/>
        <w:jc w:val="right"/>
        <w:rPr>
          <w:b/>
          <w:i/>
          <w:sz w:val="18"/>
          <w:szCs w:val="18"/>
        </w:rPr>
      </w:pPr>
    </w:p>
    <w:p w:rsidR="00CC0719" w:rsidRPr="005C64B1" w:rsidRDefault="00CC0719" w:rsidP="00CC0719">
      <w:pPr>
        <w:spacing w:before="225"/>
        <w:ind w:firstLine="709"/>
        <w:contextualSpacing/>
        <w:jc w:val="both"/>
        <w:rPr>
          <w:color w:val="000000"/>
        </w:rPr>
      </w:pPr>
      <w:r w:rsidRPr="005C64B1">
        <w:rPr>
          <w:color w:val="000000"/>
        </w:rPr>
        <w:t xml:space="preserve">Назначение экзаменационной работы - оценить уровень общеобразовательной подготовки по литературе выпускников IX классов общеобразовательных организаций в целях государственной итоговой аттестации выпускников. </w:t>
      </w:r>
    </w:p>
    <w:p w:rsidR="00CC0719" w:rsidRPr="005C64B1" w:rsidRDefault="00CC0719" w:rsidP="00CC0719">
      <w:pPr>
        <w:spacing w:before="225"/>
        <w:ind w:firstLine="709"/>
        <w:contextualSpacing/>
        <w:jc w:val="both"/>
        <w:rPr>
          <w:color w:val="000000"/>
        </w:rPr>
      </w:pPr>
      <w:r w:rsidRPr="005C64B1">
        <w:rPr>
          <w:color w:val="000000"/>
        </w:rPr>
        <w:t>Экзаменационная работа составлена в соответствии с Федеральным компонентом государственного стандарта основного общего образования по литературе (приказ Минобразования России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w:t>
      </w:r>
      <w:r>
        <w:rPr>
          <w:color w:val="000000"/>
        </w:rPr>
        <w:t xml:space="preserve"> </w:t>
      </w:r>
    </w:p>
    <w:p w:rsidR="00CC0719" w:rsidRDefault="00CC0719" w:rsidP="00CC0719">
      <w:pPr>
        <w:ind w:firstLine="709"/>
        <w:contextualSpacing/>
        <w:jc w:val="both"/>
        <w:rPr>
          <w:color w:val="000000"/>
        </w:rPr>
      </w:pPr>
      <w:r w:rsidRPr="005C64B1">
        <w:rPr>
          <w:color w:val="000000"/>
        </w:rPr>
        <w:t>Экзаменационная работа по литературе состоит из двух частей.</w:t>
      </w:r>
    </w:p>
    <w:p w:rsidR="00CC0719" w:rsidRDefault="00CC0719" w:rsidP="00CC0719">
      <w:pPr>
        <w:ind w:firstLine="709"/>
        <w:contextualSpacing/>
        <w:jc w:val="both"/>
        <w:rPr>
          <w:rStyle w:val="apple-converted-space"/>
          <w:color w:val="000000"/>
        </w:rPr>
      </w:pPr>
      <w:r w:rsidRPr="005C64B1">
        <w:rPr>
          <w:rStyle w:val="af6"/>
          <w:color w:val="000000"/>
        </w:rPr>
        <w:t>В первой части работы предполагается анализ художественного произведения.</w:t>
      </w:r>
      <w:r>
        <w:rPr>
          <w:rStyle w:val="apple-converted-space"/>
          <w:color w:val="000000"/>
        </w:rPr>
        <w:t xml:space="preserve"> </w:t>
      </w:r>
      <w:r w:rsidRPr="005C64B1">
        <w:rPr>
          <w:rStyle w:val="apple-converted-space"/>
          <w:color w:val="000000"/>
        </w:rPr>
        <w:t xml:space="preserve">Задания представлены в двух вариантах: </w:t>
      </w:r>
    </w:p>
    <w:p w:rsidR="00CC0719" w:rsidRDefault="00CC0719" w:rsidP="00CC0719">
      <w:pPr>
        <w:ind w:firstLine="709"/>
        <w:contextualSpacing/>
        <w:jc w:val="both"/>
        <w:rPr>
          <w:rStyle w:val="apple-converted-space"/>
          <w:color w:val="000000"/>
        </w:rPr>
      </w:pPr>
      <w:r w:rsidRPr="005C64B1">
        <w:rPr>
          <w:rStyle w:val="apple-converted-space"/>
          <w:color w:val="000000"/>
        </w:rPr>
        <w:t>1 вариант - анализ эпического (драматического, лиро-эпического) произведения</w:t>
      </w:r>
      <w:r>
        <w:rPr>
          <w:rStyle w:val="apple-converted-space"/>
          <w:color w:val="000000"/>
        </w:rPr>
        <w:t>;</w:t>
      </w:r>
    </w:p>
    <w:p w:rsidR="00CC0719" w:rsidRDefault="00CC0719" w:rsidP="00CC0719">
      <w:pPr>
        <w:ind w:firstLine="709"/>
        <w:contextualSpacing/>
        <w:jc w:val="both"/>
        <w:rPr>
          <w:rStyle w:val="apple-converted-space"/>
          <w:color w:val="000000"/>
        </w:rPr>
      </w:pPr>
      <w:r w:rsidRPr="005C64B1">
        <w:rPr>
          <w:rStyle w:val="apple-converted-space"/>
          <w:color w:val="000000"/>
        </w:rPr>
        <w:t xml:space="preserve">2 вариант – анализ лирического произведения. </w:t>
      </w:r>
    </w:p>
    <w:p w:rsidR="00CC0719" w:rsidRDefault="00CC0719" w:rsidP="00CC0719">
      <w:pPr>
        <w:ind w:firstLine="709"/>
        <w:contextualSpacing/>
        <w:jc w:val="both"/>
      </w:pPr>
      <w:r w:rsidRPr="00FC337E">
        <w:t>Учащиеся должны были</w:t>
      </w:r>
      <w:r w:rsidRPr="0017581C">
        <w:rPr>
          <w:rStyle w:val="af6"/>
          <w:color w:val="000000"/>
        </w:rPr>
        <w:t xml:space="preserve"> выбрать один</w:t>
      </w:r>
      <w:r>
        <w:rPr>
          <w:rStyle w:val="apple-converted-space"/>
          <w:color w:val="000000"/>
        </w:rPr>
        <w:t xml:space="preserve"> </w:t>
      </w:r>
      <w:r w:rsidRPr="00FC337E">
        <w:t xml:space="preserve">из предложенных вариантов. </w:t>
      </w:r>
      <w:r w:rsidRPr="0017581C">
        <w:t>К каждому варианту дан</w:t>
      </w:r>
      <w:r>
        <w:t xml:space="preserve">о </w:t>
      </w:r>
      <w:r w:rsidRPr="0017581C">
        <w:t>три задания.</w:t>
      </w:r>
    </w:p>
    <w:p w:rsidR="00CC0719" w:rsidRDefault="00CC0719" w:rsidP="00CC0719">
      <w:pPr>
        <w:ind w:firstLine="709"/>
        <w:contextualSpacing/>
        <w:jc w:val="both"/>
        <w:rPr>
          <w:color w:val="000000"/>
        </w:rPr>
      </w:pPr>
      <w:r w:rsidRPr="005C64B1">
        <w:rPr>
          <w:color w:val="000000"/>
        </w:rPr>
        <w:t xml:space="preserve">Задания 1.1.1 или 1.2.1 (в зависимости от выбранного обучающимся варианта)  требуют развернутого ответа на конкретный вопрос, связанный с пониманием проблематики произведения и авторской позиции. </w:t>
      </w:r>
    </w:p>
    <w:p w:rsidR="00CC0719" w:rsidRDefault="00CC0719" w:rsidP="00CC0719">
      <w:pPr>
        <w:ind w:firstLine="709"/>
        <w:contextualSpacing/>
        <w:jc w:val="both"/>
        <w:rPr>
          <w:color w:val="000000"/>
        </w:rPr>
      </w:pPr>
      <w:r w:rsidRPr="005C64B1">
        <w:rPr>
          <w:color w:val="000000"/>
        </w:rPr>
        <w:t>Задания 1.1.2 или 1.2.2 (в зависимости от выбранного обучающимся варианта) предусматривают знание изобразительно-выразительных средств, использованных для создания художественного образа или выражения авторского отношения</w:t>
      </w:r>
      <w:r>
        <w:rPr>
          <w:color w:val="000000"/>
        </w:rPr>
        <w:t>.</w:t>
      </w:r>
    </w:p>
    <w:p w:rsidR="00CC0719" w:rsidRPr="00CC0719" w:rsidRDefault="00CC0719" w:rsidP="00CC0719">
      <w:pPr>
        <w:ind w:firstLine="709"/>
        <w:contextualSpacing/>
        <w:jc w:val="both"/>
        <w:rPr>
          <w:rStyle w:val="af6"/>
          <w:b w:val="0"/>
          <w:bCs w:val="0"/>
          <w:color w:val="000000"/>
        </w:rPr>
      </w:pPr>
      <w:r w:rsidRPr="00CC0719">
        <w:rPr>
          <w:rStyle w:val="af6"/>
          <w:b w:val="0"/>
          <w:color w:val="000000"/>
        </w:rPr>
        <w:t xml:space="preserve">Максимальный балл за выполнение заданий 1.1.1; 1.1.2 (при выборе учеником </w:t>
      </w:r>
      <w:r w:rsidRPr="00CC0719">
        <w:rPr>
          <w:rStyle w:val="af6"/>
          <w:b w:val="0"/>
          <w:color w:val="000000"/>
          <w:lang w:val="en-US"/>
        </w:rPr>
        <w:t>I</w:t>
      </w:r>
      <w:r w:rsidRPr="00CC0719">
        <w:rPr>
          <w:rStyle w:val="af6"/>
          <w:b w:val="0"/>
          <w:color w:val="000000"/>
        </w:rPr>
        <w:t xml:space="preserve"> варианта заданий) и 1.2.1; 1.2.2 (при выборе учеником </w:t>
      </w:r>
      <w:r w:rsidRPr="00CC0719">
        <w:rPr>
          <w:rStyle w:val="af6"/>
          <w:b w:val="0"/>
          <w:color w:val="000000"/>
          <w:lang w:val="en-US"/>
        </w:rPr>
        <w:t>II</w:t>
      </w:r>
      <w:r w:rsidRPr="00CC0719">
        <w:rPr>
          <w:rStyle w:val="af6"/>
          <w:b w:val="0"/>
          <w:color w:val="000000"/>
        </w:rPr>
        <w:t xml:space="preserve"> варианта заданий) составлял 4 балла.</w:t>
      </w:r>
    </w:p>
    <w:p w:rsidR="00CC0719" w:rsidRDefault="00CC0719" w:rsidP="00CC0719">
      <w:pPr>
        <w:pStyle w:val="rtejustify"/>
        <w:spacing w:before="0" w:beforeAutospacing="0" w:after="0" w:afterAutospacing="0"/>
        <w:ind w:firstLine="709"/>
        <w:contextualSpacing/>
        <w:jc w:val="center"/>
        <w:rPr>
          <w:rStyle w:val="af6"/>
          <w:color w:val="000000"/>
        </w:rPr>
      </w:pPr>
      <w:r>
        <w:rPr>
          <w:rStyle w:val="af6"/>
          <w:color w:val="000000"/>
        </w:rPr>
        <w:t>Анализ выполнения  экзаменационной работы.</w:t>
      </w:r>
    </w:p>
    <w:p w:rsidR="00CC0719" w:rsidRPr="005C64B1" w:rsidRDefault="00CC0719" w:rsidP="00CC0719">
      <w:pPr>
        <w:pStyle w:val="rtejustify"/>
        <w:spacing w:after="120" w:afterAutospacing="0"/>
        <w:ind w:firstLine="709"/>
        <w:jc w:val="both"/>
        <w:rPr>
          <w:rStyle w:val="af6"/>
          <w:color w:val="000000"/>
        </w:rPr>
      </w:pPr>
      <w:r>
        <w:rPr>
          <w:rStyle w:val="af6"/>
          <w:color w:val="000000"/>
        </w:rPr>
        <w:t xml:space="preserve">Задания 1.1.1; 1.1.2 и </w:t>
      </w:r>
      <w:r w:rsidRPr="005C64B1">
        <w:rPr>
          <w:rStyle w:val="af6"/>
          <w:color w:val="000000"/>
        </w:rPr>
        <w:t>1.2.1; 1.2.2</w:t>
      </w:r>
    </w:p>
    <w:p w:rsidR="00CC0719" w:rsidRPr="005C64B1" w:rsidRDefault="00CC0719" w:rsidP="008D620F">
      <w:pPr>
        <w:ind w:firstLine="709"/>
        <w:jc w:val="both"/>
        <w:rPr>
          <w:rStyle w:val="apple-style-span"/>
          <w:color w:val="000000"/>
        </w:rPr>
      </w:pPr>
      <w:r w:rsidRPr="00CC0719">
        <w:rPr>
          <w:rStyle w:val="af6"/>
          <w:b w:val="0"/>
          <w:color w:val="000000"/>
        </w:rPr>
        <w:t>Критерий 1.</w:t>
      </w:r>
      <w:r w:rsidRPr="00CC0719">
        <w:rPr>
          <w:rStyle w:val="af6"/>
          <w:color w:val="000000"/>
        </w:rPr>
        <w:t xml:space="preserve"> </w:t>
      </w:r>
      <w:r w:rsidRPr="00CC0719">
        <w:rPr>
          <w:rStyle w:val="af6"/>
          <w:b w:val="0"/>
          <w:color w:val="000000"/>
        </w:rPr>
        <w:t xml:space="preserve">При выполнении этих заданий учащиеся в подавляющем большинстве </w:t>
      </w:r>
      <w:r w:rsidRPr="00CC0719">
        <w:rPr>
          <w:rStyle w:val="apple-style-span"/>
          <w:color w:val="000000"/>
        </w:rPr>
        <w:t xml:space="preserve">не </w:t>
      </w:r>
      <w:r w:rsidRPr="005C64B1">
        <w:rPr>
          <w:rStyle w:val="apple-style-span"/>
          <w:color w:val="000000"/>
        </w:rPr>
        <w:t>подменяли рассуждения пересказом текста, выявляли понимание</w:t>
      </w:r>
      <w:r w:rsidRPr="005C64B1">
        <w:t xml:space="preserve"> </w:t>
      </w:r>
      <w:r w:rsidRPr="005C64B1">
        <w:rPr>
          <w:rStyle w:val="apple-style-span"/>
          <w:color w:val="000000"/>
        </w:rPr>
        <w:t xml:space="preserve"> проблемы, предложенной в вопросе</w:t>
      </w:r>
      <w:r>
        <w:rPr>
          <w:rStyle w:val="apple-style-span"/>
          <w:color w:val="000000"/>
        </w:rPr>
        <w:t>,</w:t>
      </w:r>
      <w:r w:rsidRPr="005C64B1">
        <w:rPr>
          <w:rStyle w:val="apple-style-span"/>
          <w:color w:val="000000"/>
        </w:rPr>
        <w:t xml:space="preserve"> и поясняли  её</w:t>
      </w:r>
      <w:r w:rsidRPr="005C64B1">
        <w:t xml:space="preserve"> </w:t>
      </w:r>
      <w:r w:rsidRPr="005C64B1">
        <w:rPr>
          <w:rStyle w:val="apple-style-span"/>
          <w:color w:val="000000"/>
        </w:rPr>
        <w:t>смысл, однако часто ограничивались только собственным видением проблематики</w:t>
      </w:r>
      <w:r w:rsidRPr="005C64B1">
        <w:t xml:space="preserve"> </w:t>
      </w:r>
      <w:r w:rsidRPr="005C64B1">
        <w:rPr>
          <w:rStyle w:val="apple-style-span"/>
          <w:color w:val="000000"/>
        </w:rPr>
        <w:t>произведения. Многие учащиеся не подкрепляли своих тезисов необходимыми доводами, допускали отдельные неточности в использовании теоретико-литературных понятий.</w:t>
      </w:r>
    </w:p>
    <w:p w:rsidR="00CC0719" w:rsidRPr="00CC0719" w:rsidRDefault="00CC0719" w:rsidP="008D620F">
      <w:pPr>
        <w:ind w:firstLine="709"/>
        <w:jc w:val="both"/>
        <w:rPr>
          <w:rStyle w:val="apple-style-span"/>
          <w:color w:val="000000"/>
        </w:rPr>
      </w:pPr>
      <w:r w:rsidRPr="00CC0719">
        <w:rPr>
          <w:rStyle w:val="apple-style-span"/>
          <w:color w:val="000000"/>
        </w:rPr>
        <w:t>Критерий 2 .</w:t>
      </w:r>
      <w:r w:rsidRPr="00CC0719">
        <w:rPr>
          <w:rStyle w:val="apple-style-span"/>
          <w:color w:val="000000"/>
          <w:u w:val="single"/>
        </w:rPr>
        <w:t xml:space="preserve"> Следование нормам речи</w:t>
      </w:r>
      <w:r w:rsidRPr="00CC0719">
        <w:rPr>
          <w:rStyle w:val="apple-style-span"/>
          <w:color w:val="000000"/>
        </w:rPr>
        <w:t>.</w:t>
      </w:r>
    </w:p>
    <w:p w:rsidR="00CC0719" w:rsidRPr="005C64B1" w:rsidRDefault="00CC0719" w:rsidP="008D620F">
      <w:pPr>
        <w:ind w:firstLine="709"/>
        <w:jc w:val="both"/>
        <w:rPr>
          <w:rStyle w:val="af6"/>
          <w:b w:val="0"/>
          <w:bCs w:val="0"/>
          <w:color w:val="000000"/>
        </w:rPr>
      </w:pPr>
      <w:r>
        <w:rPr>
          <w:rStyle w:val="apple-style-span"/>
          <w:color w:val="000000"/>
        </w:rPr>
        <w:t>Н</w:t>
      </w:r>
      <w:r w:rsidRPr="005C64B1">
        <w:rPr>
          <w:rStyle w:val="apple-style-span"/>
          <w:color w:val="000000"/>
        </w:rPr>
        <w:t xml:space="preserve">арушения в следовании культуре речи </w:t>
      </w:r>
      <w:r>
        <w:rPr>
          <w:rStyle w:val="apple-style-span"/>
          <w:color w:val="000000"/>
        </w:rPr>
        <w:t xml:space="preserve">в основном были связаны с употреблением слов в несвойственном им значении и неуместном использовании изобразительно-выразительных средств и терминов («тучи становятся путешественниками, рассекающими небесную лазурь», «первый катрен рассказывает о туче, укоряет ее»). </w:t>
      </w:r>
    </w:p>
    <w:p w:rsidR="00CC0719" w:rsidRPr="00764AE4" w:rsidRDefault="00CC0719" w:rsidP="00CC0719">
      <w:pPr>
        <w:pStyle w:val="rtejustify"/>
        <w:spacing w:after="120" w:afterAutospacing="0"/>
        <w:ind w:firstLine="709"/>
        <w:jc w:val="both"/>
        <w:rPr>
          <w:rStyle w:val="af6"/>
          <w:b w:val="0"/>
          <w:bCs w:val="0"/>
          <w:color w:val="000000"/>
        </w:rPr>
      </w:pPr>
      <w:r w:rsidRPr="00764AE4">
        <w:rPr>
          <w:rStyle w:val="af6"/>
          <w:color w:val="000000"/>
        </w:rPr>
        <w:t>Задание</w:t>
      </w:r>
      <w:r>
        <w:rPr>
          <w:rStyle w:val="apple-converted-space"/>
          <w:b/>
          <w:bCs/>
          <w:color w:val="000000"/>
        </w:rPr>
        <w:t xml:space="preserve"> </w:t>
      </w:r>
      <w:r w:rsidRPr="00764AE4">
        <w:rPr>
          <w:b/>
          <w:bCs/>
          <w:color w:val="000000"/>
        </w:rPr>
        <w:t>1.1.3 или 1.2.3</w:t>
      </w:r>
    </w:p>
    <w:p w:rsidR="00CC0719" w:rsidRPr="005C64B1" w:rsidRDefault="00CC0719" w:rsidP="00D36A67">
      <w:pPr>
        <w:ind w:firstLine="709"/>
        <w:jc w:val="both"/>
      </w:pPr>
      <w:r w:rsidRPr="00764AE4">
        <w:rPr>
          <w:rStyle w:val="af6"/>
          <w:color w:val="000000"/>
        </w:rPr>
        <w:t>Задание</w:t>
      </w:r>
      <w:r>
        <w:rPr>
          <w:rStyle w:val="apple-converted-space"/>
          <w:color w:val="000000"/>
        </w:rPr>
        <w:t xml:space="preserve"> </w:t>
      </w:r>
      <w:r w:rsidRPr="00764AE4">
        <w:t>1.1.3 или 1.2.3</w:t>
      </w:r>
      <w:r w:rsidRPr="005C64B1">
        <w:t xml:space="preserve"> предполагало не только размышление над предложенным текстом, но и сопоставление его с другим произведением или фрагментом, текст которого также был приведён в экзаменационной работе (примерный объём ответа – 5–8 предложений).</w:t>
      </w:r>
    </w:p>
    <w:p w:rsidR="00CC0719" w:rsidRPr="00764AE4" w:rsidRDefault="00CC0719" w:rsidP="00A70218">
      <w:pPr>
        <w:ind w:firstLine="709"/>
        <w:jc w:val="both"/>
        <w:rPr>
          <w:rStyle w:val="20"/>
          <w:rFonts w:ascii="Times New Roman" w:hAnsi="Times New Roman"/>
          <w:b w:val="0"/>
          <w:bCs w:val="0"/>
          <w:i/>
          <w:iCs/>
          <w:color w:val="000000"/>
          <w:sz w:val="24"/>
          <w:szCs w:val="24"/>
          <w:u w:val="single"/>
        </w:rPr>
      </w:pPr>
      <w:r w:rsidRPr="0006116B">
        <w:t>Критерий 1.</w:t>
      </w:r>
      <w:r w:rsidRPr="00764AE4">
        <w:rPr>
          <w:rStyle w:val="20"/>
          <w:rFonts w:ascii="Times New Roman" w:hAnsi="Times New Roman"/>
          <w:b w:val="0"/>
          <w:bCs w:val="0"/>
          <w:color w:val="000000"/>
          <w:sz w:val="24"/>
          <w:szCs w:val="24"/>
          <w:u w:val="single"/>
        </w:rPr>
        <w:t xml:space="preserve"> Умение сопоставлять художественные произведения</w:t>
      </w:r>
    </w:p>
    <w:p w:rsidR="00CC0719" w:rsidRPr="005B31EF" w:rsidRDefault="00CC0719" w:rsidP="00A70218">
      <w:pPr>
        <w:rPr>
          <w:rStyle w:val="20"/>
          <w:rFonts w:ascii="Times New Roman" w:hAnsi="Times New Roman"/>
          <w:b w:val="0"/>
          <w:bCs w:val="0"/>
          <w:i/>
          <w:iCs/>
          <w:color w:val="000000"/>
          <w:sz w:val="24"/>
          <w:szCs w:val="24"/>
        </w:rPr>
      </w:pPr>
      <w:r w:rsidRPr="00A70218">
        <w:lastRenderedPageBreak/>
        <w:t>Учащ</w:t>
      </w:r>
      <w:r w:rsidRPr="005B31EF">
        <w:rPr>
          <w:rStyle w:val="20"/>
          <w:rFonts w:ascii="Times New Roman" w:hAnsi="Times New Roman"/>
          <w:b w:val="0"/>
          <w:bCs w:val="0"/>
          <w:color w:val="000000"/>
          <w:sz w:val="24"/>
          <w:szCs w:val="24"/>
        </w:rPr>
        <w:t>иеся</w:t>
      </w:r>
      <w:r>
        <w:rPr>
          <w:rStyle w:val="20"/>
          <w:rFonts w:ascii="Times New Roman" w:hAnsi="Times New Roman"/>
          <w:b w:val="0"/>
          <w:bCs w:val="0"/>
          <w:color w:val="000000"/>
          <w:sz w:val="24"/>
          <w:szCs w:val="24"/>
        </w:rPr>
        <w:t xml:space="preserve"> </w:t>
      </w:r>
      <w:r w:rsidRPr="00A70218">
        <w:t>допускали</w:t>
      </w:r>
      <w:r>
        <w:rPr>
          <w:rStyle w:val="20"/>
          <w:rFonts w:ascii="Times New Roman" w:hAnsi="Times New Roman"/>
          <w:b w:val="0"/>
          <w:bCs w:val="0"/>
          <w:color w:val="000000"/>
          <w:sz w:val="24"/>
          <w:szCs w:val="24"/>
        </w:rPr>
        <w:t xml:space="preserve"> </w:t>
      </w:r>
      <w:r w:rsidRPr="00A70218">
        <w:t>нарушения в построении</w:t>
      </w:r>
      <w:r>
        <w:rPr>
          <w:rStyle w:val="20"/>
          <w:rFonts w:ascii="Times New Roman" w:hAnsi="Times New Roman"/>
          <w:b w:val="0"/>
          <w:bCs w:val="0"/>
          <w:color w:val="000000"/>
          <w:sz w:val="24"/>
          <w:szCs w:val="24"/>
        </w:rPr>
        <w:t xml:space="preserve"> </w:t>
      </w:r>
      <w:r w:rsidRPr="00A70218">
        <w:t>сравнительной характеристики,</w:t>
      </w:r>
      <w:r>
        <w:rPr>
          <w:rStyle w:val="20"/>
          <w:rFonts w:ascii="Times New Roman" w:hAnsi="Times New Roman"/>
          <w:b w:val="0"/>
          <w:bCs w:val="0"/>
          <w:color w:val="000000"/>
          <w:sz w:val="24"/>
          <w:szCs w:val="24"/>
        </w:rPr>
        <w:t xml:space="preserve"> </w:t>
      </w:r>
      <w:r w:rsidRPr="00A70218">
        <w:t>увлекаясь пересказом сопоставляемых фрагментов или текстов</w:t>
      </w:r>
      <w:r>
        <w:rPr>
          <w:rStyle w:val="20"/>
          <w:rFonts w:ascii="Times New Roman" w:hAnsi="Times New Roman"/>
          <w:b w:val="0"/>
          <w:bCs w:val="0"/>
          <w:color w:val="000000"/>
          <w:sz w:val="24"/>
          <w:szCs w:val="24"/>
        </w:rPr>
        <w:t>.</w:t>
      </w:r>
    </w:p>
    <w:p w:rsidR="00CC0719" w:rsidRPr="00A70218" w:rsidRDefault="00CC0719" w:rsidP="00A70218">
      <w:pPr>
        <w:ind w:firstLine="709"/>
        <w:jc w:val="both"/>
      </w:pPr>
      <w:r w:rsidRPr="00A70218">
        <w:t>Критерий 2.</w:t>
      </w:r>
      <w:r w:rsidRPr="00764AE4">
        <w:rPr>
          <w:rStyle w:val="20"/>
          <w:rFonts w:ascii="Times New Roman" w:hAnsi="Times New Roman"/>
          <w:color w:val="000000"/>
          <w:sz w:val="24"/>
          <w:szCs w:val="24"/>
        </w:rPr>
        <w:t xml:space="preserve"> </w:t>
      </w:r>
      <w:r w:rsidRPr="00A70218">
        <w:t xml:space="preserve">Глубина и самостоятельность понимания проблемы, предложенной в вопросе. </w:t>
      </w:r>
    </w:p>
    <w:p w:rsidR="00CC0719" w:rsidRPr="005C64B1" w:rsidRDefault="00CC0719" w:rsidP="00D36A67">
      <w:pPr>
        <w:ind w:firstLine="709"/>
        <w:jc w:val="both"/>
      </w:pPr>
      <w:r w:rsidRPr="00A70218">
        <w:t>Учащиеся выявляли понимание проблемы, предложенной в вопросе, и поясняли её смысл, однако не всегда подкрепляли свои тезисы необходимыми доводами.</w:t>
      </w:r>
      <w:r>
        <w:rPr>
          <w:rStyle w:val="apple-style-span"/>
          <w:color w:val="000000"/>
        </w:rPr>
        <w:t xml:space="preserve"> Не всегда опирались на авторскую позицию и ограничивались изложением своей точки зрения.</w:t>
      </w:r>
      <w:r w:rsidRPr="00764AE4">
        <w:t xml:space="preserve"> </w:t>
      </w:r>
      <w:r w:rsidRPr="005C64B1">
        <w:t xml:space="preserve">Суждения </w:t>
      </w:r>
      <w:r>
        <w:t xml:space="preserve">часто были </w:t>
      </w:r>
      <w:r w:rsidRPr="005C64B1">
        <w:t>недостаточно аргументированными, выводы не в полной мере убедительными.</w:t>
      </w:r>
    </w:p>
    <w:p w:rsidR="00CC0719" w:rsidRPr="00764AE4" w:rsidRDefault="00CC0719" w:rsidP="00D36A67">
      <w:pPr>
        <w:ind w:firstLine="709"/>
        <w:jc w:val="both"/>
        <w:rPr>
          <w:u w:val="single"/>
        </w:rPr>
      </w:pPr>
      <w:r>
        <w:t xml:space="preserve">Критерий 3. </w:t>
      </w:r>
      <w:r w:rsidRPr="00764AE4">
        <w:rPr>
          <w:u w:val="single"/>
        </w:rPr>
        <w:t>Следование нормам речи.</w:t>
      </w:r>
    </w:p>
    <w:p w:rsidR="00CC0719" w:rsidRPr="005C64B1" w:rsidRDefault="00CC0719" w:rsidP="00D36A67">
      <w:pPr>
        <w:ind w:firstLine="709"/>
        <w:jc w:val="both"/>
        <w:rPr>
          <w:rStyle w:val="apple-style-span"/>
          <w:color w:val="000000"/>
        </w:rPr>
      </w:pPr>
      <w:r>
        <w:t>Н</w:t>
      </w:r>
      <w:r w:rsidRPr="005C64B1">
        <w:t>арушения в следовании нормам речи</w:t>
      </w:r>
      <w:r>
        <w:t xml:space="preserve"> носили единичный характер.</w:t>
      </w:r>
    </w:p>
    <w:p w:rsidR="00CC0719" w:rsidRPr="005C64B1" w:rsidRDefault="00CC0719" w:rsidP="00D36A67">
      <w:pPr>
        <w:ind w:firstLine="709"/>
        <w:jc w:val="both"/>
        <w:rPr>
          <w:rStyle w:val="apple-converted-space"/>
          <w:color w:val="000000"/>
        </w:rPr>
      </w:pPr>
      <w:r w:rsidRPr="005C64B1">
        <w:rPr>
          <w:rStyle w:val="af6"/>
          <w:color w:val="000000"/>
        </w:rPr>
        <w:t xml:space="preserve">Вторая часть работы </w:t>
      </w:r>
      <w:r w:rsidRPr="005C64B1">
        <w:t>(2.1</w:t>
      </w:r>
      <w:r>
        <w:t>.1, 2.1.2, 2.13, 2.1.4</w:t>
      </w:r>
      <w:r w:rsidRPr="005C64B1">
        <w:t xml:space="preserve">) </w:t>
      </w:r>
      <w:r>
        <w:rPr>
          <w:rStyle w:val="af6"/>
          <w:color w:val="000000"/>
        </w:rPr>
        <w:t>представляла собой развернутый ответ</w:t>
      </w:r>
      <w:r w:rsidR="005A2DF5">
        <w:rPr>
          <w:rStyle w:val="apple-converted-space"/>
          <w:color w:val="000000"/>
        </w:rPr>
        <w:t xml:space="preserve"> </w:t>
      </w:r>
      <w:r w:rsidRPr="005C64B1">
        <w:rPr>
          <w:rStyle w:val="apple-converted-space"/>
          <w:color w:val="000000"/>
        </w:rPr>
        <w:t>проблемного характера</w:t>
      </w:r>
      <w:r>
        <w:rPr>
          <w:rStyle w:val="apple-converted-space"/>
          <w:color w:val="000000"/>
        </w:rPr>
        <w:t xml:space="preserve"> </w:t>
      </w:r>
      <w:r w:rsidRPr="005C64B1">
        <w:t>в объёме не менее 200 слов</w:t>
      </w:r>
      <w:r>
        <w:t>.</w:t>
      </w:r>
    </w:p>
    <w:p w:rsidR="00CC0719" w:rsidRPr="005C64B1" w:rsidRDefault="00CC0719" w:rsidP="00D36A67">
      <w:pPr>
        <w:ind w:firstLine="709"/>
        <w:jc w:val="both"/>
      </w:pPr>
      <w:r>
        <w:rPr>
          <w:rStyle w:val="apple-converted-space"/>
          <w:color w:val="000000"/>
        </w:rPr>
        <w:t>Критерий 1.</w:t>
      </w:r>
      <w:r w:rsidRPr="005C64B1">
        <w:rPr>
          <w:rStyle w:val="10"/>
          <w:rFonts w:ascii="Times New Roman" w:hAnsi="Times New Roman"/>
          <w:color w:val="000000"/>
          <w:sz w:val="24"/>
          <w:szCs w:val="24"/>
        </w:rPr>
        <w:t xml:space="preserve"> </w:t>
      </w:r>
      <w:r w:rsidRPr="004B64B2">
        <w:rPr>
          <w:rStyle w:val="apple-style-span"/>
          <w:color w:val="000000"/>
          <w:u w:val="single"/>
        </w:rPr>
        <w:t>Глубина и самостоятельность понимания проблемы,</w:t>
      </w:r>
      <w:r w:rsidRPr="004B64B2">
        <w:t xml:space="preserve"> </w:t>
      </w:r>
      <w:r w:rsidRPr="004B64B2">
        <w:rPr>
          <w:rStyle w:val="apple-style-span"/>
          <w:color w:val="000000"/>
          <w:u w:val="single"/>
        </w:rPr>
        <w:t>предложенной в вопросе.</w:t>
      </w:r>
    </w:p>
    <w:p w:rsidR="00CC0719" w:rsidRPr="005C64B1" w:rsidRDefault="00CC0719" w:rsidP="00D36A67">
      <w:pPr>
        <w:ind w:firstLine="709"/>
        <w:jc w:val="both"/>
        <w:rPr>
          <w:rStyle w:val="apple-style-span"/>
          <w:color w:val="000000"/>
        </w:rPr>
      </w:pPr>
      <w:r w:rsidRPr="005C64B1">
        <w:rPr>
          <w:rStyle w:val="apple-style-span"/>
          <w:color w:val="000000"/>
        </w:rPr>
        <w:t>Учащиеся выявляли понимание</w:t>
      </w:r>
      <w:r w:rsidRPr="005C64B1">
        <w:t xml:space="preserve"> </w:t>
      </w:r>
      <w:r w:rsidRPr="005C64B1">
        <w:rPr>
          <w:rStyle w:val="apple-style-span"/>
          <w:color w:val="000000"/>
        </w:rPr>
        <w:t>проблемы, пре</w:t>
      </w:r>
      <w:r w:rsidR="005A2DF5">
        <w:rPr>
          <w:rStyle w:val="apple-style-span"/>
          <w:color w:val="000000"/>
        </w:rPr>
        <w:t>дложенной в вопросе, и поясняли</w:t>
      </w:r>
      <w:r w:rsidRPr="005C64B1">
        <w:rPr>
          <w:rStyle w:val="apple-style-span"/>
          <w:color w:val="000000"/>
        </w:rPr>
        <w:t xml:space="preserve"> её</w:t>
      </w:r>
      <w:r w:rsidRPr="005C64B1">
        <w:t xml:space="preserve"> </w:t>
      </w:r>
      <w:r w:rsidRPr="005C64B1">
        <w:rPr>
          <w:rStyle w:val="apple-style-span"/>
          <w:color w:val="000000"/>
        </w:rPr>
        <w:t>смысл, однако не всегда подкрепляли свои тезисы необходимыми доводами, прибегали к пересказу текста.</w:t>
      </w:r>
    </w:p>
    <w:p w:rsidR="00CC0719" w:rsidRPr="005C64B1" w:rsidRDefault="00CC0719" w:rsidP="00D36A67">
      <w:pPr>
        <w:ind w:firstLine="709"/>
        <w:jc w:val="both"/>
        <w:rPr>
          <w:rStyle w:val="apple-style-span"/>
          <w:color w:val="000000"/>
        </w:rPr>
      </w:pPr>
      <w:r>
        <w:rPr>
          <w:rStyle w:val="apple-style-span"/>
          <w:color w:val="000000"/>
        </w:rPr>
        <w:t>Критерий 2.</w:t>
      </w:r>
      <w:r w:rsidRPr="005C64B1">
        <w:rPr>
          <w:rStyle w:val="apple-style-span"/>
          <w:color w:val="000000"/>
        </w:rPr>
        <w:t xml:space="preserve"> </w:t>
      </w:r>
      <w:r w:rsidRPr="004B64B2">
        <w:rPr>
          <w:rStyle w:val="apple-style-span"/>
          <w:color w:val="000000"/>
          <w:u w:val="single"/>
        </w:rPr>
        <w:t>Уровень владения теоретико-литературными понятиями.</w:t>
      </w:r>
    </w:p>
    <w:p w:rsidR="00CC0719" w:rsidRPr="005C64B1" w:rsidRDefault="00CC0719" w:rsidP="00D36A67">
      <w:pPr>
        <w:ind w:firstLine="709"/>
        <w:jc w:val="both"/>
        <w:rPr>
          <w:rStyle w:val="apple-style-span"/>
          <w:color w:val="000000"/>
        </w:rPr>
      </w:pPr>
      <w:r w:rsidRPr="005C64B1">
        <w:rPr>
          <w:rStyle w:val="apple-style-span"/>
          <w:color w:val="000000"/>
        </w:rPr>
        <w:t xml:space="preserve">Анализ сочинений учащихся показал, что учащиеся в основном владеют теоретико-литературными понятиями, но </w:t>
      </w:r>
      <w:r>
        <w:rPr>
          <w:rStyle w:val="apple-style-span"/>
          <w:color w:val="000000"/>
        </w:rPr>
        <w:t>чаще всего  используют их во вступлении и заключении, а не в основной части сочинения для анализа произведения</w:t>
      </w:r>
    </w:p>
    <w:p w:rsidR="00CC0719" w:rsidRPr="005C64B1" w:rsidRDefault="00CC0719" w:rsidP="00D36A67">
      <w:pPr>
        <w:ind w:firstLine="709"/>
        <w:jc w:val="both"/>
        <w:rPr>
          <w:rStyle w:val="apple-style-span"/>
          <w:color w:val="000000"/>
        </w:rPr>
      </w:pPr>
      <w:r>
        <w:rPr>
          <w:rStyle w:val="apple-style-span"/>
          <w:color w:val="000000"/>
        </w:rPr>
        <w:t>Критерий 3.</w:t>
      </w:r>
      <w:r w:rsidRPr="005C64B1">
        <w:rPr>
          <w:rStyle w:val="apple-style-span"/>
          <w:color w:val="000000"/>
        </w:rPr>
        <w:t xml:space="preserve"> </w:t>
      </w:r>
      <w:r w:rsidRPr="004B64B2">
        <w:rPr>
          <w:rStyle w:val="apple-style-span"/>
          <w:color w:val="000000"/>
          <w:u w:val="single"/>
        </w:rPr>
        <w:t>Обоснованность привлечения текста произведения.</w:t>
      </w:r>
    </w:p>
    <w:p w:rsidR="00CC0719" w:rsidRPr="005C64B1" w:rsidRDefault="00CC0719" w:rsidP="00D36A67">
      <w:pPr>
        <w:ind w:firstLine="709"/>
        <w:jc w:val="both"/>
        <w:rPr>
          <w:rStyle w:val="apple-style-span"/>
          <w:color w:val="000000"/>
        </w:rPr>
      </w:pPr>
      <w:r w:rsidRPr="005C64B1">
        <w:rPr>
          <w:rStyle w:val="apple-style-span"/>
          <w:color w:val="000000"/>
        </w:rPr>
        <w:t>Учащиеся обращались к тексту произведения, но не всегда обоснованно по отношению к выдвинутому тезису. Чаще всего прибегали к пересказу эпизодов, не имеющих отношения к проблеме.</w:t>
      </w:r>
    </w:p>
    <w:p w:rsidR="00CC0719" w:rsidRPr="005C64B1" w:rsidRDefault="00CC0719" w:rsidP="00D36A67">
      <w:pPr>
        <w:ind w:firstLine="709"/>
        <w:jc w:val="both"/>
        <w:rPr>
          <w:rStyle w:val="apple-style-span"/>
          <w:color w:val="000000"/>
        </w:rPr>
      </w:pPr>
      <w:r>
        <w:rPr>
          <w:rStyle w:val="apple-style-span"/>
          <w:color w:val="000000"/>
        </w:rPr>
        <w:t xml:space="preserve">Критерий 4. </w:t>
      </w:r>
      <w:r w:rsidRPr="005C64B1">
        <w:rPr>
          <w:rStyle w:val="apple-style-span"/>
          <w:color w:val="000000"/>
        </w:rPr>
        <w:t xml:space="preserve"> </w:t>
      </w:r>
      <w:r w:rsidRPr="004B64B2">
        <w:rPr>
          <w:rStyle w:val="apple-style-span"/>
          <w:color w:val="000000"/>
          <w:u w:val="single"/>
        </w:rPr>
        <w:t>Последовательность, логичность изложения мысли.</w:t>
      </w:r>
    </w:p>
    <w:p w:rsidR="00CC0719" w:rsidRPr="005C64B1" w:rsidRDefault="00CC0719" w:rsidP="00D36A67">
      <w:pPr>
        <w:ind w:firstLine="709"/>
        <w:jc w:val="both"/>
        <w:rPr>
          <w:rStyle w:val="apple-style-span"/>
          <w:color w:val="000000"/>
        </w:rPr>
      </w:pPr>
      <w:r>
        <w:rPr>
          <w:rStyle w:val="apple-style-span"/>
          <w:color w:val="000000"/>
        </w:rPr>
        <w:t xml:space="preserve">Основной ошибкой многих работ было отсутствие деления на абзацы, или </w:t>
      </w:r>
      <w:proofErr w:type="spellStart"/>
      <w:r>
        <w:rPr>
          <w:rStyle w:val="apple-style-span"/>
          <w:color w:val="000000"/>
        </w:rPr>
        <w:t>невыделение</w:t>
      </w:r>
      <w:proofErr w:type="spellEnd"/>
      <w:r>
        <w:rPr>
          <w:rStyle w:val="apple-style-span"/>
          <w:color w:val="000000"/>
        </w:rPr>
        <w:t xml:space="preserve"> абзацев в основной части сочинения. В</w:t>
      </w:r>
      <w:r w:rsidRPr="005C64B1">
        <w:rPr>
          <w:rStyle w:val="apple-style-span"/>
          <w:color w:val="000000"/>
        </w:rPr>
        <w:t>нутри смысловых частей допускались отступления от основной проблемы, поставленной в вопросе.</w:t>
      </w:r>
    </w:p>
    <w:p w:rsidR="00CC0719" w:rsidRPr="005C64B1" w:rsidRDefault="00CC0719" w:rsidP="00D36A67">
      <w:pPr>
        <w:ind w:firstLine="709"/>
        <w:jc w:val="both"/>
        <w:rPr>
          <w:rStyle w:val="apple-style-span"/>
          <w:color w:val="000000"/>
        </w:rPr>
      </w:pPr>
      <w:r>
        <w:rPr>
          <w:rStyle w:val="apple-style-span"/>
          <w:color w:val="000000"/>
        </w:rPr>
        <w:t>Критерий 5.</w:t>
      </w:r>
      <w:r w:rsidRPr="005C64B1">
        <w:rPr>
          <w:rStyle w:val="apple-style-span"/>
          <w:color w:val="000000"/>
        </w:rPr>
        <w:t xml:space="preserve"> </w:t>
      </w:r>
      <w:r w:rsidRPr="0017581C">
        <w:rPr>
          <w:rStyle w:val="apple-style-span"/>
          <w:color w:val="000000"/>
          <w:u w:val="single"/>
        </w:rPr>
        <w:t>Следование нормам речи.</w:t>
      </w:r>
    </w:p>
    <w:p w:rsidR="00CC0719" w:rsidRPr="005C64B1" w:rsidRDefault="00CC0719" w:rsidP="00D36A67">
      <w:pPr>
        <w:ind w:firstLine="709"/>
        <w:jc w:val="both"/>
        <w:rPr>
          <w:rStyle w:val="apple-style-span"/>
          <w:color w:val="000000"/>
        </w:rPr>
      </w:pPr>
      <w:r w:rsidRPr="005C64B1">
        <w:rPr>
          <w:rStyle w:val="apple-style-span"/>
          <w:color w:val="000000"/>
        </w:rPr>
        <w:t>В работах учащихся допускались речевые ошибки, связанные с лексической сочетаемостью слов</w:t>
      </w:r>
      <w:r>
        <w:rPr>
          <w:rStyle w:val="apple-style-span"/>
          <w:color w:val="000000"/>
        </w:rPr>
        <w:t xml:space="preserve"> («Коробочка была женским воплощением Чичикова»)</w:t>
      </w:r>
      <w:r w:rsidRPr="005C64B1">
        <w:rPr>
          <w:rStyle w:val="apple-style-span"/>
          <w:color w:val="000000"/>
        </w:rPr>
        <w:t xml:space="preserve">, а также с неоправданным повторением одного и того же слова. </w:t>
      </w:r>
    </w:p>
    <w:p w:rsidR="00CC0719" w:rsidRDefault="00CC0719" w:rsidP="00D36A67">
      <w:pPr>
        <w:ind w:firstLine="709"/>
        <w:jc w:val="both"/>
      </w:pPr>
      <w:r w:rsidRPr="005C64B1">
        <w:t xml:space="preserve">В целом отмечается удовлетворительный уровень выполнения заданий </w:t>
      </w:r>
      <w:r>
        <w:t>экзаменационных работ на ОГЭ</w:t>
      </w:r>
      <w:r w:rsidRPr="005C64B1">
        <w:t xml:space="preserve"> по литературе выпускниками 9</w:t>
      </w:r>
      <w:r w:rsidR="005A2DF5">
        <w:t>-х</w:t>
      </w:r>
      <w:r w:rsidRPr="005C64B1">
        <w:t xml:space="preserve"> классов школ Брянской области.</w:t>
      </w:r>
    </w:p>
    <w:p w:rsidR="008D620F" w:rsidRDefault="008D620F" w:rsidP="00F770ED">
      <w:pPr>
        <w:jc w:val="center"/>
        <w:rPr>
          <w:b/>
        </w:rPr>
      </w:pPr>
    </w:p>
    <w:p w:rsidR="008D620F" w:rsidRDefault="008D620F" w:rsidP="00F770ED">
      <w:pPr>
        <w:jc w:val="center"/>
        <w:rPr>
          <w:b/>
        </w:rPr>
      </w:pPr>
    </w:p>
    <w:p w:rsidR="00D22C74" w:rsidRDefault="00D22C74" w:rsidP="00DF7705">
      <w:pPr>
        <w:pStyle w:val="1"/>
        <w:spacing w:before="0"/>
        <w:contextualSpacing/>
        <w:jc w:val="center"/>
        <w:rPr>
          <w:sz w:val="24"/>
          <w:szCs w:val="24"/>
        </w:rPr>
      </w:pPr>
      <w:bookmarkStart w:id="63" w:name="_Toc424300236"/>
      <w:r w:rsidRPr="00847D66">
        <w:rPr>
          <w:sz w:val="24"/>
          <w:szCs w:val="24"/>
        </w:rPr>
        <w:t>Сведения о поданных апе</w:t>
      </w:r>
      <w:r w:rsidR="00E95888">
        <w:rPr>
          <w:sz w:val="24"/>
          <w:szCs w:val="24"/>
        </w:rPr>
        <w:t>лляциях в период проведения ГИА</w:t>
      </w:r>
      <w:r w:rsidRPr="00847D66">
        <w:rPr>
          <w:sz w:val="24"/>
          <w:szCs w:val="24"/>
        </w:rPr>
        <w:t>-9 в Брянской области в 201</w:t>
      </w:r>
      <w:r w:rsidR="005C52F4">
        <w:rPr>
          <w:sz w:val="24"/>
          <w:szCs w:val="24"/>
        </w:rPr>
        <w:t>5</w:t>
      </w:r>
      <w:r w:rsidRPr="00847D66">
        <w:rPr>
          <w:sz w:val="24"/>
          <w:szCs w:val="24"/>
        </w:rPr>
        <w:t xml:space="preserve"> году</w:t>
      </w:r>
      <w:bookmarkEnd w:id="63"/>
    </w:p>
    <w:p w:rsidR="00D22C74" w:rsidRPr="00620369" w:rsidRDefault="00D22C74" w:rsidP="00D22C74">
      <w:pPr>
        <w:contextualSpacing/>
        <w:rPr>
          <w:sz w:val="16"/>
          <w:szCs w:val="16"/>
        </w:rPr>
      </w:pPr>
    </w:p>
    <w:p w:rsidR="005C52F4" w:rsidRPr="00223045" w:rsidRDefault="005C52F4" w:rsidP="005C52F4">
      <w:pPr>
        <w:ind w:firstLine="709"/>
        <w:contextualSpacing/>
        <w:jc w:val="both"/>
      </w:pPr>
      <w:r w:rsidRPr="00223045">
        <w:t>В 2015 году апелляций по процедуре проведения ГИА-9 в Брянской области не поступало.</w:t>
      </w:r>
    </w:p>
    <w:p w:rsidR="005C52F4" w:rsidRPr="00223045" w:rsidRDefault="005C52F4" w:rsidP="005C52F4">
      <w:pPr>
        <w:ind w:firstLine="709"/>
        <w:contextualSpacing/>
        <w:jc w:val="both"/>
      </w:pPr>
      <w:r w:rsidRPr="00223045">
        <w:t>По результатам ОГЭ в 2015 году в общей сложности по всем предметам было подано 60 апелляций, что составило 0,3 % от общего количества участников ОГЭ по всем предметам. Из них 22 было удовлетворено в сторону увеличения балла, что составляет 36,7% от числа поданных апелляций.</w:t>
      </w:r>
    </w:p>
    <w:p w:rsidR="005C52F4" w:rsidRPr="00223045" w:rsidRDefault="005C52F4" w:rsidP="005C52F4">
      <w:pPr>
        <w:ind w:firstLine="709"/>
        <w:contextualSpacing/>
        <w:jc w:val="both"/>
      </w:pPr>
      <w:r w:rsidRPr="00223045">
        <w:t>Самое большое количество апелляций по отношению к количеству участников ОГЭ по предметам было подано по математике - 28 человек (0,3%), удовлетворено - 4, что составило 14,3%. Наименьшее количество несогласных с результатами ГИА - по физике и химии по 1 человеку подали заявления в конфликтную комиссию.</w:t>
      </w:r>
    </w:p>
    <w:p w:rsidR="005C52F4" w:rsidRPr="00223045" w:rsidRDefault="005C52F4" w:rsidP="005C52F4">
      <w:pPr>
        <w:ind w:firstLine="709"/>
        <w:contextualSpacing/>
        <w:jc w:val="both"/>
      </w:pPr>
      <w:r w:rsidRPr="00223045">
        <w:lastRenderedPageBreak/>
        <w:t xml:space="preserve">Большое количество апелляций по результатам ОГЭ было удовлетворено по русскому языку. По 12 из 24 поданных апелляций по этому предмету было принято решение повысить балл, что составило 50% от числа поданных апелляций по русскому языку. </w:t>
      </w:r>
    </w:p>
    <w:p w:rsidR="005C52F4" w:rsidRPr="00223045" w:rsidRDefault="005C52F4" w:rsidP="005C52F4">
      <w:pPr>
        <w:ind w:firstLine="709"/>
        <w:contextualSpacing/>
        <w:jc w:val="both"/>
      </w:pPr>
      <w:r w:rsidRPr="00223045">
        <w:t>В 2015 году не подавались апелляции о несогласии с выставленными баллами по истории, географии, литературе, биологии и иностранным языкам.</w:t>
      </w:r>
    </w:p>
    <w:p w:rsidR="00D22C74" w:rsidRDefault="006B11ED" w:rsidP="00F67F8D">
      <w:pPr>
        <w:pStyle w:val="ab"/>
        <w:jc w:val="right"/>
      </w:pPr>
      <w:r>
        <w:t xml:space="preserve">Таблица </w:t>
      </w:r>
      <w:fldSimple w:instr=" SEQ Таблица \* ARABIC ">
        <w:r w:rsidR="00D627F4">
          <w:rPr>
            <w:noProof/>
          </w:rPr>
          <w:t>64</w:t>
        </w:r>
      </w:fldSimple>
    </w:p>
    <w:tbl>
      <w:tblPr>
        <w:tblW w:w="5000" w:type="pct"/>
        <w:tblLook w:val="04A0"/>
      </w:tblPr>
      <w:tblGrid>
        <w:gridCol w:w="1716"/>
        <w:gridCol w:w="1287"/>
        <w:gridCol w:w="1458"/>
        <w:gridCol w:w="1742"/>
        <w:gridCol w:w="1831"/>
        <w:gridCol w:w="1820"/>
      </w:tblGrid>
      <w:tr w:rsidR="00C0513C" w:rsidRPr="00847D66" w:rsidTr="00C3533B">
        <w:trPr>
          <w:trHeight w:val="20"/>
        </w:trPr>
        <w:tc>
          <w:tcPr>
            <w:tcW w:w="8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13C" w:rsidRPr="00847D66" w:rsidRDefault="00C0513C" w:rsidP="00C0513C">
            <w:pPr>
              <w:jc w:val="center"/>
              <w:rPr>
                <w:b/>
                <w:bCs/>
                <w:color w:val="000000"/>
                <w:sz w:val="20"/>
                <w:szCs w:val="20"/>
              </w:rPr>
            </w:pPr>
            <w:r w:rsidRPr="00847D66">
              <w:rPr>
                <w:b/>
                <w:bCs/>
                <w:color w:val="000000"/>
                <w:sz w:val="20"/>
                <w:szCs w:val="20"/>
              </w:rPr>
              <w:t>Предмет</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513C" w:rsidRPr="00847D66" w:rsidRDefault="00C0513C" w:rsidP="00C0513C">
            <w:pPr>
              <w:jc w:val="center"/>
              <w:rPr>
                <w:b/>
                <w:bCs/>
                <w:color w:val="000000"/>
                <w:sz w:val="20"/>
                <w:szCs w:val="20"/>
              </w:rPr>
            </w:pPr>
            <w:r w:rsidRPr="00847D66">
              <w:rPr>
                <w:b/>
                <w:bCs/>
                <w:color w:val="000000"/>
                <w:sz w:val="20"/>
                <w:szCs w:val="20"/>
              </w:rPr>
              <w:t xml:space="preserve">Количество </w:t>
            </w:r>
            <w:r>
              <w:rPr>
                <w:b/>
                <w:bCs/>
                <w:color w:val="000000"/>
                <w:sz w:val="20"/>
                <w:szCs w:val="20"/>
              </w:rPr>
              <w:t>участников</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513C" w:rsidRPr="00847D66" w:rsidRDefault="00C0513C" w:rsidP="00C0513C">
            <w:pPr>
              <w:jc w:val="center"/>
              <w:rPr>
                <w:b/>
                <w:bCs/>
                <w:color w:val="000000"/>
                <w:sz w:val="20"/>
                <w:szCs w:val="20"/>
              </w:rPr>
            </w:pPr>
            <w:r w:rsidRPr="00847D66">
              <w:rPr>
                <w:b/>
                <w:bCs/>
                <w:color w:val="000000"/>
                <w:sz w:val="20"/>
                <w:szCs w:val="20"/>
              </w:rPr>
              <w:t xml:space="preserve">Количество </w:t>
            </w:r>
            <w:r>
              <w:rPr>
                <w:b/>
                <w:bCs/>
                <w:color w:val="000000"/>
                <w:sz w:val="20"/>
                <w:szCs w:val="20"/>
              </w:rPr>
              <w:t>участников</w:t>
            </w:r>
            <w:r w:rsidRPr="00847D66">
              <w:rPr>
                <w:b/>
                <w:bCs/>
                <w:color w:val="000000"/>
                <w:sz w:val="20"/>
                <w:szCs w:val="20"/>
              </w:rPr>
              <w:t>, подавших апелляцию</w:t>
            </w:r>
          </w:p>
        </w:tc>
        <w:tc>
          <w:tcPr>
            <w:tcW w:w="884" w:type="pct"/>
            <w:tcBorders>
              <w:top w:val="single" w:sz="4" w:space="0" w:color="auto"/>
              <w:left w:val="single" w:sz="4" w:space="0" w:color="auto"/>
              <w:bottom w:val="single" w:sz="4" w:space="0" w:color="auto"/>
              <w:right w:val="single" w:sz="4" w:space="0" w:color="auto"/>
            </w:tcBorders>
          </w:tcPr>
          <w:p w:rsidR="00C0513C" w:rsidRPr="00847D66" w:rsidRDefault="00C0513C" w:rsidP="00C0513C">
            <w:pPr>
              <w:jc w:val="center"/>
              <w:rPr>
                <w:b/>
                <w:bCs/>
                <w:color w:val="000000"/>
                <w:sz w:val="20"/>
                <w:szCs w:val="20"/>
              </w:rPr>
            </w:pPr>
            <w:r>
              <w:rPr>
                <w:b/>
                <w:bCs/>
                <w:color w:val="000000"/>
                <w:sz w:val="20"/>
                <w:szCs w:val="20"/>
              </w:rPr>
              <w:t>Доля, подавших апелляцию от общего количества участников</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513C" w:rsidRPr="00847D66" w:rsidRDefault="00C0513C" w:rsidP="00C0513C">
            <w:pPr>
              <w:jc w:val="center"/>
              <w:rPr>
                <w:b/>
                <w:bCs/>
                <w:color w:val="000000"/>
                <w:sz w:val="20"/>
                <w:szCs w:val="20"/>
              </w:rPr>
            </w:pPr>
            <w:r w:rsidRPr="00847D66">
              <w:rPr>
                <w:b/>
                <w:bCs/>
                <w:color w:val="000000"/>
                <w:sz w:val="20"/>
                <w:szCs w:val="20"/>
              </w:rPr>
              <w:t xml:space="preserve">Количество </w:t>
            </w:r>
            <w:r>
              <w:rPr>
                <w:b/>
                <w:bCs/>
                <w:color w:val="000000"/>
                <w:sz w:val="20"/>
                <w:szCs w:val="20"/>
              </w:rPr>
              <w:t>удовлетворенных апелляций</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513C" w:rsidRPr="00847D66" w:rsidRDefault="00C0513C" w:rsidP="00C0513C">
            <w:pPr>
              <w:jc w:val="center"/>
              <w:rPr>
                <w:b/>
                <w:bCs/>
                <w:color w:val="000000"/>
                <w:sz w:val="20"/>
                <w:szCs w:val="20"/>
              </w:rPr>
            </w:pPr>
            <w:r>
              <w:rPr>
                <w:b/>
                <w:bCs/>
                <w:color w:val="000000"/>
                <w:sz w:val="20"/>
                <w:szCs w:val="20"/>
              </w:rPr>
              <w:t>Доля</w:t>
            </w:r>
            <w:r w:rsidRPr="00847D66">
              <w:rPr>
                <w:b/>
                <w:bCs/>
                <w:color w:val="000000"/>
                <w:sz w:val="20"/>
                <w:szCs w:val="20"/>
              </w:rPr>
              <w:t xml:space="preserve"> удовлетворённых апелляций</w:t>
            </w:r>
          </w:p>
        </w:tc>
      </w:tr>
      <w:tr w:rsidR="00C707FB" w:rsidRPr="00FB65DA" w:rsidTr="00C3533B">
        <w:trPr>
          <w:trHeight w:val="20"/>
        </w:trPr>
        <w:tc>
          <w:tcPr>
            <w:tcW w:w="871" w:type="pct"/>
            <w:tcBorders>
              <w:top w:val="nil"/>
              <w:left w:val="single" w:sz="4" w:space="0" w:color="auto"/>
              <w:bottom w:val="single" w:sz="4" w:space="0" w:color="auto"/>
              <w:right w:val="single" w:sz="4" w:space="0" w:color="auto"/>
            </w:tcBorders>
            <w:shd w:val="clear" w:color="auto" w:fill="auto"/>
            <w:noWrap/>
            <w:vAlign w:val="center"/>
            <w:hideMark/>
          </w:tcPr>
          <w:p w:rsidR="00C707FB" w:rsidRPr="00223045" w:rsidRDefault="00C707FB" w:rsidP="00C0513C">
            <w:pPr>
              <w:contextualSpacing/>
              <w:rPr>
                <w:rFonts w:asciiTheme="minorHAnsi" w:hAnsiTheme="minorHAnsi" w:cstheme="minorHAnsi"/>
                <w:color w:val="000000"/>
                <w:sz w:val="20"/>
                <w:szCs w:val="20"/>
              </w:rPr>
            </w:pPr>
            <w:r w:rsidRPr="00223045">
              <w:rPr>
                <w:rFonts w:asciiTheme="minorHAnsi" w:hAnsiTheme="minorHAnsi" w:cstheme="minorHAnsi"/>
                <w:color w:val="000000"/>
                <w:sz w:val="20"/>
                <w:szCs w:val="20"/>
              </w:rPr>
              <w:t>Русский язык</w:t>
            </w:r>
          </w:p>
        </w:tc>
        <w:tc>
          <w:tcPr>
            <w:tcW w:w="653" w:type="pct"/>
            <w:tcBorders>
              <w:top w:val="nil"/>
              <w:left w:val="nil"/>
              <w:bottom w:val="single" w:sz="4" w:space="0" w:color="auto"/>
              <w:right w:val="single" w:sz="4" w:space="0" w:color="auto"/>
            </w:tcBorders>
            <w:shd w:val="clear" w:color="auto" w:fill="auto"/>
            <w:noWrap/>
            <w:vAlign w:val="center"/>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9810</w:t>
            </w:r>
          </w:p>
        </w:tc>
        <w:tc>
          <w:tcPr>
            <w:tcW w:w="740" w:type="pct"/>
            <w:tcBorders>
              <w:top w:val="nil"/>
              <w:left w:val="nil"/>
              <w:bottom w:val="single" w:sz="4" w:space="0" w:color="auto"/>
              <w:right w:val="single" w:sz="4" w:space="0" w:color="auto"/>
            </w:tcBorders>
            <w:shd w:val="clear" w:color="auto" w:fill="auto"/>
            <w:noWrap/>
            <w:vAlign w:val="center"/>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24</w:t>
            </w:r>
          </w:p>
        </w:tc>
        <w:tc>
          <w:tcPr>
            <w:tcW w:w="884" w:type="pct"/>
            <w:tcBorders>
              <w:top w:val="nil"/>
              <w:left w:val="nil"/>
              <w:bottom w:val="single" w:sz="4" w:space="0" w:color="auto"/>
              <w:right w:val="single" w:sz="4" w:space="0" w:color="auto"/>
            </w:tcBorders>
            <w:vAlign w:val="bottom"/>
          </w:tcPr>
          <w:p w:rsidR="00C707FB" w:rsidRPr="00223045" w:rsidRDefault="00C707FB" w:rsidP="00DF7705">
            <w:pPr>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0,2%</w:t>
            </w:r>
          </w:p>
        </w:tc>
        <w:tc>
          <w:tcPr>
            <w:tcW w:w="929" w:type="pct"/>
            <w:tcBorders>
              <w:top w:val="nil"/>
              <w:left w:val="single" w:sz="4" w:space="0" w:color="auto"/>
              <w:bottom w:val="single" w:sz="4" w:space="0" w:color="auto"/>
              <w:right w:val="single" w:sz="4" w:space="0" w:color="auto"/>
            </w:tcBorders>
            <w:shd w:val="clear" w:color="auto" w:fill="auto"/>
            <w:noWrap/>
            <w:vAlign w:val="center"/>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12</w:t>
            </w:r>
          </w:p>
        </w:tc>
        <w:tc>
          <w:tcPr>
            <w:tcW w:w="923" w:type="pct"/>
            <w:tcBorders>
              <w:top w:val="nil"/>
              <w:left w:val="nil"/>
              <w:bottom w:val="single" w:sz="4" w:space="0" w:color="auto"/>
              <w:right w:val="single" w:sz="4" w:space="0" w:color="auto"/>
            </w:tcBorders>
            <w:shd w:val="clear" w:color="auto" w:fill="auto"/>
            <w:noWrap/>
            <w:vAlign w:val="bottom"/>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50,0%</w:t>
            </w:r>
          </w:p>
        </w:tc>
      </w:tr>
      <w:tr w:rsidR="00C707FB" w:rsidRPr="00FB65DA" w:rsidTr="00C3533B">
        <w:trPr>
          <w:trHeight w:val="20"/>
        </w:trPr>
        <w:tc>
          <w:tcPr>
            <w:tcW w:w="871" w:type="pct"/>
            <w:tcBorders>
              <w:top w:val="nil"/>
              <w:left w:val="single" w:sz="4" w:space="0" w:color="auto"/>
              <w:bottom w:val="single" w:sz="4" w:space="0" w:color="auto"/>
              <w:right w:val="single" w:sz="4" w:space="0" w:color="auto"/>
            </w:tcBorders>
            <w:shd w:val="clear" w:color="auto" w:fill="auto"/>
            <w:noWrap/>
            <w:vAlign w:val="center"/>
            <w:hideMark/>
          </w:tcPr>
          <w:p w:rsidR="00C707FB" w:rsidRPr="00223045" w:rsidRDefault="00C707FB" w:rsidP="00C0513C">
            <w:pPr>
              <w:contextualSpacing/>
              <w:rPr>
                <w:rFonts w:asciiTheme="minorHAnsi" w:hAnsiTheme="minorHAnsi" w:cstheme="minorHAnsi"/>
                <w:color w:val="000000"/>
                <w:sz w:val="20"/>
                <w:szCs w:val="20"/>
              </w:rPr>
            </w:pPr>
            <w:r w:rsidRPr="00223045">
              <w:rPr>
                <w:rFonts w:asciiTheme="minorHAnsi" w:hAnsiTheme="minorHAnsi" w:cstheme="minorHAnsi"/>
                <w:color w:val="000000"/>
                <w:sz w:val="20"/>
                <w:szCs w:val="20"/>
              </w:rPr>
              <w:t>Математика</w:t>
            </w:r>
          </w:p>
        </w:tc>
        <w:tc>
          <w:tcPr>
            <w:tcW w:w="653" w:type="pct"/>
            <w:tcBorders>
              <w:top w:val="nil"/>
              <w:left w:val="nil"/>
              <w:bottom w:val="single" w:sz="4" w:space="0" w:color="auto"/>
              <w:right w:val="single" w:sz="4" w:space="0" w:color="auto"/>
            </w:tcBorders>
            <w:shd w:val="clear" w:color="auto" w:fill="auto"/>
            <w:noWrap/>
            <w:vAlign w:val="center"/>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9811</w:t>
            </w:r>
          </w:p>
        </w:tc>
        <w:tc>
          <w:tcPr>
            <w:tcW w:w="740" w:type="pct"/>
            <w:tcBorders>
              <w:top w:val="nil"/>
              <w:left w:val="nil"/>
              <w:bottom w:val="single" w:sz="4" w:space="0" w:color="auto"/>
              <w:right w:val="single" w:sz="4" w:space="0" w:color="auto"/>
            </w:tcBorders>
            <w:shd w:val="clear" w:color="auto" w:fill="auto"/>
            <w:noWrap/>
            <w:vAlign w:val="center"/>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28</w:t>
            </w:r>
          </w:p>
        </w:tc>
        <w:tc>
          <w:tcPr>
            <w:tcW w:w="884" w:type="pct"/>
            <w:tcBorders>
              <w:top w:val="nil"/>
              <w:left w:val="nil"/>
              <w:bottom w:val="single" w:sz="4" w:space="0" w:color="auto"/>
              <w:right w:val="single" w:sz="4" w:space="0" w:color="auto"/>
            </w:tcBorders>
            <w:vAlign w:val="bottom"/>
          </w:tcPr>
          <w:p w:rsidR="00C707FB" w:rsidRPr="00223045" w:rsidRDefault="00C707FB" w:rsidP="00DF7705">
            <w:pPr>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0,3%</w:t>
            </w:r>
          </w:p>
        </w:tc>
        <w:tc>
          <w:tcPr>
            <w:tcW w:w="929" w:type="pct"/>
            <w:tcBorders>
              <w:top w:val="nil"/>
              <w:left w:val="single" w:sz="4" w:space="0" w:color="auto"/>
              <w:bottom w:val="single" w:sz="4" w:space="0" w:color="auto"/>
              <w:right w:val="single" w:sz="4" w:space="0" w:color="auto"/>
            </w:tcBorders>
            <w:shd w:val="clear" w:color="auto" w:fill="auto"/>
            <w:noWrap/>
            <w:vAlign w:val="center"/>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4</w:t>
            </w:r>
          </w:p>
        </w:tc>
        <w:tc>
          <w:tcPr>
            <w:tcW w:w="923" w:type="pct"/>
            <w:tcBorders>
              <w:top w:val="nil"/>
              <w:left w:val="nil"/>
              <w:bottom w:val="single" w:sz="4" w:space="0" w:color="auto"/>
              <w:right w:val="single" w:sz="4" w:space="0" w:color="auto"/>
            </w:tcBorders>
            <w:shd w:val="clear" w:color="auto" w:fill="auto"/>
            <w:noWrap/>
            <w:vAlign w:val="bottom"/>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14,3%</w:t>
            </w:r>
          </w:p>
        </w:tc>
      </w:tr>
      <w:tr w:rsidR="00C707FB" w:rsidRPr="00FB65DA" w:rsidTr="00C3533B">
        <w:trPr>
          <w:trHeight w:val="20"/>
        </w:trPr>
        <w:tc>
          <w:tcPr>
            <w:tcW w:w="871" w:type="pct"/>
            <w:tcBorders>
              <w:top w:val="nil"/>
              <w:left w:val="single" w:sz="4" w:space="0" w:color="auto"/>
              <w:bottom w:val="single" w:sz="4" w:space="0" w:color="auto"/>
              <w:right w:val="single" w:sz="4" w:space="0" w:color="auto"/>
            </w:tcBorders>
            <w:shd w:val="clear" w:color="auto" w:fill="auto"/>
            <w:noWrap/>
            <w:vAlign w:val="center"/>
            <w:hideMark/>
          </w:tcPr>
          <w:p w:rsidR="00C707FB" w:rsidRPr="00223045" w:rsidRDefault="00C707FB" w:rsidP="00C0513C">
            <w:pPr>
              <w:contextualSpacing/>
              <w:rPr>
                <w:rFonts w:asciiTheme="minorHAnsi" w:hAnsiTheme="minorHAnsi" w:cstheme="minorHAnsi"/>
                <w:color w:val="000000"/>
                <w:sz w:val="20"/>
                <w:szCs w:val="20"/>
              </w:rPr>
            </w:pPr>
            <w:r w:rsidRPr="00223045">
              <w:rPr>
                <w:rFonts w:asciiTheme="minorHAnsi" w:hAnsiTheme="minorHAnsi" w:cstheme="minorHAnsi"/>
                <w:color w:val="000000"/>
                <w:sz w:val="20"/>
                <w:szCs w:val="20"/>
              </w:rPr>
              <w:t>Обществознание</w:t>
            </w:r>
          </w:p>
        </w:tc>
        <w:tc>
          <w:tcPr>
            <w:tcW w:w="653" w:type="pct"/>
            <w:tcBorders>
              <w:top w:val="nil"/>
              <w:left w:val="nil"/>
              <w:bottom w:val="single" w:sz="4" w:space="0" w:color="auto"/>
              <w:right w:val="single" w:sz="4" w:space="0" w:color="auto"/>
            </w:tcBorders>
            <w:shd w:val="clear" w:color="auto" w:fill="auto"/>
            <w:noWrap/>
            <w:vAlign w:val="center"/>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1217</w:t>
            </w:r>
          </w:p>
        </w:tc>
        <w:tc>
          <w:tcPr>
            <w:tcW w:w="740" w:type="pct"/>
            <w:tcBorders>
              <w:top w:val="nil"/>
              <w:left w:val="nil"/>
              <w:bottom w:val="single" w:sz="4" w:space="0" w:color="auto"/>
              <w:right w:val="single" w:sz="4" w:space="0" w:color="auto"/>
            </w:tcBorders>
            <w:shd w:val="clear" w:color="auto" w:fill="auto"/>
            <w:noWrap/>
            <w:vAlign w:val="center"/>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4</w:t>
            </w:r>
          </w:p>
        </w:tc>
        <w:tc>
          <w:tcPr>
            <w:tcW w:w="884" w:type="pct"/>
            <w:tcBorders>
              <w:top w:val="nil"/>
              <w:left w:val="nil"/>
              <w:bottom w:val="single" w:sz="4" w:space="0" w:color="auto"/>
              <w:right w:val="single" w:sz="4" w:space="0" w:color="auto"/>
            </w:tcBorders>
            <w:vAlign w:val="bottom"/>
          </w:tcPr>
          <w:p w:rsidR="00C707FB" w:rsidRPr="00223045" w:rsidRDefault="00C707FB" w:rsidP="00DF7705">
            <w:pPr>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0,3%</w:t>
            </w:r>
          </w:p>
        </w:tc>
        <w:tc>
          <w:tcPr>
            <w:tcW w:w="929" w:type="pct"/>
            <w:tcBorders>
              <w:top w:val="nil"/>
              <w:left w:val="single" w:sz="4" w:space="0" w:color="auto"/>
              <w:bottom w:val="single" w:sz="4" w:space="0" w:color="auto"/>
              <w:right w:val="single" w:sz="4" w:space="0" w:color="auto"/>
            </w:tcBorders>
            <w:shd w:val="clear" w:color="auto" w:fill="auto"/>
            <w:noWrap/>
            <w:vAlign w:val="center"/>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3</w:t>
            </w:r>
          </w:p>
        </w:tc>
        <w:tc>
          <w:tcPr>
            <w:tcW w:w="923" w:type="pct"/>
            <w:tcBorders>
              <w:top w:val="nil"/>
              <w:left w:val="nil"/>
              <w:bottom w:val="single" w:sz="4" w:space="0" w:color="auto"/>
              <w:right w:val="single" w:sz="4" w:space="0" w:color="auto"/>
            </w:tcBorders>
            <w:shd w:val="clear" w:color="auto" w:fill="auto"/>
            <w:noWrap/>
            <w:vAlign w:val="bottom"/>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75%</w:t>
            </w:r>
          </w:p>
        </w:tc>
      </w:tr>
      <w:tr w:rsidR="00C707FB" w:rsidRPr="00FB65DA" w:rsidTr="00C3533B">
        <w:trPr>
          <w:trHeight w:val="20"/>
        </w:trPr>
        <w:tc>
          <w:tcPr>
            <w:tcW w:w="871" w:type="pct"/>
            <w:tcBorders>
              <w:top w:val="nil"/>
              <w:left w:val="single" w:sz="4" w:space="0" w:color="auto"/>
              <w:bottom w:val="single" w:sz="4" w:space="0" w:color="auto"/>
              <w:right w:val="single" w:sz="4" w:space="0" w:color="auto"/>
            </w:tcBorders>
            <w:shd w:val="clear" w:color="auto" w:fill="auto"/>
            <w:noWrap/>
            <w:vAlign w:val="center"/>
            <w:hideMark/>
          </w:tcPr>
          <w:p w:rsidR="00C707FB" w:rsidRPr="00223045" w:rsidRDefault="00C707FB" w:rsidP="00C0513C">
            <w:pPr>
              <w:contextualSpacing/>
              <w:rPr>
                <w:rFonts w:asciiTheme="minorHAnsi" w:hAnsiTheme="minorHAnsi" w:cstheme="minorHAnsi"/>
                <w:color w:val="000000"/>
                <w:sz w:val="20"/>
                <w:szCs w:val="20"/>
              </w:rPr>
            </w:pPr>
            <w:r w:rsidRPr="00223045">
              <w:rPr>
                <w:rFonts w:asciiTheme="minorHAnsi" w:hAnsiTheme="minorHAnsi" w:cstheme="minorHAnsi"/>
                <w:color w:val="000000"/>
                <w:sz w:val="20"/>
                <w:szCs w:val="20"/>
              </w:rPr>
              <w:t>История</w:t>
            </w:r>
          </w:p>
        </w:tc>
        <w:tc>
          <w:tcPr>
            <w:tcW w:w="653" w:type="pct"/>
            <w:tcBorders>
              <w:top w:val="nil"/>
              <w:left w:val="nil"/>
              <w:bottom w:val="single" w:sz="4" w:space="0" w:color="auto"/>
              <w:right w:val="single" w:sz="4" w:space="0" w:color="auto"/>
            </w:tcBorders>
            <w:shd w:val="clear" w:color="auto" w:fill="auto"/>
            <w:noWrap/>
            <w:vAlign w:val="center"/>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46</w:t>
            </w:r>
          </w:p>
        </w:tc>
        <w:tc>
          <w:tcPr>
            <w:tcW w:w="740" w:type="pct"/>
            <w:tcBorders>
              <w:top w:val="nil"/>
              <w:left w:val="nil"/>
              <w:bottom w:val="single" w:sz="4" w:space="0" w:color="auto"/>
              <w:right w:val="single" w:sz="4" w:space="0" w:color="auto"/>
            </w:tcBorders>
            <w:shd w:val="clear" w:color="auto" w:fill="auto"/>
            <w:noWrap/>
            <w:vAlign w:val="center"/>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w:t>
            </w:r>
          </w:p>
        </w:tc>
        <w:tc>
          <w:tcPr>
            <w:tcW w:w="884" w:type="pct"/>
            <w:tcBorders>
              <w:top w:val="nil"/>
              <w:left w:val="nil"/>
              <w:bottom w:val="single" w:sz="4" w:space="0" w:color="auto"/>
              <w:right w:val="single" w:sz="4" w:space="0" w:color="auto"/>
            </w:tcBorders>
            <w:vAlign w:val="bottom"/>
          </w:tcPr>
          <w:p w:rsidR="00C707FB" w:rsidRPr="00223045" w:rsidRDefault="00C707FB" w:rsidP="00DF7705">
            <w:pPr>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w:t>
            </w:r>
          </w:p>
        </w:tc>
        <w:tc>
          <w:tcPr>
            <w:tcW w:w="929" w:type="pct"/>
            <w:tcBorders>
              <w:top w:val="nil"/>
              <w:left w:val="single" w:sz="4" w:space="0" w:color="auto"/>
              <w:bottom w:val="single" w:sz="4" w:space="0" w:color="auto"/>
              <w:right w:val="single" w:sz="4" w:space="0" w:color="auto"/>
            </w:tcBorders>
            <w:shd w:val="clear" w:color="auto" w:fill="auto"/>
            <w:noWrap/>
            <w:vAlign w:val="center"/>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w:t>
            </w:r>
          </w:p>
        </w:tc>
        <w:tc>
          <w:tcPr>
            <w:tcW w:w="923" w:type="pct"/>
            <w:tcBorders>
              <w:top w:val="nil"/>
              <w:left w:val="nil"/>
              <w:bottom w:val="single" w:sz="4" w:space="0" w:color="auto"/>
              <w:right w:val="single" w:sz="4" w:space="0" w:color="auto"/>
            </w:tcBorders>
            <w:shd w:val="clear" w:color="auto" w:fill="auto"/>
            <w:noWrap/>
            <w:vAlign w:val="bottom"/>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w:t>
            </w:r>
          </w:p>
        </w:tc>
      </w:tr>
      <w:tr w:rsidR="00C707FB" w:rsidRPr="00FB65DA" w:rsidTr="00C3533B">
        <w:trPr>
          <w:trHeight w:val="20"/>
        </w:trPr>
        <w:tc>
          <w:tcPr>
            <w:tcW w:w="871" w:type="pct"/>
            <w:tcBorders>
              <w:top w:val="nil"/>
              <w:left w:val="single" w:sz="4" w:space="0" w:color="auto"/>
              <w:bottom w:val="single" w:sz="4" w:space="0" w:color="auto"/>
              <w:right w:val="single" w:sz="4" w:space="0" w:color="auto"/>
            </w:tcBorders>
            <w:shd w:val="clear" w:color="auto" w:fill="auto"/>
            <w:noWrap/>
            <w:vAlign w:val="center"/>
            <w:hideMark/>
          </w:tcPr>
          <w:p w:rsidR="00C707FB" w:rsidRPr="00223045" w:rsidRDefault="00C707FB" w:rsidP="00C0513C">
            <w:pPr>
              <w:contextualSpacing/>
              <w:rPr>
                <w:rFonts w:asciiTheme="minorHAnsi" w:hAnsiTheme="minorHAnsi" w:cstheme="minorHAnsi"/>
                <w:color w:val="000000"/>
                <w:sz w:val="20"/>
                <w:szCs w:val="20"/>
              </w:rPr>
            </w:pPr>
            <w:r w:rsidRPr="00223045">
              <w:rPr>
                <w:rFonts w:asciiTheme="minorHAnsi" w:hAnsiTheme="minorHAnsi" w:cstheme="minorHAnsi"/>
                <w:color w:val="000000"/>
                <w:sz w:val="20"/>
                <w:szCs w:val="20"/>
              </w:rPr>
              <w:t>Физика</w:t>
            </w:r>
          </w:p>
        </w:tc>
        <w:tc>
          <w:tcPr>
            <w:tcW w:w="653" w:type="pct"/>
            <w:tcBorders>
              <w:top w:val="nil"/>
              <w:left w:val="nil"/>
              <w:bottom w:val="single" w:sz="4" w:space="0" w:color="auto"/>
              <w:right w:val="single" w:sz="4" w:space="0" w:color="auto"/>
            </w:tcBorders>
            <w:shd w:val="clear" w:color="auto" w:fill="auto"/>
            <w:noWrap/>
            <w:vAlign w:val="center"/>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363</w:t>
            </w:r>
          </w:p>
        </w:tc>
        <w:tc>
          <w:tcPr>
            <w:tcW w:w="740" w:type="pct"/>
            <w:tcBorders>
              <w:top w:val="nil"/>
              <w:left w:val="nil"/>
              <w:bottom w:val="single" w:sz="4" w:space="0" w:color="auto"/>
              <w:right w:val="single" w:sz="4" w:space="0" w:color="auto"/>
            </w:tcBorders>
            <w:shd w:val="clear" w:color="auto" w:fill="auto"/>
            <w:noWrap/>
            <w:vAlign w:val="center"/>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1</w:t>
            </w:r>
          </w:p>
        </w:tc>
        <w:tc>
          <w:tcPr>
            <w:tcW w:w="884" w:type="pct"/>
            <w:tcBorders>
              <w:top w:val="nil"/>
              <w:left w:val="nil"/>
              <w:bottom w:val="single" w:sz="4" w:space="0" w:color="auto"/>
              <w:right w:val="single" w:sz="4" w:space="0" w:color="auto"/>
            </w:tcBorders>
            <w:vAlign w:val="bottom"/>
          </w:tcPr>
          <w:p w:rsidR="00C707FB" w:rsidRPr="00223045" w:rsidRDefault="00C707FB" w:rsidP="00DF7705">
            <w:pPr>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0,3%</w:t>
            </w:r>
          </w:p>
        </w:tc>
        <w:tc>
          <w:tcPr>
            <w:tcW w:w="929" w:type="pct"/>
            <w:tcBorders>
              <w:top w:val="nil"/>
              <w:left w:val="single" w:sz="4" w:space="0" w:color="auto"/>
              <w:bottom w:val="single" w:sz="4" w:space="0" w:color="auto"/>
              <w:right w:val="single" w:sz="4" w:space="0" w:color="auto"/>
            </w:tcBorders>
            <w:shd w:val="clear" w:color="auto" w:fill="auto"/>
            <w:noWrap/>
            <w:vAlign w:val="center"/>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1</w:t>
            </w:r>
          </w:p>
        </w:tc>
        <w:tc>
          <w:tcPr>
            <w:tcW w:w="923" w:type="pct"/>
            <w:tcBorders>
              <w:top w:val="nil"/>
              <w:left w:val="nil"/>
              <w:bottom w:val="single" w:sz="4" w:space="0" w:color="auto"/>
              <w:right w:val="single" w:sz="4" w:space="0" w:color="auto"/>
            </w:tcBorders>
            <w:shd w:val="clear" w:color="auto" w:fill="auto"/>
            <w:noWrap/>
            <w:vAlign w:val="bottom"/>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100%</w:t>
            </w:r>
          </w:p>
        </w:tc>
      </w:tr>
      <w:tr w:rsidR="00C707FB" w:rsidRPr="00FB65DA" w:rsidTr="00C3533B">
        <w:trPr>
          <w:trHeight w:val="20"/>
        </w:trPr>
        <w:tc>
          <w:tcPr>
            <w:tcW w:w="871" w:type="pct"/>
            <w:tcBorders>
              <w:top w:val="nil"/>
              <w:left w:val="single" w:sz="4" w:space="0" w:color="auto"/>
              <w:bottom w:val="single" w:sz="4" w:space="0" w:color="auto"/>
              <w:right w:val="single" w:sz="4" w:space="0" w:color="auto"/>
            </w:tcBorders>
            <w:shd w:val="clear" w:color="auto" w:fill="auto"/>
            <w:noWrap/>
            <w:vAlign w:val="center"/>
            <w:hideMark/>
          </w:tcPr>
          <w:p w:rsidR="00C707FB" w:rsidRPr="00223045" w:rsidRDefault="00C707FB" w:rsidP="00C0513C">
            <w:pPr>
              <w:contextualSpacing/>
              <w:rPr>
                <w:rFonts w:asciiTheme="minorHAnsi" w:hAnsiTheme="minorHAnsi" w:cstheme="minorHAnsi"/>
                <w:color w:val="000000"/>
                <w:sz w:val="20"/>
                <w:szCs w:val="20"/>
              </w:rPr>
            </w:pPr>
            <w:r w:rsidRPr="00223045">
              <w:rPr>
                <w:rFonts w:asciiTheme="minorHAnsi" w:hAnsiTheme="minorHAnsi" w:cstheme="minorHAnsi"/>
                <w:color w:val="000000"/>
                <w:sz w:val="20"/>
                <w:szCs w:val="20"/>
              </w:rPr>
              <w:t>Химия</w:t>
            </w:r>
          </w:p>
        </w:tc>
        <w:tc>
          <w:tcPr>
            <w:tcW w:w="653" w:type="pct"/>
            <w:tcBorders>
              <w:top w:val="nil"/>
              <w:left w:val="nil"/>
              <w:bottom w:val="single" w:sz="4" w:space="0" w:color="auto"/>
              <w:right w:val="single" w:sz="4" w:space="0" w:color="auto"/>
            </w:tcBorders>
            <w:shd w:val="clear" w:color="auto" w:fill="auto"/>
            <w:noWrap/>
            <w:vAlign w:val="center"/>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307</w:t>
            </w:r>
          </w:p>
        </w:tc>
        <w:tc>
          <w:tcPr>
            <w:tcW w:w="740" w:type="pct"/>
            <w:tcBorders>
              <w:top w:val="nil"/>
              <w:left w:val="nil"/>
              <w:bottom w:val="single" w:sz="4" w:space="0" w:color="auto"/>
              <w:right w:val="single" w:sz="4" w:space="0" w:color="auto"/>
            </w:tcBorders>
            <w:shd w:val="clear" w:color="auto" w:fill="auto"/>
            <w:noWrap/>
            <w:vAlign w:val="center"/>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1</w:t>
            </w:r>
          </w:p>
        </w:tc>
        <w:tc>
          <w:tcPr>
            <w:tcW w:w="884" w:type="pct"/>
            <w:tcBorders>
              <w:top w:val="nil"/>
              <w:left w:val="nil"/>
              <w:bottom w:val="single" w:sz="4" w:space="0" w:color="auto"/>
              <w:right w:val="single" w:sz="4" w:space="0" w:color="auto"/>
            </w:tcBorders>
            <w:vAlign w:val="bottom"/>
          </w:tcPr>
          <w:p w:rsidR="00C707FB" w:rsidRPr="00223045" w:rsidRDefault="00C707FB" w:rsidP="00DF7705">
            <w:pPr>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0,3%</w:t>
            </w:r>
          </w:p>
        </w:tc>
        <w:tc>
          <w:tcPr>
            <w:tcW w:w="929" w:type="pct"/>
            <w:tcBorders>
              <w:top w:val="nil"/>
              <w:left w:val="single" w:sz="4" w:space="0" w:color="auto"/>
              <w:bottom w:val="single" w:sz="4" w:space="0" w:color="auto"/>
              <w:right w:val="single" w:sz="4" w:space="0" w:color="auto"/>
            </w:tcBorders>
            <w:shd w:val="clear" w:color="auto" w:fill="auto"/>
            <w:noWrap/>
            <w:vAlign w:val="center"/>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0</w:t>
            </w:r>
          </w:p>
        </w:tc>
        <w:tc>
          <w:tcPr>
            <w:tcW w:w="923" w:type="pct"/>
            <w:tcBorders>
              <w:top w:val="nil"/>
              <w:left w:val="nil"/>
              <w:bottom w:val="single" w:sz="4" w:space="0" w:color="auto"/>
              <w:right w:val="single" w:sz="4" w:space="0" w:color="auto"/>
            </w:tcBorders>
            <w:shd w:val="clear" w:color="auto" w:fill="auto"/>
            <w:noWrap/>
            <w:vAlign w:val="bottom"/>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0,0%</w:t>
            </w:r>
          </w:p>
        </w:tc>
      </w:tr>
      <w:tr w:rsidR="00C707FB" w:rsidRPr="00FB65DA" w:rsidTr="00C3533B">
        <w:trPr>
          <w:trHeight w:val="20"/>
        </w:trPr>
        <w:tc>
          <w:tcPr>
            <w:tcW w:w="871" w:type="pct"/>
            <w:tcBorders>
              <w:top w:val="nil"/>
              <w:left w:val="single" w:sz="4" w:space="0" w:color="auto"/>
              <w:bottom w:val="single" w:sz="4" w:space="0" w:color="auto"/>
              <w:right w:val="single" w:sz="4" w:space="0" w:color="auto"/>
            </w:tcBorders>
            <w:shd w:val="clear" w:color="auto" w:fill="auto"/>
            <w:noWrap/>
            <w:vAlign w:val="center"/>
            <w:hideMark/>
          </w:tcPr>
          <w:p w:rsidR="00C707FB" w:rsidRPr="00223045" w:rsidRDefault="00C707FB" w:rsidP="00C0513C">
            <w:pPr>
              <w:contextualSpacing/>
              <w:rPr>
                <w:rFonts w:asciiTheme="minorHAnsi" w:hAnsiTheme="minorHAnsi" w:cstheme="minorHAnsi"/>
                <w:color w:val="000000"/>
                <w:sz w:val="20"/>
                <w:szCs w:val="20"/>
              </w:rPr>
            </w:pPr>
            <w:r w:rsidRPr="00223045">
              <w:rPr>
                <w:rFonts w:asciiTheme="minorHAnsi" w:hAnsiTheme="minorHAnsi" w:cstheme="minorHAnsi"/>
                <w:color w:val="000000"/>
                <w:sz w:val="20"/>
                <w:szCs w:val="20"/>
              </w:rPr>
              <w:t>Биология</w:t>
            </w:r>
          </w:p>
        </w:tc>
        <w:tc>
          <w:tcPr>
            <w:tcW w:w="653" w:type="pct"/>
            <w:tcBorders>
              <w:top w:val="nil"/>
              <w:left w:val="nil"/>
              <w:bottom w:val="single" w:sz="4" w:space="0" w:color="auto"/>
              <w:right w:val="single" w:sz="4" w:space="0" w:color="auto"/>
            </w:tcBorders>
            <w:shd w:val="clear" w:color="auto" w:fill="auto"/>
            <w:noWrap/>
            <w:vAlign w:val="center"/>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313</w:t>
            </w:r>
          </w:p>
        </w:tc>
        <w:tc>
          <w:tcPr>
            <w:tcW w:w="740" w:type="pct"/>
            <w:tcBorders>
              <w:top w:val="nil"/>
              <w:left w:val="nil"/>
              <w:bottom w:val="single" w:sz="4" w:space="0" w:color="auto"/>
              <w:right w:val="single" w:sz="4" w:space="0" w:color="auto"/>
            </w:tcBorders>
            <w:shd w:val="clear" w:color="auto" w:fill="auto"/>
            <w:noWrap/>
            <w:vAlign w:val="center"/>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w:t>
            </w:r>
          </w:p>
        </w:tc>
        <w:tc>
          <w:tcPr>
            <w:tcW w:w="884" w:type="pct"/>
            <w:tcBorders>
              <w:top w:val="nil"/>
              <w:left w:val="nil"/>
              <w:bottom w:val="single" w:sz="4" w:space="0" w:color="auto"/>
              <w:right w:val="single" w:sz="4" w:space="0" w:color="auto"/>
            </w:tcBorders>
            <w:vAlign w:val="bottom"/>
          </w:tcPr>
          <w:p w:rsidR="00C707FB" w:rsidRPr="00223045" w:rsidRDefault="00C707FB" w:rsidP="00DF7705">
            <w:pPr>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w:t>
            </w:r>
          </w:p>
        </w:tc>
        <w:tc>
          <w:tcPr>
            <w:tcW w:w="929" w:type="pct"/>
            <w:tcBorders>
              <w:top w:val="nil"/>
              <w:left w:val="single" w:sz="4" w:space="0" w:color="auto"/>
              <w:bottom w:val="single" w:sz="4" w:space="0" w:color="auto"/>
              <w:right w:val="single" w:sz="4" w:space="0" w:color="auto"/>
            </w:tcBorders>
            <w:shd w:val="clear" w:color="auto" w:fill="auto"/>
            <w:noWrap/>
            <w:vAlign w:val="center"/>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w:t>
            </w:r>
          </w:p>
        </w:tc>
        <w:tc>
          <w:tcPr>
            <w:tcW w:w="923" w:type="pct"/>
            <w:tcBorders>
              <w:top w:val="nil"/>
              <w:left w:val="nil"/>
              <w:bottom w:val="single" w:sz="4" w:space="0" w:color="auto"/>
              <w:right w:val="single" w:sz="4" w:space="0" w:color="auto"/>
            </w:tcBorders>
            <w:shd w:val="clear" w:color="auto" w:fill="auto"/>
            <w:noWrap/>
            <w:vAlign w:val="bottom"/>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w:t>
            </w:r>
          </w:p>
        </w:tc>
      </w:tr>
      <w:tr w:rsidR="00C707FB" w:rsidRPr="00FB65DA" w:rsidTr="00C3533B">
        <w:trPr>
          <w:trHeight w:val="20"/>
        </w:trPr>
        <w:tc>
          <w:tcPr>
            <w:tcW w:w="871" w:type="pct"/>
            <w:tcBorders>
              <w:top w:val="nil"/>
              <w:left w:val="single" w:sz="4" w:space="0" w:color="auto"/>
              <w:bottom w:val="single" w:sz="4" w:space="0" w:color="auto"/>
              <w:right w:val="single" w:sz="4" w:space="0" w:color="auto"/>
            </w:tcBorders>
            <w:shd w:val="clear" w:color="auto" w:fill="auto"/>
            <w:noWrap/>
            <w:vAlign w:val="center"/>
            <w:hideMark/>
          </w:tcPr>
          <w:p w:rsidR="00C707FB" w:rsidRPr="00223045" w:rsidRDefault="00C707FB" w:rsidP="00C0513C">
            <w:pPr>
              <w:contextualSpacing/>
              <w:rPr>
                <w:rFonts w:asciiTheme="minorHAnsi" w:hAnsiTheme="minorHAnsi" w:cstheme="minorHAnsi"/>
                <w:color w:val="000000"/>
                <w:sz w:val="20"/>
                <w:szCs w:val="20"/>
              </w:rPr>
            </w:pPr>
            <w:r w:rsidRPr="00223045">
              <w:rPr>
                <w:rFonts w:asciiTheme="minorHAnsi" w:hAnsiTheme="minorHAnsi" w:cstheme="minorHAnsi"/>
                <w:color w:val="000000"/>
                <w:sz w:val="20"/>
                <w:szCs w:val="20"/>
              </w:rPr>
              <w:t>География</w:t>
            </w:r>
          </w:p>
        </w:tc>
        <w:tc>
          <w:tcPr>
            <w:tcW w:w="653" w:type="pct"/>
            <w:tcBorders>
              <w:top w:val="nil"/>
              <w:left w:val="nil"/>
              <w:bottom w:val="single" w:sz="4" w:space="0" w:color="auto"/>
              <w:right w:val="single" w:sz="4" w:space="0" w:color="auto"/>
            </w:tcBorders>
            <w:shd w:val="clear" w:color="auto" w:fill="auto"/>
            <w:noWrap/>
            <w:vAlign w:val="center"/>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24</w:t>
            </w:r>
          </w:p>
        </w:tc>
        <w:tc>
          <w:tcPr>
            <w:tcW w:w="740" w:type="pct"/>
            <w:tcBorders>
              <w:top w:val="nil"/>
              <w:left w:val="nil"/>
              <w:bottom w:val="single" w:sz="4" w:space="0" w:color="auto"/>
              <w:right w:val="single" w:sz="4" w:space="0" w:color="auto"/>
            </w:tcBorders>
            <w:shd w:val="clear" w:color="auto" w:fill="auto"/>
            <w:noWrap/>
            <w:vAlign w:val="center"/>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w:t>
            </w:r>
          </w:p>
        </w:tc>
        <w:tc>
          <w:tcPr>
            <w:tcW w:w="884" w:type="pct"/>
            <w:tcBorders>
              <w:top w:val="nil"/>
              <w:left w:val="nil"/>
              <w:bottom w:val="single" w:sz="4" w:space="0" w:color="auto"/>
              <w:right w:val="single" w:sz="4" w:space="0" w:color="auto"/>
            </w:tcBorders>
            <w:vAlign w:val="bottom"/>
          </w:tcPr>
          <w:p w:rsidR="00C707FB" w:rsidRPr="00223045" w:rsidRDefault="00C707FB" w:rsidP="00DF7705">
            <w:pPr>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w:t>
            </w:r>
          </w:p>
        </w:tc>
        <w:tc>
          <w:tcPr>
            <w:tcW w:w="929" w:type="pct"/>
            <w:tcBorders>
              <w:top w:val="nil"/>
              <w:left w:val="single" w:sz="4" w:space="0" w:color="auto"/>
              <w:bottom w:val="single" w:sz="4" w:space="0" w:color="auto"/>
              <w:right w:val="single" w:sz="4" w:space="0" w:color="auto"/>
            </w:tcBorders>
            <w:shd w:val="clear" w:color="auto" w:fill="auto"/>
            <w:noWrap/>
            <w:vAlign w:val="center"/>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w:t>
            </w:r>
          </w:p>
        </w:tc>
        <w:tc>
          <w:tcPr>
            <w:tcW w:w="923" w:type="pct"/>
            <w:tcBorders>
              <w:top w:val="nil"/>
              <w:left w:val="nil"/>
              <w:bottom w:val="single" w:sz="4" w:space="0" w:color="auto"/>
              <w:right w:val="single" w:sz="4" w:space="0" w:color="auto"/>
            </w:tcBorders>
            <w:shd w:val="clear" w:color="auto" w:fill="auto"/>
            <w:noWrap/>
            <w:vAlign w:val="bottom"/>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w:t>
            </w:r>
          </w:p>
        </w:tc>
      </w:tr>
      <w:tr w:rsidR="00C707FB" w:rsidRPr="00FB65DA" w:rsidTr="00C3533B">
        <w:trPr>
          <w:trHeight w:val="20"/>
        </w:trPr>
        <w:tc>
          <w:tcPr>
            <w:tcW w:w="871" w:type="pct"/>
            <w:tcBorders>
              <w:top w:val="nil"/>
              <w:left w:val="single" w:sz="4" w:space="0" w:color="auto"/>
              <w:bottom w:val="single" w:sz="4" w:space="0" w:color="auto"/>
              <w:right w:val="single" w:sz="4" w:space="0" w:color="auto"/>
            </w:tcBorders>
            <w:shd w:val="clear" w:color="auto" w:fill="auto"/>
            <w:noWrap/>
            <w:vAlign w:val="center"/>
            <w:hideMark/>
          </w:tcPr>
          <w:p w:rsidR="00C707FB" w:rsidRPr="00223045" w:rsidRDefault="00C707FB" w:rsidP="00C0513C">
            <w:pPr>
              <w:contextualSpacing/>
              <w:rPr>
                <w:rFonts w:asciiTheme="minorHAnsi" w:hAnsiTheme="minorHAnsi" w:cstheme="minorHAnsi"/>
                <w:color w:val="000000"/>
                <w:sz w:val="20"/>
                <w:szCs w:val="20"/>
              </w:rPr>
            </w:pPr>
            <w:r w:rsidRPr="00223045">
              <w:rPr>
                <w:rFonts w:asciiTheme="minorHAnsi" w:hAnsiTheme="minorHAnsi" w:cstheme="minorHAnsi"/>
                <w:color w:val="000000"/>
                <w:sz w:val="20"/>
                <w:szCs w:val="20"/>
              </w:rPr>
              <w:t>Литература</w:t>
            </w:r>
          </w:p>
        </w:tc>
        <w:tc>
          <w:tcPr>
            <w:tcW w:w="653" w:type="pct"/>
            <w:tcBorders>
              <w:top w:val="nil"/>
              <w:left w:val="nil"/>
              <w:bottom w:val="single" w:sz="4" w:space="0" w:color="auto"/>
              <w:right w:val="single" w:sz="4" w:space="0" w:color="auto"/>
            </w:tcBorders>
            <w:shd w:val="clear" w:color="auto" w:fill="auto"/>
            <w:noWrap/>
            <w:vAlign w:val="center"/>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12</w:t>
            </w:r>
          </w:p>
        </w:tc>
        <w:tc>
          <w:tcPr>
            <w:tcW w:w="740" w:type="pct"/>
            <w:tcBorders>
              <w:top w:val="nil"/>
              <w:left w:val="nil"/>
              <w:bottom w:val="single" w:sz="4" w:space="0" w:color="auto"/>
              <w:right w:val="single" w:sz="4" w:space="0" w:color="auto"/>
            </w:tcBorders>
            <w:shd w:val="clear" w:color="auto" w:fill="auto"/>
            <w:noWrap/>
            <w:vAlign w:val="center"/>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w:t>
            </w:r>
          </w:p>
        </w:tc>
        <w:tc>
          <w:tcPr>
            <w:tcW w:w="884" w:type="pct"/>
            <w:tcBorders>
              <w:top w:val="nil"/>
              <w:left w:val="nil"/>
              <w:bottom w:val="single" w:sz="4" w:space="0" w:color="auto"/>
              <w:right w:val="single" w:sz="4" w:space="0" w:color="auto"/>
            </w:tcBorders>
            <w:vAlign w:val="bottom"/>
          </w:tcPr>
          <w:p w:rsidR="00C707FB" w:rsidRPr="00223045" w:rsidRDefault="00C707FB" w:rsidP="00DF7705">
            <w:pPr>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w:t>
            </w:r>
          </w:p>
        </w:tc>
        <w:tc>
          <w:tcPr>
            <w:tcW w:w="929" w:type="pct"/>
            <w:tcBorders>
              <w:top w:val="nil"/>
              <w:left w:val="single" w:sz="4" w:space="0" w:color="auto"/>
              <w:bottom w:val="single" w:sz="4" w:space="0" w:color="auto"/>
              <w:right w:val="single" w:sz="4" w:space="0" w:color="auto"/>
            </w:tcBorders>
            <w:shd w:val="clear" w:color="auto" w:fill="auto"/>
            <w:noWrap/>
            <w:vAlign w:val="center"/>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w:t>
            </w:r>
          </w:p>
        </w:tc>
        <w:tc>
          <w:tcPr>
            <w:tcW w:w="923" w:type="pct"/>
            <w:tcBorders>
              <w:top w:val="nil"/>
              <w:left w:val="nil"/>
              <w:bottom w:val="single" w:sz="4" w:space="0" w:color="auto"/>
              <w:right w:val="single" w:sz="4" w:space="0" w:color="auto"/>
            </w:tcBorders>
            <w:shd w:val="clear" w:color="auto" w:fill="auto"/>
            <w:noWrap/>
            <w:vAlign w:val="bottom"/>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w:t>
            </w:r>
          </w:p>
        </w:tc>
      </w:tr>
      <w:tr w:rsidR="00C707FB" w:rsidRPr="00FB65DA" w:rsidTr="00C3533B">
        <w:trPr>
          <w:trHeight w:val="20"/>
        </w:trPr>
        <w:tc>
          <w:tcPr>
            <w:tcW w:w="871" w:type="pct"/>
            <w:tcBorders>
              <w:top w:val="nil"/>
              <w:left w:val="single" w:sz="4" w:space="0" w:color="auto"/>
              <w:bottom w:val="single" w:sz="4" w:space="0" w:color="auto"/>
              <w:right w:val="single" w:sz="4" w:space="0" w:color="auto"/>
            </w:tcBorders>
            <w:shd w:val="clear" w:color="auto" w:fill="auto"/>
            <w:noWrap/>
            <w:vAlign w:val="center"/>
            <w:hideMark/>
          </w:tcPr>
          <w:p w:rsidR="00C707FB" w:rsidRPr="00223045" w:rsidRDefault="00C707FB" w:rsidP="00C0513C">
            <w:pPr>
              <w:contextualSpacing/>
              <w:rPr>
                <w:rFonts w:asciiTheme="minorHAnsi" w:hAnsiTheme="minorHAnsi" w:cstheme="minorHAnsi"/>
                <w:color w:val="000000"/>
                <w:sz w:val="20"/>
                <w:szCs w:val="20"/>
              </w:rPr>
            </w:pPr>
            <w:r w:rsidRPr="00223045">
              <w:rPr>
                <w:rFonts w:asciiTheme="minorHAnsi" w:hAnsiTheme="minorHAnsi" w:cstheme="minorHAnsi"/>
                <w:color w:val="000000"/>
                <w:sz w:val="20"/>
                <w:szCs w:val="20"/>
              </w:rPr>
              <w:t>Английский язык</w:t>
            </w:r>
          </w:p>
        </w:tc>
        <w:tc>
          <w:tcPr>
            <w:tcW w:w="653" w:type="pct"/>
            <w:tcBorders>
              <w:top w:val="nil"/>
              <w:left w:val="nil"/>
              <w:bottom w:val="single" w:sz="4" w:space="0" w:color="auto"/>
              <w:right w:val="single" w:sz="4" w:space="0" w:color="auto"/>
            </w:tcBorders>
            <w:shd w:val="clear" w:color="auto" w:fill="auto"/>
            <w:noWrap/>
            <w:vAlign w:val="center"/>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108</w:t>
            </w:r>
          </w:p>
        </w:tc>
        <w:tc>
          <w:tcPr>
            <w:tcW w:w="740" w:type="pct"/>
            <w:tcBorders>
              <w:top w:val="nil"/>
              <w:left w:val="nil"/>
              <w:bottom w:val="single" w:sz="4" w:space="0" w:color="auto"/>
              <w:right w:val="single" w:sz="4" w:space="0" w:color="auto"/>
            </w:tcBorders>
            <w:shd w:val="clear" w:color="auto" w:fill="auto"/>
            <w:noWrap/>
            <w:vAlign w:val="center"/>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w:t>
            </w:r>
          </w:p>
        </w:tc>
        <w:tc>
          <w:tcPr>
            <w:tcW w:w="884" w:type="pct"/>
            <w:tcBorders>
              <w:top w:val="nil"/>
              <w:left w:val="nil"/>
              <w:bottom w:val="single" w:sz="4" w:space="0" w:color="auto"/>
              <w:right w:val="single" w:sz="4" w:space="0" w:color="auto"/>
            </w:tcBorders>
            <w:vAlign w:val="bottom"/>
          </w:tcPr>
          <w:p w:rsidR="00C707FB" w:rsidRPr="00223045" w:rsidRDefault="00C707FB" w:rsidP="00DF7705">
            <w:pPr>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w:t>
            </w:r>
          </w:p>
        </w:tc>
        <w:tc>
          <w:tcPr>
            <w:tcW w:w="929" w:type="pct"/>
            <w:tcBorders>
              <w:top w:val="nil"/>
              <w:left w:val="single" w:sz="4" w:space="0" w:color="auto"/>
              <w:bottom w:val="single" w:sz="4" w:space="0" w:color="auto"/>
              <w:right w:val="single" w:sz="4" w:space="0" w:color="auto"/>
            </w:tcBorders>
            <w:shd w:val="clear" w:color="auto" w:fill="auto"/>
            <w:noWrap/>
            <w:vAlign w:val="center"/>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w:t>
            </w:r>
          </w:p>
        </w:tc>
        <w:tc>
          <w:tcPr>
            <w:tcW w:w="923" w:type="pct"/>
            <w:tcBorders>
              <w:top w:val="nil"/>
              <w:left w:val="nil"/>
              <w:bottom w:val="single" w:sz="4" w:space="0" w:color="auto"/>
              <w:right w:val="single" w:sz="4" w:space="0" w:color="auto"/>
            </w:tcBorders>
            <w:shd w:val="clear" w:color="auto" w:fill="auto"/>
            <w:noWrap/>
            <w:vAlign w:val="bottom"/>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w:t>
            </w:r>
          </w:p>
        </w:tc>
      </w:tr>
      <w:tr w:rsidR="00C707FB" w:rsidRPr="00FB65DA" w:rsidTr="00C3533B">
        <w:trPr>
          <w:trHeight w:val="20"/>
        </w:trPr>
        <w:tc>
          <w:tcPr>
            <w:tcW w:w="871" w:type="pct"/>
            <w:tcBorders>
              <w:top w:val="nil"/>
              <w:left w:val="single" w:sz="4" w:space="0" w:color="auto"/>
              <w:bottom w:val="single" w:sz="4" w:space="0" w:color="auto"/>
              <w:right w:val="single" w:sz="4" w:space="0" w:color="auto"/>
            </w:tcBorders>
            <w:shd w:val="clear" w:color="auto" w:fill="auto"/>
            <w:noWrap/>
            <w:vAlign w:val="center"/>
            <w:hideMark/>
          </w:tcPr>
          <w:p w:rsidR="00C707FB" w:rsidRPr="00223045" w:rsidRDefault="00C707FB" w:rsidP="00C0513C">
            <w:pPr>
              <w:contextualSpacing/>
              <w:rPr>
                <w:rFonts w:asciiTheme="minorHAnsi" w:hAnsiTheme="minorHAnsi" w:cstheme="minorHAnsi"/>
                <w:color w:val="000000"/>
                <w:sz w:val="20"/>
                <w:szCs w:val="20"/>
              </w:rPr>
            </w:pPr>
            <w:r w:rsidRPr="00223045">
              <w:rPr>
                <w:rFonts w:asciiTheme="minorHAnsi" w:hAnsiTheme="minorHAnsi" w:cstheme="minorHAnsi"/>
                <w:color w:val="000000"/>
                <w:sz w:val="20"/>
                <w:szCs w:val="20"/>
              </w:rPr>
              <w:t>Немецкий язык</w:t>
            </w:r>
          </w:p>
        </w:tc>
        <w:tc>
          <w:tcPr>
            <w:tcW w:w="653" w:type="pct"/>
            <w:tcBorders>
              <w:top w:val="nil"/>
              <w:left w:val="nil"/>
              <w:bottom w:val="single" w:sz="4" w:space="0" w:color="auto"/>
              <w:right w:val="single" w:sz="4" w:space="0" w:color="auto"/>
            </w:tcBorders>
            <w:shd w:val="clear" w:color="auto" w:fill="auto"/>
            <w:noWrap/>
            <w:vAlign w:val="center"/>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1</w:t>
            </w:r>
          </w:p>
        </w:tc>
        <w:tc>
          <w:tcPr>
            <w:tcW w:w="740" w:type="pct"/>
            <w:tcBorders>
              <w:top w:val="nil"/>
              <w:left w:val="nil"/>
              <w:bottom w:val="single" w:sz="4" w:space="0" w:color="auto"/>
              <w:right w:val="single" w:sz="4" w:space="0" w:color="auto"/>
            </w:tcBorders>
            <w:shd w:val="clear" w:color="auto" w:fill="auto"/>
            <w:noWrap/>
            <w:vAlign w:val="center"/>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w:t>
            </w:r>
          </w:p>
        </w:tc>
        <w:tc>
          <w:tcPr>
            <w:tcW w:w="884" w:type="pct"/>
            <w:tcBorders>
              <w:top w:val="nil"/>
              <w:left w:val="nil"/>
              <w:bottom w:val="single" w:sz="4" w:space="0" w:color="auto"/>
              <w:right w:val="single" w:sz="4" w:space="0" w:color="auto"/>
            </w:tcBorders>
            <w:vAlign w:val="bottom"/>
          </w:tcPr>
          <w:p w:rsidR="00C707FB" w:rsidRPr="00223045" w:rsidRDefault="00C707FB" w:rsidP="00DF7705">
            <w:pPr>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w:t>
            </w:r>
          </w:p>
        </w:tc>
        <w:tc>
          <w:tcPr>
            <w:tcW w:w="929" w:type="pct"/>
            <w:tcBorders>
              <w:top w:val="nil"/>
              <w:left w:val="single" w:sz="4" w:space="0" w:color="auto"/>
              <w:bottom w:val="single" w:sz="4" w:space="0" w:color="auto"/>
              <w:right w:val="single" w:sz="4" w:space="0" w:color="auto"/>
            </w:tcBorders>
            <w:shd w:val="clear" w:color="auto" w:fill="auto"/>
            <w:noWrap/>
            <w:vAlign w:val="center"/>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w:t>
            </w:r>
          </w:p>
        </w:tc>
        <w:tc>
          <w:tcPr>
            <w:tcW w:w="923" w:type="pct"/>
            <w:tcBorders>
              <w:top w:val="nil"/>
              <w:left w:val="nil"/>
              <w:bottom w:val="single" w:sz="4" w:space="0" w:color="auto"/>
              <w:right w:val="single" w:sz="4" w:space="0" w:color="auto"/>
            </w:tcBorders>
            <w:shd w:val="clear" w:color="auto" w:fill="auto"/>
            <w:noWrap/>
            <w:vAlign w:val="bottom"/>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w:t>
            </w:r>
          </w:p>
        </w:tc>
      </w:tr>
      <w:tr w:rsidR="00C707FB" w:rsidRPr="00FB65DA" w:rsidTr="00C3533B">
        <w:trPr>
          <w:trHeight w:val="20"/>
        </w:trPr>
        <w:tc>
          <w:tcPr>
            <w:tcW w:w="871" w:type="pct"/>
            <w:tcBorders>
              <w:top w:val="nil"/>
              <w:left w:val="single" w:sz="4" w:space="0" w:color="auto"/>
              <w:bottom w:val="single" w:sz="4" w:space="0" w:color="auto"/>
              <w:right w:val="single" w:sz="4" w:space="0" w:color="auto"/>
            </w:tcBorders>
            <w:shd w:val="clear" w:color="auto" w:fill="auto"/>
            <w:noWrap/>
            <w:vAlign w:val="center"/>
            <w:hideMark/>
          </w:tcPr>
          <w:p w:rsidR="00C707FB" w:rsidRPr="00223045" w:rsidRDefault="00C707FB" w:rsidP="00C0513C">
            <w:pPr>
              <w:contextualSpacing/>
              <w:rPr>
                <w:rFonts w:asciiTheme="minorHAnsi" w:hAnsiTheme="minorHAnsi" w:cstheme="minorHAnsi"/>
                <w:color w:val="000000"/>
                <w:sz w:val="20"/>
                <w:szCs w:val="20"/>
              </w:rPr>
            </w:pPr>
            <w:r w:rsidRPr="00223045">
              <w:rPr>
                <w:rFonts w:asciiTheme="minorHAnsi" w:hAnsiTheme="minorHAnsi" w:cstheme="minorHAnsi"/>
                <w:color w:val="000000"/>
                <w:sz w:val="20"/>
                <w:szCs w:val="20"/>
              </w:rPr>
              <w:t>Информатика</w:t>
            </w:r>
          </w:p>
        </w:tc>
        <w:tc>
          <w:tcPr>
            <w:tcW w:w="653" w:type="pct"/>
            <w:tcBorders>
              <w:top w:val="nil"/>
              <w:left w:val="nil"/>
              <w:bottom w:val="single" w:sz="4" w:space="0" w:color="auto"/>
              <w:right w:val="single" w:sz="4" w:space="0" w:color="auto"/>
            </w:tcBorders>
            <w:shd w:val="clear" w:color="auto" w:fill="auto"/>
            <w:noWrap/>
            <w:vAlign w:val="center"/>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249</w:t>
            </w:r>
          </w:p>
        </w:tc>
        <w:tc>
          <w:tcPr>
            <w:tcW w:w="740" w:type="pct"/>
            <w:tcBorders>
              <w:top w:val="nil"/>
              <w:left w:val="nil"/>
              <w:bottom w:val="single" w:sz="4" w:space="0" w:color="auto"/>
              <w:right w:val="single" w:sz="4" w:space="0" w:color="auto"/>
            </w:tcBorders>
            <w:shd w:val="clear" w:color="auto" w:fill="auto"/>
            <w:noWrap/>
            <w:vAlign w:val="center"/>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2</w:t>
            </w:r>
          </w:p>
        </w:tc>
        <w:tc>
          <w:tcPr>
            <w:tcW w:w="884" w:type="pct"/>
            <w:tcBorders>
              <w:top w:val="nil"/>
              <w:left w:val="nil"/>
              <w:bottom w:val="single" w:sz="4" w:space="0" w:color="auto"/>
              <w:right w:val="single" w:sz="4" w:space="0" w:color="auto"/>
            </w:tcBorders>
            <w:vAlign w:val="bottom"/>
          </w:tcPr>
          <w:p w:rsidR="00C707FB" w:rsidRPr="00223045" w:rsidRDefault="00C707FB" w:rsidP="00DF7705">
            <w:pPr>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0,8%</w:t>
            </w:r>
          </w:p>
        </w:tc>
        <w:tc>
          <w:tcPr>
            <w:tcW w:w="929" w:type="pct"/>
            <w:tcBorders>
              <w:top w:val="nil"/>
              <w:left w:val="single" w:sz="4" w:space="0" w:color="auto"/>
              <w:bottom w:val="single" w:sz="4" w:space="0" w:color="auto"/>
              <w:right w:val="single" w:sz="4" w:space="0" w:color="auto"/>
            </w:tcBorders>
            <w:shd w:val="clear" w:color="auto" w:fill="auto"/>
            <w:noWrap/>
            <w:vAlign w:val="center"/>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2</w:t>
            </w:r>
          </w:p>
        </w:tc>
        <w:tc>
          <w:tcPr>
            <w:tcW w:w="923" w:type="pct"/>
            <w:tcBorders>
              <w:top w:val="nil"/>
              <w:left w:val="nil"/>
              <w:bottom w:val="single" w:sz="4" w:space="0" w:color="auto"/>
              <w:right w:val="single" w:sz="4" w:space="0" w:color="auto"/>
            </w:tcBorders>
            <w:shd w:val="clear" w:color="auto" w:fill="auto"/>
            <w:noWrap/>
            <w:vAlign w:val="bottom"/>
            <w:hideMark/>
          </w:tcPr>
          <w:p w:rsidR="00C707FB" w:rsidRPr="00223045" w:rsidRDefault="00C707FB" w:rsidP="00DF7705">
            <w:pPr>
              <w:contextualSpacing/>
              <w:jc w:val="center"/>
              <w:rPr>
                <w:rFonts w:asciiTheme="minorHAnsi" w:hAnsiTheme="minorHAnsi" w:cstheme="minorHAnsi"/>
                <w:color w:val="000000"/>
                <w:sz w:val="20"/>
                <w:szCs w:val="20"/>
              </w:rPr>
            </w:pPr>
            <w:r w:rsidRPr="00223045">
              <w:rPr>
                <w:rFonts w:asciiTheme="minorHAnsi" w:hAnsiTheme="minorHAnsi" w:cstheme="minorHAnsi"/>
                <w:color w:val="000000"/>
                <w:sz w:val="20"/>
                <w:szCs w:val="20"/>
              </w:rPr>
              <w:t>100,0%</w:t>
            </w:r>
          </w:p>
        </w:tc>
      </w:tr>
      <w:tr w:rsidR="00C707FB" w:rsidRPr="00074C3E" w:rsidTr="00C3533B">
        <w:trPr>
          <w:trHeight w:val="20"/>
        </w:trPr>
        <w:tc>
          <w:tcPr>
            <w:tcW w:w="8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7FB" w:rsidRPr="00223045" w:rsidRDefault="00C707FB" w:rsidP="00030AB0">
            <w:pPr>
              <w:contextualSpacing/>
              <w:jc w:val="right"/>
              <w:rPr>
                <w:rFonts w:asciiTheme="minorHAnsi" w:hAnsiTheme="minorHAnsi" w:cstheme="minorHAnsi"/>
                <w:b/>
                <w:color w:val="C00000"/>
                <w:sz w:val="20"/>
                <w:szCs w:val="20"/>
              </w:rPr>
            </w:pPr>
            <w:r w:rsidRPr="00223045">
              <w:rPr>
                <w:rFonts w:asciiTheme="minorHAnsi" w:hAnsiTheme="minorHAnsi" w:cstheme="minorHAnsi"/>
                <w:b/>
                <w:color w:val="C00000"/>
                <w:sz w:val="20"/>
                <w:szCs w:val="20"/>
              </w:rPr>
              <w:t>ИТОГО</w:t>
            </w:r>
          </w:p>
        </w:tc>
        <w:tc>
          <w:tcPr>
            <w:tcW w:w="653" w:type="pct"/>
            <w:tcBorders>
              <w:top w:val="single" w:sz="4" w:space="0" w:color="auto"/>
              <w:left w:val="nil"/>
              <w:bottom w:val="single" w:sz="4" w:space="0" w:color="auto"/>
              <w:right w:val="single" w:sz="4" w:space="0" w:color="auto"/>
            </w:tcBorders>
            <w:shd w:val="clear" w:color="auto" w:fill="auto"/>
            <w:noWrap/>
            <w:vAlign w:val="bottom"/>
            <w:hideMark/>
          </w:tcPr>
          <w:p w:rsidR="00C707FB" w:rsidRPr="00223045" w:rsidRDefault="00C707FB" w:rsidP="00DF7705">
            <w:pPr>
              <w:contextualSpacing/>
              <w:jc w:val="center"/>
              <w:rPr>
                <w:rFonts w:asciiTheme="minorHAnsi" w:hAnsiTheme="minorHAnsi" w:cstheme="minorHAnsi"/>
                <w:b/>
                <w:color w:val="C00000"/>
                <w:sz w:val="20"/>
                <w:szCs w:val="20"/>
              </w:rPr>
            </w:pPr>
            <w:r w:rsidRPr="00223045">
              <w:rPr>
                <w:rFonts w:asciiTheme="minorHAnsi" w:hAnsiTheme="minorHAnsi" w:cstheme="minorHAnsi"/>
                <w:b/>
                <w:color w:val="C00000"/>
                <w:sz w:val="20"/>
                <w:szCs w:val="20"/>
              </w:rPr>
              <w:t>22261</w:t>
            </w:r>
          </w:p>
        </w:tc>
        <w:tc>
          <w:tcPr>
            <w:tcW w:w="740" w:type="pct"/>
            <w:tcBorders>
              <w:top w:val="single" w:sz="4" w:space="0" w:color="auto"/>
              <w:left w:val="nil"/>
              <w:bottom w:val="single" w:sz="4" w:space="0" w:color="auto"/>
              <w:right w:val="single" w:sz="4" w:space="0" w:color="auto"/>
            </w:tcBorders>
            <w:shd w:val="clear" w:color="auto" w:fill="auto"/>
            <w:noWrap/>
            <w:vAlign w:val="bottom"/>
            <w:hideMark/>
          </w:tcPr>
          <w:p w:rsidR="00C707FB" w:rsidRPr="00223045" w:rsidRDefault="00C707FB" w:rsidP="00DF7705">
            <w:pPr>
              <w:contextualSpacing/>
              <w:jc w:val="center"/>
              <w:rPr>
                <w:rFonts w:asciiTheme="minorHAnsi" w:hAnsiTheme="minorHAnsi" w:cstheme="minorHAnsi"/>
                <w:b/>
                <w:color w:val="C00000"/>
                <w:sz w:val="20"/>
                <w:szCs w:val="20"/>
              </w:rPr>
            </w:pPr>
            <w:r w:rsidRPr="00223045">
              <w:rPr>
                <w:rFonts w:asciiTheme="minorHAnsi" w:hAnsiTheme="minorHAnsi" w:cstheme="minorHAnsi"/>
                <w:b/>
                <w:color w:val="C00000"/>
                <w:sz w:val="20"/>
                <w:szCs w:val="20"/>
              </w:rPr>
              <w:t>60</w:t>
            </w:r>
          </w:p>
        </w:tc>
        <w:tc>
          <w:tcPr>
            <w:tcW w:w="884" w:type="pct"/>
            <w:tcBorders>
              <w:top w:val="single" w:sz="4" w:space="0" w:color="auto"/>
              <w:left w:val="nil"/>
              <w:bottom w:val="single" w:sz="4" w:space="0" w:color="auto"/>
              <w:right w:val="single" w:sz="4" w:space="0" w:color="auto"/>
            </w:tcBorders>
            <w:vAlign w:val="bottom"/>
          </w:tcPr>
          <w:p w:rsidR="00C707FB" w:rsidRPr="00223045" w:rsidRDefault="00C707FB" w:rsidP="00DF7705">
            <w:pPr>
              <w:jc w:val="center"/>
              <w:rPr>
                <w:rFonts w:asciiTheme="minorHAnsi" w:hAnsiTheme="minorHAnsi" w:cstheme="minorHAnsi"/>
                <w:b/>
                <w:color w:val="FF0000"/>
                <w:sz w:val="20"/>
                <w:szCs w:val="20"/>
              </w:rPr>
            </w:pPr>
            <w:r w:rsidRPr="00223045">
              <w:rPr>
                <w:rFonts w:asciiTheme="minorHAnsi" w:hAnsiTheme="minorHAnsi" w:cstheme="minorHAnsi"/>
                <w:b/>
                <w:color w:val="FF0000"/>
                <w:sz w:val="20"/>
                <w:szCs w:val="20"/>
              </w:rPr>
              <w:t>0,3%</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7FB" w:rsidRPr="00223045" w:rsidRDefault="00C707FB" w:rsidP="00DF7705">
            <w:pPr>
              <w:contextualSpacing/>
              <w:jc w:val="center"/>
              <w:rPr>
                <w:rFonts w:asciiTheme="minorHAnsi" w:hAnsiTheme="minorHAnsi" w:cstheme="minorHAnsi"/>
                <w:b/>
                <w:color w:val="C00000"/>
                <w:sz w:val="20"/>
                <w:szCs w:val="20"/>
              </w:rPr>
            </w:pPr>
            <w:r w:rsidRPr="00223045">
              <w:rPr>
                <w:rFonts w:asciiTheme="minorHAnsi" w:hAnsiTheme="minorHAnsi" w:cstheme="minorHAnsi"/>
                <w:b/>
                <w:color w:val="C00000"/>
                <w:sz w:val="20"/>
                <w:szCs w:val="20"/>
              </w:rPr>
              <w:t>22</w:t>
            </w:r>
          </w:p>
        </w:tc>
        <w:tc>
          <w:tcPr>
            <w:tcW w:w="923" w:type="pct"/>
            <w:tcBorders>
              <w:top w:val="single" w:sz="4" w:space="0" w:color="auto"/>
              <w:left w:val="nil"/>
              <w:bottom w:val="single" w:sz="4" w:space="0" w:color="auto"/>
              <w:right w:val="single" w:sz="4" w:space="0" w:color="auto"/>
            </w:tcBorders>
            <w:shd w:val="clear" w:color="auto" w:fill="auto"/>
            <w:noWrap/>
            <w:vAlign w:val="bottom"/>
            <w:hideMark/>
          </w:tcPr>
          <w:p w:rsidR="00C707FB" w:rsidRPr="00223045" w:rsidRDefault="00C707FB" w:rsidP="00DF7705">
            <w:pPr>
              <w:contextualSpacing/>
              <w:jc w:val="center"/>
              <w:rPr>
                <w:rFonts w:asciiTheme="minorHAnsi" w:hAnsiTheme="minorHAnsi" w:cstheme="minorHAnsi"/>
                <w:b/>
                <w:color w:val="C00000"/>
                <w:sz w:val="20"/>
                <w:szCs w:val="20"/>
              </w:rPr>
            </w:pPr>
            <w:r w:rsidRPr="00223045">
              <w:rPr>
                <w:rFonts w:asciiTheme="minorHAnsi" w:hAnsiTheme="minorHAnsi" w:cstheme="minorHAnsi"/>
                <w:b/>
                <w:color w:val="C00000"/>
                <w:sz w:val="20"/>
                <w:szCs w:val="20"/>
              </w:rPr>
              <w:t>36,7%</w:t>
            </w:r>
          </w:p>
        </w:tc>
      </w:tr>
    </w:tbl>
    <w:p w:rsidR="00847D66" w:rsidRDefault="009A613F" w:rsidP="00223045">
      <w:pPr>
        <w:pStyle w:val="ab"/>
        <w:spacing w:after="120"/>
        <w:jc w:val="right"/>
      </w:pPr>
      <w:r>
        <w:t xml:space="preserve">Диаграмма </w:t>
      </w:r>
      <w:fldSimple w:instr=" SEQ Диаграмма \* ARABIC ">
        <w:r w:rsidR="00D627F4">
          <w:rPr>
            <w:noProof/>
          </w:rPr>
          <w:t>54</w:t>
        </w:r>
      </w:fldSimple>
    </w:p>
    <w:p w:rsidR="00D22C74" w:rsidRDefault="00223045" w:rsidP="00D22C74">
      <w:r>
        <w:rPr>
          <w:noProof/>
        </w:rPr>
        <w:drawing>
          <wp:anchor distT="0" distB="0" distL="114300" distR="114300" simplePos="0" relativeHeight="251872256" behindDoc="0" locked="0" layoutInCell="1" allowOverlap="1">
            <wp:simplePos x="0" y="0"/>
            <wp:positionH relativeFrom="column">
              <wp:posOffset>-23739</wp:posOffset>
            </wp:positionH>
            <wp:positionV relativeFrom="paragraph">
              <wp:posOffset>29650</wp:posOffset>
            </wp:positionV>
            <wp:extent cx="6182751" cy="1477107"/>
            <wp:effectExtent l="0" t="0" r="0" b="0"/>
            <wp:wrapNone/>
            <wp:docPr id="2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D22C74" w:rsidRDefault="00D22C74" w:rsidP="00D22C74"/>
    <w:p w:rsidR="00D22C74" w:rsidRDefault="00D22C74" w:rsidP="00D22C74"/>
    <w:p w:rsidR="00D22C74" w:rsidRDefault="00D22C74" w:rsidP="00D22C74"/>
    <w:p w:rsidR="00D22C74" w:rsidRDefault="00D22C74" w:rsidP="00D22C74"/>
    <w:p w:rsidR="00D22C74" w:rsidRDefault="00D22C74" w:rsidP="00D22C74"/>
    <w:p w:rsidR="00D22C74" w:rsidRDefault="00D22C74" w:rsidP="00D22C74"/>
    <w:p w:rsidR="001B320D" w:rsidRDefault="001B320D" w:rsidP="00D22C74"/>
    <w:p w:rsidR="001B320D" w:rsidRDefault="001B320D" w:rsidP="00D22C74"/>
    <w:p w:rsidR="001B320D" w:rsidRDefault="007248E8" w:rsidP="007248E8">
      <w:pPr>
        <w:pStyle w:val="ab"/>
        <w:jc w:val="right"/>
      </w:pPr>
      <w:r>
        <w:rPr>
          <w:noProof/>
        </w:rPr>
        <w:drawing>
          <wp:anchor distT="0" distB="0" distL="114300" distR="114300" simplePos="0" relativeHeight="251873280" behindDoc="0" locked="0" layoutInCell="1" allowOverlap="1">
            <wp:simplePos x="0" y="0"/>
            <wp:positionH relativeFrom="column">
              <wp:posOffset>58615</wp:posOffset>
            </wp:positionH>
            <wp:positionV relativeFrom="paragraph">
              <wp:posOffset>189670</wp:posOffset>
            </wp:positionV>
            <wp:extent cx="6058193" cy="1209821"/>
            <wp:effectExtent l="19050" t="0" r="0" b="0"/>
            <wp:wrapNone/>
            <wp:docPr id="2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t xml:space="preserve">Диаграмма </w:t>
      </w:r>
      <w:fldSimple w:instr=" SEQ Диаграмма \* ARABIC ">
        <w:r w:rsidR="00D627F4">
          <w:rPr>
            <w:noProof/>
          </w:rPr>
          <w:t>55</w:t>
        </w:r>
      </w:fldSimple>
    </w:p>
    <w:p w:rsidR="001B320D" w:rsidRDefault="001B320D" w:rsidP="00D22C74"/>
    <w:p w:rsidR="00D22C74" w:rsidRDefault="00D22C74" w:rsidP="00D22C74"/>
    <w:p w:rsidR="00D22C74" w:rsidRPr="00D22C74" w:rsidRDefault="00D22C74" w:rsidP="00D22C74">
      <w:pPr>
        <w:sectPr w:rsidR="00D22C74" w:rsidRPr="00D22C74" w:rsidSect="00EE0B27">
          <w:pgSz w:w="11906" w:h="16838"/>
          <w:pgMar w:top="851" w:right="1134" w:bottom="284" w:left="1134" w:header="709" w:footer="709" w:gutter="0"/>
          <w:cols w:space="708"/>
          <w:docGrid w:linePitch="360"/>
        </w:sectPr>
      </w:pPr>
    </w:p>
    <w:p w:rsidR="00DC5A88" w:rsidRPr="000E4AF8" w:rsidRDefault="00DC5A88" w:rsidP="00050FF6">
      <w:pPr>
        <w:pStyle w:val="1"/>
        <w:ind w:left="450"/>
        <w:jc w:val="center"/>
        <w:rPr>
          <w:caps/>
        </w:rPr>
      </w:pPr>
      <w:bookmarkStart w:id="64" w:name="_Toc299100460"/>
      <w:bookmarkStart w:id="65" w:name="_Toc424300237"/>
      <w:r w:rsidRPr="00B52420">
        <w:rPr>
          <w:caps/>
        </w:rPr>
        <w:lastRenderedPageBreak/>
        <w:t xml:space="preserve">Официальные интернет-ресурсы информационной поддержки </w:t>
      </w:r>
      <w:bookmarkEnd w:id="64"/>
      <w:r>
        <w:rPr>
          <w:caps/>
        </w:rPr>
        <w:t xml:space="preserve">государственной итоговой аттестации выпускников </w:t>
      </w:r>
      <w:r>
        <w:rPr>
          <w:caps/>
          <w:lang w:val="en-US"/>
        </w:rPr>
        <w:t>IX</w:t>
      </w:r>
      <w:r w:rsidRPr="00DC5A88">
        <w:rPr>
          <w:caps/>
        </w:rPr>
        <w:t xml:space="preserve"> </w:t>
      </w:r>
      <w:r>
        <w:rPr>
          <w:caps/>
        </w:rPr>
        <w:t>классов</w:t>
      </w:r>
      <w:bookmarkEnd w:id="65"/>
    </w:p>
    <w:p w:rsidR="00DC5A88" w:rsidRPr="000E4AF8" w:rsidRDefault="00DC5A88" w:rsidP="00DC5A88"/>
    <w:p w:rsidR="00DC5A88" w:rsidRDefault="00DC5A88" w:rsidP="00DC5A88">
      <w:pPr>
        <w:autoSpaceDE w:val="0"/>
        <w:autoSpaceDN w:val="0"/>
        <w:adjustRightInd w:val="0"/>
        <w:rPr>
          <w:rFonts w:ascii="MyriadPro-Regular" w:hAnsi="MyriadPro-Regular" w:cs="MyriadPro-Regular"/>
          <w:color w:val="000000"/>
          <w:sz w:val="18"/>
          <w:szCs w:val="18"/>
        </w:rPr>
      </w:pPr>
    </w:p>
    <w:p w:rsidR="00A5411C" w:rsidRPr="00050FF6" w:rsidRDefault="00050FF6" w:rsidP="00A5411C">
      <w:pPr>
        <w:pStyle w:val="a6"/>
        <w:numPr>
          <w:ilvl w:val="0"/>
          <w:numId w:val="11"/>
        </w:numPr>
        <w:autoSpaceDE w:val="0"/>
        <w:autoSpaceDN w:val="0"/>
        <w:adjustRightInd w:val="0"/>
        <w:spacing w:after="0" w:line="240" w:lineRule="auto"/>
        <w:contextualSpacing/>
        <w:rPr>
          <w:b/>
          <w:color w:val="000000"/>
          <w:sz w:val="18"/>
          <w:szCs w:val="18"/>
        </w:rPr>
      </w:pPr>
      <w:r w:rsidRPr="00050FF6">
        <w:rPr>
          <w:rFonts w:ascii="Times New Roman" w:hAnsi="Times New Roman"/>
          <w:b/>
          <w:color w:val="000000"/>
          <w:sz w:val="18"/>
          <w:szCs w:val="18"/>
        </w:rPr>
        <w:t>ФЕДЕРАЛЬНАЯ СЛУЖБА ПО  НАДЗОР В СФЕРЕ ОБРАЗОВАНИЯ И НАУКИ (РОСОБРНАДЗОР)</w:t>
      </w:r>
    </w:p>
    <w:p w:rsidR="00050FF6" w:rsidRDefault="00050FF6" w:rsidP="00A5411C">
      <w:pPr>
        <w:pStyle w:val="a6"/>
        <w:autoSpaceDE w:val="0"/>
        <w:autoSpaceDN w:val="0"/>
        <w:adjustRightInd w:val="0"/>
        <w:spacing w:after="0"/>
        <w:jc w:val="center"/>
      </w:pPr>
    </w:p>
    <w:p w:rsidR="00A5411C" w:rsidRPr="00701228" w:rsidRDefault="001C0151" w:rsidP="00A5411C">
      <w:pPr>
        <w:pStyle w:val="a6"/>
        <w:autoSpaceDE w:val="0"/>
        <w:autoSpaceDN w:val="0"/>
        <w:adjustRightInd w:val="0"/>
        <w:spacing w:after="0"/>
        <w:jc w:val="center"/>
      </w:pPr>
      <w:hyperlink r:id="rId26" w:history="1">
        <w:r w:rsidR="00A5411C" w:rsidRPr="008B5C38">
          <w:rPr>
            <w:rStyle w:val="aa"/>
            <w:rFonts w:ascii="MyriadPro-Regular" w:hAnsi="MyriadPro-Regular" w:cs="MyriadPro-Regular"/>
            <w:b/>
            <w:sz w:val="28"/>
            <w:szCs w:val="28"/>
          </w:rPr>
          <w:t>http://</w:t>
        </w:r>
        <w:proofErr w:type="spellStart"/>
        <w:r w:rsidR="00A5411C">
          <w:rPr>
            <w:rStyle w:val="aa"/>
            <w:rFonts w:asciiTheme="minorHAnsi" w:hAnsiTheme="minorHAnsi" w:cs="MyriadPro-Regular"/>
            <w:b/>
            <w:sz w:val="28"/>
            <w:szCs w:val="28"/>
            <w:lang w:val="en-US"/>
          </w:rPr>
          <w:t>obrnadzor</w:t>
        </w:r>
        <w:proofErr w:type="spellEnd"/>
        <w:r w:rsidR="00A5411C" w:rsidRPr="00701228">
          <w:rPr>
            <w:rStyle w:val="aa"/>
            <w:rFonts w:asciiTheme="minorHAnsi" w:hAnsiTheme="minorHAnsi" w:cs="MyriadPro-Regular"/>
            <w:b/>
            <w:sz w:val="28"/>
            <w:szCs w:val="28"/>
          </w:rPr>
          <w:t>.</w:t>
        </w:r>
        <w:proofErr w:type="spellStart"/>
        <w:r w:rsidR="00A5411C">
          <w:rPr>
            <w:rStyle w:val="aa"/>
            <w:rFonts w:ascii="MyriadPro-Regular" w:hAnsi="MyriadPro-Regular" w:cs="MyriadPro-Regular"/>
            <w:b/>
            <w:sz w:val="28"/>
            <w:szCs w:val="28"/>
          </w:rPr>
          <w:t>g</w:t>
        </w:r>
        <w:r w:rsidR="00A5411C">
          <w:rPr>
            <w:rStyle w:val="aa"/>
            <w:rFonts w:asciiTheme="minorHAnsi" w:hAnsiTheme="minorHAnsi" w:cs="MyriadPro-Regular"/>
            <w:b/>
            <w:sz w:val="28"/>
            <w:szCs w:val="28"/>
            <w:lang w:val="en-US"/>
          </w:rPr>
          <w:t>ov</w:t>
        </w:r>
        <w:proofErr w:type="spellEnd"/>
        <w:r w:rsidR="00A5411C" w:rsidRPr="008B5C38">
          <w:rPr>
            <w:rStyle w:val="aa"/>
            <w:rFonts w:ascii="MyriadPro-Regular" w:hAnsi="MyriadPro-Regular" w:cs="MyriadPro-Regular"/>
            <w:b/>
            <w:sz w:val="28"/>
            <w:szCs w:val="28"/>
          </w:rPr>
          <w:t>.</w:t>
        </w:r>
        <w:proofErr w:type="spellStart"/>
        <w:r w:rsidR="00A5411C" w:rsidRPr="008B5C38">
          <w:rPr>
            <w:rStyle w:val="aa"/>
            <w:rFonts w:ascii="MyriadPro-Regular" w:hAnsi="MyriadPro-Regular" w:cs="MyriadPro-Regular"/>
            <w:b/>
            <w:sz w:val="28"/>
            <w:szCs w:val="28"/>
          </w:rPr>
          <w:t>ru</w:t>
        </w:r>
        <w:proofErr w:type="spellEnd"/>
        <w:r w:rsidR="00A5411C" w:rsidRPr="008B5C38">
          <w:rPr>
            <w:rStyle w:val="aa"/>
            <w:rFonts w:ascii="MyriadPro-Regular" w:hAnsi="MyriadPro-Regular" w:cs="MyriadPro-Regular"/>
            <w:b/>
            <w:sz w:val="28"/>
            <w:szCs w:val="28"/>
          </w:rPr>
          <w:t>/</w:t>
        </w:r>
      </w:hyperlink>
    </w:p>
    <w:p w:rsidR="00A5411C" w:rsidRDefault="00A5411C" w:rsidP="00A5411C">
      <w:pPr>
        <w:pStyle w:val="a6"/>
        <w:autoSpaceDE w:val="0"/>
        <w:autoSpaceDN w:val="0"/>
        <w:adjustRightInd w:val="0"/>
        <w:spacing w:after="0" w:line="240" w:lineRule="auto"/>
        <w:contextualSpacing/>
        <w:jc w:val="both"/>
        <w:rPr>
          <w:rFonts w:ascii="Times New Roman" w:hAnsi="Times New Roman"/>
          <w:b/>
          <w:color w:val="000000"/>
          <w:sz w:val="18"/>
          <w:szCs w:val="18"/>
        </w:rPr>
      </w:pPr>
    </w:p>
    <w:p w:rsidR="00DC5A88" w:rsidRPr="00DC5A88" w:rsidRDefault="00DC5A88" w:rsidP="00810673">
      <w:pPr>
        <w:pStyle w:val="a6"/>
        <w:numPr>
          <w:ilvl w:val="0"/>
          <w:numId w:val="11"/>
        </w:numPr>
        <w:autoSpaceDE w:val="0"/>
        <w:autoSpaceDN w:val="0"/>
        <w:adjustRightInd w:val="0"/>
        <w:spacing w:after="0" w:line="240" w:lineRule="auto"/>
        <w:contextualSpacing/>
        <w:jc w:val="both"/>
        <w:rPr>
          <w:rFonts w:ascii="Times New Roman" w:hAnsi="Times New Roman"/>
          <w:b/>
          <w:color w:val="000000"/>
          <w:sz w:val="18"/>
          <w:szCs w:val="18"/>
        </w:rPr>
      </w:pPr>
      <w:r w:rsidRPr="00DC5A88">
        <w:rPr>
          <w:rFonts w:ascii="Times New Roman" w:hAnsi="Times New Roman"/>
          <w:b/>
          <w:color w:val="000000"/>
          <w:sz w:val="18"/>
          <w:szCs w:val="18"/>
        </w:rPr>
        <w:t>ОФИЦИАЛЬНЫЙ ИНФОРМАЦИОННЫЙ ПОРТАЛ ЕДИНОГО ГОСУДАРСТВЕННОГО ЭКЗАМЕНА (ЕГЭ)</w:t>
      </w:r>
    </w:p>
    <w:p w:rsidR="00DC5A88" w:rsidRPr="00B52420" w:rsidRDefault="00DC5A88" w:rsidP="00DC5A88">
      <w:pPr>
        <w:autoSpaceDE w:val="0"/>
        <w:autoSpaceDN w:val="0"/>
        <w:adjustRightInd w:val="0"/>
        <w:ind w:left="360"/>
        <w:rPr>
          <w:rFonts w:ascii="MyriadPro-Regular" w:hAnsi="MyriadPro-Regular" w:cs="MyriadPro-Regular"/>
          <w:color w:val="000000"/>
          <w:sz w:val="18"/>
          <w:szCs w:val="18"/>
        </w:rPr>
      </w:pPr>
    </w:p>
    <w:p w:rsidR="00DC5A88" w:rsidRDefault="001C0151" w:rsidP="00DC5A88">
      <w:pPr>
        <w:autoSpaceDE w:val="0"/>
        <w:autoSpaceDN w:val="0"/>
        <w:adjustRightInd w:val="0"/>
        <w:jc w:val="center"/>
        <w:rPr>
          <w:rFonts w:ascii="MyriadPro-Regular" w:hAnsi="MyriadPro-Regular" w:cs="MyriadPro-Regular"/>
          <w:b/>
          <w:color w:val="005BAC"/>
          <w:sz w:val="28"/>
          <w:szCs w:val="28"/>
        </w:rPr>
      </w:pPr>
      <w:hyperlink r:id="rId27" w:history="1">
        <w:r w:rsidR="00DC5A88" w:rsidRPr="00C707FB">
          <w:rPr>
            <w:rStyle w:val="aa"/>
            <w:rFonts w:ascii="MV Boli" w:hAnsi="MV Boli" w:cs="MV Boli"/>
            <w:b/>
            <w:sz w:val="28"/>
            <w:szCs w:val="28"/>
          </w:rPr>
          <w:t>http</w:t>
        </w:r>
        <w:r w:rsidR="00DC5A88" w:rsidRPr="00C707FB">
          <w:rPr>
            <w:rStyle w:val="aa"/>
            <w:rFonts w:ascii="MyriadPro-Regular" w:hAnsi="MyriadPro-Regular" w:cs="MyriadPro-Regular"/>
            <w:b/>
            <w:sz w:val="28"/>
            <w:szCs w:val="28"/>
          </w:rPr>
          <w:t>:/</w:t>
        </w:r>
        <w:r w:rsidR="00DC5A88" w:rsidRPr="008B5C38">
          <w:rPr>
            <w:rStyle w:val="aa"/>
            <w:rFonts w:ascii="MyriadPro-Regular" w:hAnsi="MyriadPro-Regular" w:cs="MyriadPro-Regular"/>
            <w:b/>
            <w:sz w:val="28"/>
            <w:szCs w:val="28"/>
          </w:rPr>
          <w:t>/www.ege.edu.ru/</w:t>
        </w:r>
      </w:hyperlink>
    </w:p>
    <w:p w:rsidR="00DC5A88" w:rsidRPr="00B52420" w:rsidRDefault="00DC5A88" w:rsidP="00DC5A88">
      <w:pPr>
        <w:autoSpaceDE w:val="0"/>
        <w:autoSpaceDN w:val="0"/>
        <w:adjustRightInd w:val="0"/>
        <w:jc w:val="center"/>
        <w:rPr>
          <w:rFonts w:ascii="MyriadPro-Regular" w:hAnsi="MyriadPro-Regular" w:cs="MyriadPro-Regular"/>
          <w:b/>
          <w:color w:val="005BAC"/>
          <w:sz w:val="28"/>
          <w:szCs w:val="28"/>
        </w:rPr>
      </w:pPr>
    </w:p>
    <w:p w:rsidR="00DC5A88" w:rsidRPr="00DC5A88" w:rsidRDefault="00DC5A88" w:rsidP="00810673">
      <w:pPr>
        <w:pStyle w:val="a6"/>
        <w:numPr>
          <w:ilvl w:val="0"/>
          <w:numId w:val="11"/>
        </w:numPr>
        <w:autoSpaceDE w:val="0"/>
        <w:autoSpaceDN w:val="0"/>
        <w:adjustRightInd w:val="0"/>
        <w:spacing w:after="0" w:line="240" w:lineRule="auto"/>
        <w:contextualSpacing/>
        <w:jc w:val="both"/>
        <w:rPr>
          <w:rFonts w:ascii="Times New Roman" w:hAnsi="Times New Roman"/>
          <w:b/>
          <w:color w:val="000000"/>
          <w:sz w:val="18"/>
          <w:szCs w:val="18"/>
        </w:rPr>
      </w:pPr>
      <w:r w:rsidRPr="00DC5A88">
        <w:rPr>
          <w:rFonts w:ascii="Times New Roman" w:hAnsi="Times New Roman"/>
          <w:b/>
          <w:color w:val="000000"/>
          <w:sz w:val="18"/>
          <w:szCs w:val="18"/>
        </w:rPr>
        <w:t>ФЕДЕРАЛЬНЫЙ ИНСТИТУТ ПЕДАГОГИЧЕСКИХ ИЗМЕРЕНИЙ (ФИПИ)</w:t>
      </w:r>
    </w:p>
    <w:p w:rsidR="00DC5A88" w:rsidRPr="00DC5A88" w:rsidRDefault="00DC5A88" w:rsidP="00DC5A88">
      <w:pPr>
        <w:pStyle w:val="a6"/>
        <w:autoSpaceDE w:val="0"/>
        <w:autoSpaceDN w:val="0"/>
        <w:adjustRightInd w:val="0"/>
        <w:spacing w:after="0" w:line="240" w:lineRule="auto"/>
        <w:contextualSpacing/>
        <w:jc w:val="both"/>
        <w:rPr>
          <w:rFonts w:ascii="Times New Roman" w:hAnsi="Times New Roman"/>
          <w:b/>
          <w:color w:val="000000"/>
          <w:sz w:val="18"/>
          <w:szCs w:val="18"/>
        </w:rPr>
      </w:pPr>
    </w:p>
    <w:p w:rsidR="00DC5A88" w:rsidRDefault="001C0151" w:rsidP="00DC5A88">
      <w:pPr>
        <w:autoSpaceDE w:val="0"/>
        <w:autoSpaceDN w:val="0"/>
        <w:adjustRightInd w:val="0"/>
        <w:jc w:val="center"/>
        <w:rPr>
          <w:rFonts w:ascii="MyriadPro-Regular" w:hAnsi="MyriadPro-Regular" w:cs="MyriadPro-Regular"/>
          <w:b/>
          <w:color w:val="005BAC"/>
          <w:sz w:val="28"/>
          <w:szCs w:val="28"/>
        </w:rPr>
      </w:pPr>
      <w:hyperlink r:id="rId28" w:history="1">
        <w:r w:rsidR="00DC5A88" w:rsidRPr="008B5C38">
          <w:rPr>
            <w:rStyle w:val="aa"/>
            <w:rFonts w:ascii="MyriadPro-Regular" w:hAnsi="MyriadPro-Regular" w:cs="MyriadPro-Regular"/>
            <w:b/>
            <w:sz w:val="28"/>
            <w:szCs w:val="28"/>
          </w:rPr>
          <w:t>http://www.fipi.ru/</w:t>
        </w:r>
      </w:hyperlink>
    </w:p>
    <w:p w:rsidR="00DC5A88" w:rsidRPr="00B52420" w:rsidRDefault="00DC5A88" w:rsidP="00DC5A88">
      <w:pPr>
        <w:autoSpaceDE w:val="0"/>
        <w:autoSpaceDN w:val="0"/>
        <w:adjustRightInd w:val="0"/>
        <w:jc w:val="center"/>
        <w:rPr>
          <w:rFonts w:ascii="MyriadPro-Regular" w:hAnsi="MyriadPro-Regular" w:cs="MyriadPro-Regular"/>
          <w:b/>
          <w:color w:val="005BAC"/>
          <w:sz w:val="28"/>
          <w:szCs w:val="28"/>
        </w:rPr>
      </w:pPr>
    </w:p>
    <w:p w:rsidR="00DC5A88" w:rsidRPr="00DC5A88" w:rsidRDefault="00DC5A88" w:rsidP="00810673">
      <w:pPr>
        <w:pStyle w:val="a6"/>
        <w:numPr>
          <w:ilvl w:val="0"/>
          <w:numId w:val="11"/>
        </w:numPr>
        <w:autoSpaceDE w:val="0"/>
        <w:autoSpaceDN w:val="0"/>
        <w:adjustRightInd w:val="0"/>
        <w:spacing w:after="0" w:line="240" w:lineRule="auto"/>
        <w:contextualSpacing/>
        <w:jc w:val="both"/>
        <w:rPr>
          <w:rFonts w:ascii="Times New Roman" w:hAnsi="Times New Roman"/>
          <w:b/>
          <w:color w:val="000000"/>
          <w:sz w:val="18"/>
          <w:szCs w:val="18"/>
        </w:rPr>
      </w:pPr>
      <w:r w:rsidRPr="00DC5A88">
        <w:rPr>
          <w:rFonts w:ascii="Times New Roman" w:hAnsi="Times New Roman"/>
          <w:b/>
          <w:color w:val="000000"/>
          <w:sz w:val="18"/>
          <w:szCs w:val="18"/>
        </w:rPr>
        <w:t>ФЕДЕРАЛЬНЫЙ ЦЕНТР ТЕСТИРОВАНИЯ (ФЦТ)</w:t>
      </w:r>
    </w:p>
    <w:p w:rsidR="00DC5A88" w:rsidRPr="00DC5A88" w:rsidRDefault="00DC5A88" w:rsidP="00DC5A88">
      <w:pPr>
        <w:pStyle w:val="a6"/>
        <w:autoSpaceDE w:val="0"/>
        <w:autoSpaceDN w:val="0"/>
        <w:adjustRightInd w:val="0"/>
        <w:spacing w:after="0" w:line="240" w:lineRule="auto"/>
        <w:contextualSpacing/>
        <w:jc w:val="both"/>
        <w:rPr>
          <w:rFonts w:ascii="Times New Roman" w:hAnsi="Times New Roman"/>
          <w:b/>
          <w:color w:val="000000"/>
          <w:sz w:val="18"/>
          <w:szCs w:val="18"/>
        </w:rPr>
      </w:pPr>
    </w:p>
    <w:p w:rsidR="00DC5A88" w:rsidRDefault="001C0151" w:rsidP="00DC5A88">
      <w:pPr>
        <w:autoSpaceDE w:val="0"/>
        <w:autoSpaceDN w:val="0"/>
        <w:adjustRightInd w:val="0"/>
        <w:jc w:val="center"/>
        <w:rPr>
          <w:rFonts w:ascii="MyriadPro-Regular" w:hAnsi="MyriadPro-Regular" w:cs="MyriadPro-Regular"/>
          <w:b/>
          <w:color w:val="005BAC"/>
          <w:sz w:val="28"/>
          <w:szCs w:val="28"/>
        </w:rPr>
      </w:pPr>
      <w:hyperlink r:id="rId29" w:history="1">
        <w:r w:rsidR="00DC5A88" w:rsidRPr="008B5C38">
          <w:rPr>
            <w:rStyle w:val="aa"/>
            <w:rFonts w:ascii="MyriadPro-Regular" w:hAnsi="MyriadPro-Regular" w:cs="MyriadPro-Regular"/>
            <w:b/>
            <w:sz w:val="28"/>
            <w:szCs w:val="28"/>
          </w:rPr>
          <w:t>http://www.rustest.ru/</w:t>
        </w:r>
      </w:hyperlink>
      <w:r w:rsidR="00DC5A88">
        <w:rPr>
          <w:rFonts w:ascii="MyriadPro-Regular" w:hAnsi="MyriadPro-Regular" w:cs="MyriadPro-Regular"/>
          <w:b/>
          <w:color w:val="005BAC"/>
          <w:sz w:val="28"/>
          <w:szCs w:val="28"/>
        </w:rPr>
        <w:t xml:space="preserve"> </w:t>
      </w:r>
    </w:p>
    <w:p w:rsidR="00DC5A88" w:rsidRDefault="00DC5A88" w:rsidP="00DC5A88">
      <w:pPr>
        <w:autoSpaceDE w:val="0"/>
        <w:autoSpaceDN w:val="0"/>
        <w:adjustRightInd w:val="0"/>
        <w:jc w:val="center"/>
        <w:rPr>
          <w:rFonts w:ascii="MyriadPro-Regular" w:hAnsi="MyriadPro-Regular" w:cs="MyriadPro-Regular"/>
          <w:b/>
          <w:color w:val="005BAC"/>
          <w:sz w:val="28"/>
          <w:szCs w:val="28"/>
        </w:rPr>
      </w:pPr>
    </w:p>
    <w:p w:rsidR="00DC5A88" w:rsidRPr="00DC5A88" w:rsidRDefault="00DC5A88" w:rsidP="00810673">
      <w:pPr>
        <w:pStyle w:val="a6"/>
        <w:numPr>
          <w:ilvl w:val="0"/>
          <w:numId w:val="11"/>
        </w:numPr>
        <w:autoSpaceDE w:val="0"/>
        <w:autoSpaceDN w:val="0"/>
        <w:adjustRightInd w:val="0"/>
        <w:spacing w:after="0" w:line="240" w:lineRule="auto"/>
        <w:contextualSpacing/>
        <w:jc w:val="both"/>
        <w:rPr>
          <w:rFonts w:ascii="Times New Roman" w:hAnsi="Times New Roman"/>
          <w:b/>
          <w:color w:val="000000"/>
          <w:sz w:val="18"/>
          <w:szCs w:val="18"/>
        </w:rPr>
      </w:pPr>
      <w:r w:rsidRPr="00DC5A88">
        <w:rPr>
          <w:rFonts w:ascii="Times New Roman" w:hAnsi="Times New Roman"/>
          <w:b/>
          <w:color w:val="000000"/>
          <w:sz w:val="18"/>
          <w:szCs w:val="18"/>
        </w:rPr>
        <w:t>ГА</w:t>
      </w:r>
      <w:r w:rsidR="00936E03">
        <w:rPr>
          <w:rFonts w:ascii="Times New Roman" w:hAnsi="Times New Roman"/>
          <w:b/>
          <w:color w:val="000000"/>
          <w:sz w:val="18"/>
          <w:szCs w:val="18"/>
        </w:rPr>
        <w:t>О</w:t>
      </w:r>
      <w:r w:rsidRPr="00DC5A88">
        <w:rPr>
          <w:rFonts w:ascii="Times New Roman" w:hAnsi="Times New Roman"/>
          <w:b/>
          <w:color w:val="000000"/>
          <w:sz w:val="18"/>
          <w:szCs w:val="18"/>
        </w:rPr>
        <w:t>У «БРЯНСКИЙ ОБЛАСТНОЙ ЦЕНТР ОЦЕНКИ КАЧЕСТВА ОБРАЗОВАНИЯ»</w:t>
      </w:r>
    </w:p>
    <w:p w:rsidR="00DC5A88" w:rsidRDefault="00DC5A88" w:rsidP="00DC5A88">
      <w:pPr>
        <w:autoSpaceDE w:val="0"/>
        <w:autoSpaceDN w:val="0"/>
        <w:adjustRightInd w:val="0"/>
        <w:ind w:left="360"/>
        <w:rPr>
          <w:b/>
          <w:color w:val="000000"/>
        </w:rPr>
      </w:pPr>
    </w:p>
    <w:p w:rsidR="00DC5A88" w:rsidRPr="000D6DE5" w:rsidRDefault="001C0151" w:rsidP="00DC5A88">
      <w:pPr>
        <w:autoSpaceDE w:val="0"/>
        <w:autoSpaceDN w:val="0"/>
        <w:adjustRightInd w:val="0"/>
        <w:ind w:left="360"/>
        <w:jc w:val="center"/>
        <w:rPr>
          <w:rStyle w:val="aa"/>
          <w:rFonts w:ascii="MyriadPro-Regular" w:hAnsi="MyriadPro-Regular" w:cs="MyriadPro-Regular"/>
        </w:rPr>
      </w:pPr>
      <w:hyperlink r:id="rId30" w:history="1">
        <w:r w:rsidR="00DC5A88" w:rsidRPr="000D6DE5">
          <w:rPr>
            <w:rStyle w:val="aa"/>
            <w:rFonts w:ascii="MyriadPro-Regular" w:hAnsi="MyriadPro-Regular" w:cs="MyriadPro-Regular"/>
            <w:b/>
            <w:sz w:val="28"/>
            <w:szCs w:val="28"/>
          </w:rPr>
          <w:t>www.ege32.ru</w:t>
        </w:r>
      </w:hyperlink>
      <w:r w:rsidR="00DC5A88" w:rsidRPr="000D6DE5">
        <w:rPr>
          <w:rStyle w:val="aa"/>
          <w:rFonts w:ascii="MyriadPro-Regular" w:hAnsi="MyriadPro-Regular" w:cs="MyriadPro-Regular"/>
        </w:rPr>
        <w:t xml:space="preserve"> </w:t>
      </w:r>
    </w:p>
    <w:p w:rsidR="00EC2729" w:rsidRPr="00EC2729" w:rsidRDefault="00EC2729" w:rsidP="00EC2729">
      <w:pPr>
        <w:pStyle w:val="ab"/>
        <w:jc w:val="right"/>
      </w:pPr>
    </w:p>
    <w:sectPr w:rsidR="00EC2729" w:rsidRPr="00EC2729" w:rsidSect="00EE0B27">
      <w:pgSz w:w="11906" w:h="16838"/>
      <w:pgMar w:top="851"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B39" w:rsidRPr="00C77858" w:rsidRDefault="007A6B39" w:rsidP="00C77858">
      <w:r>
        <w:separator/>
      </w:r>
    </w:p>
  </w:endnote>
  <w:endnote w:type="continuationSeparator" w:id="0">
    <w:p w:rsidR="007A6B39" w:rsidRPr="00C77858" w:rsidRDefault="007A6B39" w:rsidP="00C778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MyriadPro-Regular">
    <w:panose1 w:val="00000000000000000000"/>
    <w:charset w:val="CC"/>
    <w:family w:val="swiss"/>
    <w:notTrueType/>
    <w:pitch w:val="default"/>
    <w:sig w:usb0="00000201" w:usb1="00000000" w:usb2="00000000" w:usb3="00000000" w:csb0="00000004"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DEB" w:rsidRDefault="00B72DEB">
    <w:pPr>
      <w:pStyle w:val="ae"/>
      <w:jc w:val="center"/>
    </w:pPr>
    <w:fldSimple w:instr=" PAGE   \* MERGEFORMAT ">
      <w:r w:rsidR="001746D2">
        <w:rPr>
          <w:noProof/>
        </w:rPr>
        <w:t>4</w:t>
      </w:r>
    </w:fldSimple>
  </w:p>
  <w:p w:rsidR="00B72DEB" w:rsidRDefault="00B72DE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DEB" w:rsidRDefault="00B72DEB">
    <w:pPr>
      <w:pStyle w:val="ae"/>
      <w:jc w:val="center"/>
    </w:pPr>
    <w:fldSimple w:instr=" PAGE   \* MERGEFORMAT ">
      <w:r>
        <w:rPr>
          <w:noProof/>
        </w:rPr>
        <w:t>28</w:t>
      </w:r>
    </w:fldSimple>
  </w:p>
  <w:p w:rsidR="00B72DEB" w:rsidRDefault="00B72DEB">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DEB" w:rsidRDefault="00B72DEB">
    <w:pPr>
      <w:pStyle w:val="ae"/>
      <w:jc w:val="center"/>
    </w:pPr>
    <w:fldSimple w:instr=" PAGE   \* MERGEFORMAT ">
      <w:r>
        <w:rPr>
          <w:noProof/>
        </w:rPr>
        <w:t>40</w:t>
      </w:r>
    </w:fldSimple>
  </w:p>
  <w:p w:rsidR="00B72DEB" w:rsidRDefault="00B72DEB">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DEB" w:rsidRDefault="00B72DEB">
    <w:pPr>
      <w:pStyle w:val="ae"/>
      <w:jc w:val="center"/>
    </w:pPr>
    <w:fldSimple w:instr=" PAGE   \* MERGEFORMAT ">
      <w:r>
        <w:rPr>
          <w:noProof/>
        </w:rPr>
        <w:t>41</w:t>
      </w:r>
    </w:fldSimple>
  </w:p>
  <w:p w:rsidR="00B72DEB" w:rsidRDefault="00B72DEB">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DEB" w:rsidRDefault="00B72DEB">
    <w:pPr>
      <w:pStyle w:val="ae"/>
      <w:jc w:val="center"/>
    </w:pPr>
    <w:fldSimple w:instr=" PAGE   \* MERGEFORMAT ">
      <w:r>
        <w:rPr>
          <w:noProof/>
        </w:rPr>
        <w:t>48</w:t>
      </w:r>
    </w:fldSimple>
  </w:p>
  <w:p w:rsidR="00B72DEB" w:rsidRDefault="00B72DEB">
    <w:pPr>
      <w:pStyle w:val="a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DEB" w:rsidRDefault="00B72DEB">
    <w:pPr>
      <w:pStyle w:val="ae"/>
      <w:jc w:val="center"/>
    </w:pPr>
    <w:fldSimple w:instr=" PAGE   \* MERGEFORMAT ">
      <w:r>
        <w:rPr>
          <w:noProof/>
        </w:rPr>
        <w:t>54</w:t>
      </w:r>
    </w:fldSimple>
  </w:p>
  <w:p w:rsidR="00B72DEB" w:rsidRDefault="00B72DE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B39" w:rsidRPr="00C77858" w:rsidRDefault="007A6B39" w:rsidP="00C77858">
      <w:r>
        <w:separator/>
      </w:r>
    </w:p>
  </w:footnote>
  <w:footnote w:type="continuationSeparator" w:id="0">
    <w:p w:rsidR="007A6B39" w:rsidRPr="00C77858" w:rsidRDefault="007A6B39" w:rsidP="00C77858">
      <w:r>
        <w:continuationSeparator/>
      </w:r>
    </w:p>
  </w:footnote>
  <w:footnote w:id="1">
    <w:p w:rsidR="00B72DEB" w:rsidRDefault="00B72DEB">
      <w:pPr>
        <w:pStyle w:val="afa"/>
      </w:pPr>
      <w:r>
        <w:rPr>
          <w:rStyle w:val="afc"/>
        </w:rPr>
        <w:footnoteRef/>
      </w:r>
      <w:r>
        <w:t xml:space="preserve"> Без учета сдачи экзаменов в дополнительный период (августовские и сентябрьские сроки)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1287"/>
        </w:tabs>
        <w:ind w:left="1287" w:hanging="360"/>
      </w:pPr>
      <w:rPr>
        <w:rFonts w:ascii="Symbol" w:hAnsi="Symbol"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1287"/>
        </w:tabs>
        <w:ind w:left="1287" w:hanging="360"/>
      </w:pPr>
      <w:rPr>
        <w:rFonts w:ascii="Symbol" w:hAnsi="Symbol"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1287"/>
        </w:tabs>
        <w:ind w:left="1287" w:hanging="360"/>
      </w:pPr>
      <w:rPr>
        <w:rFonts w:ascii="Symbol" w:hAnsi="Symbol"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1287"/>
        </w:tabs>
        <w:ind w:left="1287" w:hanging="360"/>
      </w:pPr>
      <w:rPr>
        <w:rFonts w:ascii="Symbol" w:hAnsi="Symbol"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1287"/>
        </w:tabs>
        <w:ind w:left="1287" w:hanging="360"/>
      </w:pPr>
      <w:rPr>
        <w:rFonts w:ascii="Symbol" w:hAnsi="Symbol"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10">
    <w:nsid w:val="0000000B"/>
    <w:multiLevelType w:val="multilevel"/>
    <w:tmpl w:val="0DCC8C66"/>
    <w:name w:val="WW8Num11"/>
    <w:lvl w:ilvl="0">
      <w:start w:val="1"/>
      <w:numFmt w:val="decimal"/>
      <w:lvlText w:val="%1."/>
      <w:lvlJc w:val="left"/>
      <w:pPr>
        <w:tabs>
          <w:tab w:val="num" w:pos="1647"/>
        </w:tabs>
        <w:ind w:left="1647" w:hanging="360"/>
      </w:pPr>
      <w:rPr>
        <w:b w:val="0"/>
      </w:rPr>
    </w:lvl>
    <w:lvl w:ilvl="1">
      <w:start w:val="1"/>
      <w:numFmt w:val="decimal"/>
      <w:lvlText w:val="%2."/>
      <w:lvlJc w:val="left"/>
      <w:pPr>
        <w:tabs>
          <w:tab w:val="num" w:pos="2007"/>
        </w:tabs>
        <w:ind w:left="200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2727"/>
        </w:tabs>
        <w:ind w:left="2727" w:hanging="360"/>
      </w:pPr>
    </w:lvl>
    <w:lvl w:ilvl="4">
      <w:start w:val="1"/>
      <w:numFmt w:val="decimal"/>
      <w:lvlText w:val="%5."/>
      <w:lvlJc w:val="left"/>
      <w:pPr>
        <w:tabs>
          <w:tab w:val="num" w:pos="3087"/>
        </w:tabs>
        <w:ind w:left="3087" w:hanging="360"/>
      </w:pPr>
    </w:lvl>
    <w:lvl w:ilvl="5">
      <w:start w:val="1"/>
      <w:numFmt w:val="decimal"/>
      <w:lvlText w:val="%6."/>
      <w:lvlJc w:val="left"/>
      <w:pPr>
        <w:tabs>
          <w:tab w:val="num" w:pos="3447"/>
        </w:tabs>
        <w:ind w:left="3447" w:hanging="360"/>
      </w:pPr>
    </w:lvl>
    <w:lvl w:ilvl="6">
      <w:start w:val="1"/>
      <w:numFmt w:val="decimal"/>
      <w:lvlText w:val="%7."/>
      <w:lvlJc w:val="left"/>
      <w:pPr>
        <w:tabs>
          <w:tab w:val="num" w:pos="3807"/>
        </w:tabs>
        <w:ind w:left="3807" w:hanging="360"/>
      </w:pPr>
    </w:lvl>
    <w:lvl w:ilvl="7">
      <w:start w:val="1"/>
      <w:numFmt w:val="decimal"/>
      <w:lvlText w:val="%8."/>
      <w:lvlJc w:val="left"/>
      <w:pPr>
        <w:tabs>
          <w:tab w:val="num" w:pos="4167"/>
        </w:tabs>
        <w:ind w:left="4167" w:hanging="360"/>
      </w:pPr>
    </w:lvl>
    <w:lvl w:ilvl="8">
      <w:start w:val="1"/>
      <w:numFmt w:val="decimal"/>
      <w:lvlText w:val="%9."/>
      <w:lvlJc w:val="left"/>
      <w:pPr>
        <w:tabs>
          <w:tab w:val="num" w:pos="4527"/>
        </w:tabs>
        <w:ind w:left="4527" w:hanging="360"/>
      </w:pPr>
    </w:lvl>
  </w:abstractNum>
  <w:abstractNum w:abstractNumId="11">
    <w:nsid w:val="0000000C"/>
    <w:multiLevelType w:val="multilevel"/>
    <w:tmpl w:val="0000000C"/>
    <w:lvl w:ilvl="0">
      <w:start w:val="1"/>
      <w:numFmt w:val="bullet"/>
      <w:lvlText w:val=""/>
      <w:lvlJc w:val="left"/>
      <w:pPr>
        <w:tabs>
          <w:tab w:val="num" w:pos="1287"/>
        </w:tabs>
        <w:ind w:left="1287" w:hanging="360"/>
      </w:pPr>
      <w:rPr>
        <w:rFonts w:ascii="Symbol" w:hAnsi="Symbol"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12">
    <w:nsid w:val="01AA14A5"/>
    <w:multiLevelType w:val="hybridMultilevel"/>
    <w:tmpl w:val="66AE90F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3">
    <w:nsid w:val="04584861"/>
    <w:multiLevelType w:val="hybridMultilevel"/>
    <w:tmpl w:val="F28EEC52"/>
    <w:lvl w:ilvl="0" w:tplc="04190001">
      <w:start w:val="1"/>
      <w:numFmt w:val="bullet"/>
      <w:lvlText w:val=""/>
      <w:lvlJc w:val="left"/>
      <w:pPr>
        <w:ind w:left="1920" w:hanging="360"/>
      </w:pPr>
      <w:rPr>
        <w:rFonts w:ascii="Symbol" w:hAnsi="Symbol" w:cs="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4">
    <w:nsid w:val="0D3C6B03"/>
    <w:multiLevelType w:val="hybridMultilevel"/>
    <w:tmpl w:val="DDBCF09C"/>
    <w:lvl w:ilvl="0" w:tplc="1A048676">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0FD80DC4"/>
    <w:multiLevelType w:val="hybridMultilevel"/>
    <w:tmpl w:val="A54018E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11EB0C10"/>
    <w:multiLevelType w:val="hybridMultilevel"/>
    <w:tmpl w:val="80468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DD3AB6"/>
    <w:multiLevelType w:val="hybridMultilevel"/>
    <w:tmpl w:val="89A04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683832"/>
    <w:multiLevelType w:val="hybridMultilevel"/>
    <w:tmpl w:val="4B7E946A"/>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1B3C137A"/>
    <w:multiLevelType w:val="hybridMultilevel"/>
    <w:tmpl w:val="A134EF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CB92B4C"/>
    <w:multiLevelType w:val="hybridMultilevel"/>
    <w:tmpl w:val="B90EC8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E2110F3"/>
    <w:multiLevelType w:val="hybridMultilevel"/>
    <w:tmpl w:val="DEB8D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672B85"/>
    <w:multiLevelType w:val="hybridMultilevel"/>
    <w:tmpl w:val="3D80A7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489511F"/>
    <w:multiLevelType w:val="hybridMultilevel"/>
    <w:tmpl w:val="B4BAC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94162E"/>
    <w:multiLevelType w:val="hybridMultilevel"/>
    <w:tmpl w:val="687E17D0"/>
    <w:lvl w:ilvl="0" w:tplc="8404184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5">
    <w:nsid w:val="32C02089"/>
    <w:multiLevelType w:val="hybridMultilevel"/>
    <w:tmpl w:val="B20E79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32CB4403"/>
    <w:multiLevelType w:val="hybridMultilevel"/>
    <w:tmpl w:val="B1CA1394"/>
    <w:lvl w:ilvl="0" w:tplc="04190011">
      <w:start w:val="1"/>
      <w:numFmt w:val="decimal"/>
      <w:lvlText w:val="%1)"/>
      <w:lvlJc w:val="left"/>
      <w:pPr>
        <w:ind w:left="67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C91FDF"/>
    <w:multiLevelType w:val="hybridMultilevel"/>
    <w:tmpl w:val="AAF057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1DB3EE7"/>
    <w:multiLevelType w:val="hybridMultilevel"/>
    <w:tmpl w:val="C3D2C1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B815CE5"/>
    <w:multiLevelType w:val="hybridMultilevel"/>
    <w:tmpl w:val="74962054"/>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5801571D"/>
    <w:multiLevelType w:val="hybridMultilevel"/>
    <w:tmpl w:val="600C24E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59196749"/>
    <w:multiLevelType w:val="multilevel"/>
    <w:tmpl w:val="7058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950734"/>
    <w:multiLevelType w:val="hybridMultilevel"/>
    <w:tmpl w:val="0AD604A6"/>
    <w:lvl w:ilvl="0" w:tplc="0419000D">
      <w:start w:val="1"/>
      <w:numFmt w:val="bullet"/>
      <w:lvlText w:val=""/>
      <w:lvlJc w:val="left"/>
      <w:pPr>
        <w:ind w:left="2062" w:hanging="360"/>
      </w:pPr>
      <w:rPr>
        <w:rFonts w:ascii="Wingdings" w:hAnsi="Wingdings"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33">
    <w:nsid w:val="5FF913E1"/>
    <w:multiLevelType w:val="multilevel"/>
    <w:tmpl w:val="30A82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5F40455"/>
    <w:multiLevelType w:val="multilevel"/>
    <w:tmpl w:val="FE4C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61427F"/>
    <w:multiLevelType w:val="multilevel"/>
    <w:tmpl w:val="7BD2C27E"/>
    <w:lvl w:ilvl="0">
      <w:start w:val="6"/>
      <w:numFmt w:val="decimal"/>
      <w:lvlText w:val="%1."/>
      <w:lvlJc w:val="left"/>
      <w:pPr>
        <w:ind w:left="450" w:hanging="450"/>
      </w:pPr>
      <w:rPr>
        <w:rFonts w:hint="default"/>
      </w:rPr>
    </w:lvl>
    <w:lvl w:ilvl="1">
      <w:start w:val="1"/>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456" w:hanging="144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9188" w:hanging="2160"/>
      </w:pPr>
      <w:rPr>
        <w:rFonts w:hint="default"/>
      </w:rPr>
    </w:lvl>
    <w:lvl w:ilvl="8">
      <w:start w:val="1"/>
      <w:numFmt w:val="decimal"/>
      <w:lvlText w:val="%1.%2.%3.%4.%5.%6.%7.%8.%9."/>
      <w:lvlJc w:val="left"/>
      <w:pPr>
        <w:ind w:left="10192" w:hanging="2160"/>
      </w:pPr>
      <w:rPr>
        <w:rFonts w:hint="default"/>
      </w:rPr>
    </w:lvl>
  </w:abstractNum>
  <w:abstractNum w:abstractNumId="36">
    <w:nsid w:val="68740634"/>
    <w:multiLevelType w:val="hybridMultilevel"/>
    <w:tmpl w:val="55C846A0"/>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37">
    <w:nsid w:val="6A06460F"/>
    <w:multiLevelType w:val="hybridMultilevel"/>
    <w:tmpl w:val="F7924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A41736"/>
    <w:multiLevelType w:val="hybridMultilevel"/>
    <w:tmpl w:val="0F322F48"/>
    <w:lvl w:ilvl="0" w:tplc="33965576">
      <w:start w:val="1"/>
      <w:numFmt w:val="decimal"/>
      <w:lvlText w:val="%1."/>
      <w:lvlJc w:val="left"/>
      <w:pPr>
        <w:ind w:left="720" w:hanging="360"/>
      </w:pPr>
      <w:rPr>
        <w:rFonts w:asciiTheme="minorHAnsi" w:hAnsiTheme="minorHAnsi"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E831D0"/>
    <w:multiLevelType w:val="hybridMultilevel"/>
    <w:tmpl w:val="66F2BB88"/>
    <w:lvl w:ilvl="0" w:tplc="04190001">
      <w:start w:val="1"/>
      <w:numFmt w:val="bullet"/>
      <w:lvlText w:val=""/>
      <w:lvlJc w:val="left"/>
      <w:pPr>
        <w:ind w:left="928" w:hanging="360"/>
      </w:pPr>
      <w:rPr>
        <w:rFonts w:ascii="Symbol" w:hAnsi="Symbol" w:cs="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cs="Wingdings" w:hint="default"/>
      </w:rPr>
    </w:lvl>
    <w:lvl w:ilvl="3" w:tplc="04190001">
      <w:start w:val="1"/>
      <w:numFmt w:val="bullet"/>
      <w:lvlText w:val=""/>
      <w:lvlJc w:val="left"/>
      <w:pPr>
        <w:ind w:left="3448" w:hanging="360"/>
      </w:pPr>
      <w:rPr>
        <w:rFonts w:ascii="Symbol" w:hAnsi="Symbol" w:cs="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cs="Wingdings" w:hint="default"/>
      </w:rPr>
    </w:lvl>
    <w:lvl w:ilvl="6" w:tplc="04190001">
      <w:start w:val="1"/>
      <w:numFmt w:val="bullet"/>
      <w:lvlText w:val=""/>
      <w:lvlJc w:val="left"/>
      <w:pPr>
        <w:ind w:left="5608" w:hanging="360"/>
      </w:pPr>
      <w:rPr>
        <w:rFonts w:ascii="Symbol" w:hAnsi="Symbol" w:cs="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cs="Wingdings" w:hint="default"/>
      </w:rPr>
    </w:lvl>
  </w:abstractNum>
  <w:abstractNum w:abstractNumId="40">
    <w:nsid w:val="7D736889"/>
    <w:multiLevelType w:val="hybridMultilevel"/>
    <w:tmpl w:val="5F3C1A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9"/>
  </w:num>
  <w:num w:numId="2">
    <w:abstractNumId w:val="36"/>
  </w:num>
  <w:num w:numId="3">
    <w:abstractNumId w:val="15"/>
  </w:num>
  <w:num w:numId="4">
    <w:abstractNumId w:val="2"/>
  </w:num>
  <w:num w:numId="5">
    <w:abstractNumId w:val="3"/>
  </w:num>
  <w:num w:numId="6">
    <w:abstractNumId w:val="10"/>
  </w:num>
  <w:num w:numId="7">
    <w:abstractNumId w:val="11"/>
  </w:num>
  <w:num w:numId="8">
    <w:abstractNumId w:val="32"/>
  </w:num>
  <w:num w:numId="9">
    <w:abstractNumId w:val="28"/>
  </w:num>
  <w:num w:numId="10">
    <w:abstractNumId w:val="40"/>
  </w:num>
  <w:num w:numId="11">
    <w:abstractNumId w:val="38"/>
  </w:num>
  <w:num w:numId="12">
    <w:abstractNumId w:val="35"/>
  </w:num>
  <w:num w:numId="13">
    <w:abstractNumId w:val="25"/>
  </w:num>
  <w:num w:numId="14">
    <w:abstractNumId w:val="24"/>
  </w:num>
  <w:num w:numId="15">
    <w:abstractNumId w:val="1"/>
  </w:num>
  <w:num w:numId="16">
    <w:abstractNumId w:val="5"/>
  </w:num>
  <w:num w:numId="17">
    <w:abstractNumId w:val="6"/>
  </w:num>
  <w:num w:numId="18">
    <w:abstractNumId w:val="9"/>
  </w:num>
  <w:num w:numId="19">
    <w:abstractNumId w:val="17"/>
  </w:num>
  <w:num w:numId="20">
    <w:abstractNumId w:val="21"/>
  </w:num>
  <w:num w:numId="21">
    <w:abstractNumId w:val="27"/>
  </w:num>
  <w:num w:numId="22">
    <w:abstractNumId w:val="4"/>
  </w:num>
  <w:num w:numId="23">
    <w:abstractNumId w:val="12"/>
  </w:num>
  <w:num w:numId="24">
    <w:abstractNumId w:val="20"/>
  </w:num>
  <w:num w:numId="25">
    <w:abstractNumId w:val="19"/>
  </w:num>
  <w:num w:numId="26">
    <w:abstractNumId w:val="14"/>
  </w:num>
  <w:num w:numId="27">
    <w:abstractNumId w:val="0"/>
  </w:num>
  <w:num w:numId="28">
    <w:abstractNumId w:val="7"/>
  </w:num>
  <w:num w:numId="29">
    <w:abstractNumId w:val="8"/>
  </w:num>
  <w:num w:numId="30">
    <w:abstractNumId w:val="22"/>
  </w:num>
  <w:num w:numId="31">
    <w:abstractNumId w:val="23"/>
  </w:num>
  <w:num w:numId="32">
    <w:abstractNumId w:val="29"/>
  </w:num>
  <w:num w:numId="33">
    <w:abstractNumId w:val="26"/>
  </w:num>
  <w:num w:numId="34">
    <w:abstractNumId w:val="13"/>
  </w:num>
  <w:num w:numId="35">
    <w:abstractNumId w:val="37"/>
  </w:num>
  <w:num w:numId="36">
    <w:abstractNumId w:val="18"/>
  </w:num>
  <w:num w:numId="37">
    <w:abstractNumId w:val="16"/>
  </w:num>
  <w:num w:numId="38">
    <w:abstractNumId w:val="30"/>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31"/>
  </w:num>
  <w:num w:numId="42">
    <w:abstractNumId w:val="3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322FD"/>
    <w:rsid w:val="00000B52"/>
    <w:rsid w:val="00000E2F"/>
    <w:rsid w:val="000016EA"/>
    <w:rsid w:val="00002D15"/>
    <w:rsid w:val="00004EB1"/>
    <w:rsid w:val="00005E30"/>
    <w:rsid w:val="00005E87"/>
    <w:rsid w:val="000062CE"/>
    <w:rsid w:val="0000759C"/>
    <w:rsid w:val="00007964"/>
    <w:rsid w:val="000100AF"/>
    <w:rsid w:val="00013A2E"/>
    <w:rsid w:val="0001400E"/>
    <w:rsid w:val="00015967"/>
    <w:rsid w:val="00017E02"/>
    <w:rsid w:val="00021799"/>
    <w:rsid w:val="00021A5E"/>
    <w:rsid w:val="000229B1"/>
    <w:rsid w:val="00022DA2"/>
    <w:rsid w:val="000232F3"/>
    <w:rsid w:val="000232FA"/>
    <w:rsid w:val="00026642"/>
    <w:rsid w:val="00030AB0"/>
    <w:rsid w:val="000311AF"/>
    <w:rsid w:val="00033559"/>
    <w:rsid w:val="00035671"/>
    <w:rsid w:val="0003585E"/>
    <w:rsid w:val="00035EF4"/>
    <w:rsid w:val="000366DF"/>
    <w:rsid w:val="00040F4E"/>
    <w:rsid w:val="00041511"/>
    <w:rsid w:val="00043A0C"/>
    <w:rsid w:val="000447F0"/>
    <w:rsid w:val="000465BF"/>
    <w:rsid w:val="00047F47"/>
    <w:rsid w:val="00050FF6"/>
    <w:rsid w:val="000518C8"/>
    <w:rsid w:val="0005256B"/>
    <w:rsid w:val="00053938"/>
    <w:rsid w:val="00055134"/>
    <w:rsid w:val="0006116B"/>
    <w:rsid w:val="0006243A"/>
    <w:rsid w:val="00063763"/>
    <w:rsid w:val="0006431A"/>
    <w:rsid w:val="0006477A"/>
    <w:rsid w:val="000647E6"/>
    <w:rsid w:val="00065265"/>
    <w:rsid w:val="00065CFC"/>
    <w:rsid w:val="000660A1"/>
    <w:rsid w:val="00066DCF"/>
    <w:rsid w:val="0007304F"/>
    <w:rsid w:val="00076CE7"/>
    <w:rsid w:val="0007792E"/>
    <w:rsid w:val="00080649"/>
    <w:rsid w:val="000829A9"/>
    <w:rsid w:val="0008463D"/>
    <w:rsid w:val="0008464A"/>
    <w:rsid w:val="000849E5"/>
    <w:rsid w:val="00084A5F"/>
    <w:rsid w:val="00090C18"/>
    <w:rsid w:val="00090D7C"/>
    <w:rsid w:val="00091E88"/>
    <w:rsid w:val="00092834"/>
    <w:rsid w:val="000A29D5"/>
    <w:rsid w:val="000A43EF"/>
    <w:rsid w:val="000A69DD"/>
    <w:rsid w:val="000A795D"/>
    <w:rsid w:val="000B0937"/>
    <w:rsid w:val="000B1981"/>
    <w:rsid w:val="000B1C17"/>
    <w:rsid w:val="000B27EA"/>
    <w:rsid w:val="000B40D5"/>
    <w:rsid w:val="000B57B9"/>
    <w:rsid w:val="000B5EE2"/>
    <w:rsid w:val="000B6EAB"/>
    <w:rsid w:val="000B7354"/>
    <w:rsid w:val="000B7406"/>
    <w:rsid w:val="000C0A03"/>
    <w:rsid w:val="000D02E0"/>
    <w:rsid w:val="000D2870"/>
    <w:rsid w:val="000D2BA9"/>
    <w:rsid w:val="000D3EFE"/>
    <w:rsid w:val="000D5598"/>
    <w:rsid w:val="000D5A97"/>
    <w:rsid w:val="000D7458"/>
    <w:rsid w:val="000E373B"/>
    <w:rsid w:val="000E441C"/>
    <w:rsid w:val="000E58BB"/>
    <w:rsid w:val="000F19BC"/>
    <w:rsid w:val="000F1CA0"/>
    <w:rsid w:val="000F26EF"/>
    <w:rsid w:val="000F2B0E"/>
    <w:rsid w:val="000F50D5"/>
    <w:rsid w:val="000F6AB4"/>
    <w:rsid w:val="000F7046"/>
    <w:rsid w:val="0010012D"/>
    <w:rsid w:val="00100A9E"/>
    <w:rsid w:val="00100F78"/>
    <w:rsid w:val="00102F27"/>
    <w:rsid w:val="0010422C"/>
    <w:rsid w:val="00105559"/>
    <w:rsid w:val="00106662"/>
    <w:rsid w:val="001123E1"/>
    <w:rsid w:val="0011269F"/>
    <w:rsid w:val="001135E8"/>
    <w:rsid w:val="00113BC6"/>
    <w:rsid w:val="001140B3"/>
    <w:rsid w:val="0011557E"/>
    <w:rsid w:val="00120D37"/>
    <w:rsid w:val="0012167C"/>
    <w:rsid w:val="00121A47"/>
    <w:rsid w:val="00123FAC"/>
    <w:rsid w:val="00126BDF"/>
    <w:rsid w:val="0012732B"/>
    <w:rsid w:val="00130784"/>
    <w:rsid w:val="00130A81"/>
    <w:rsid w:val="00131957"/>
    <w:rsid w:val="00132106"/>
    <w:rsid w:val="00132FCC"/>
    <w:rsid w:val="00133F33"/>
    <w:rsid w:val="0013518C"/>
    <w:rsid w:val="00136CB2"/>
    <w:rsid w:val="00136E22"/>
    <w:rsid w:val="00140FA4"/>
    <w:rsid w:val="001432D4"/>
    <w:rsid w:val="00143C44"/>
    <w:rsid w:val="00143D67"/>
    <w:rsid w:val="001456B2"/>
    <w:rsid w:val="00146E7D"/>
    <w:rsid w:val="001470EC"/>
    <w:rsid w:val="001509CF"/>
    <w:rsid w:val="00150CD2"/>
    <w:rsid w:val="00153A5D"/>
    <w:rsid w:val="00156393"/>
    <w:rsid w:val="00157448"/>
    <w:rsid w:val="00161A13"/>
    <w:rsid w:val="001622C4"/>
    <w:rsid w:val="00165139"/>
    <w:rsid w:val="001651B0"/>
    <w:rsid w:val="001660AD"/>
    <w:rsid w:val="001703B6"/>
    <w:rsid w:val="00173B9E"/>
    <w:rsid w:val="001746D2"/>
    <w:rsid w:val="00176B82"/>
    <w:rsid w:val="00176FFA"/>
    <w:rsid w:val="00180C66"/>
    <w:rsid w:val="0018140B"/>
    <w:rsid w:val="001815EF"/>
    <w:rsid w:val="00185C47"/>
    <w:rsid w:val="00186413"/>
    <w:rsid w:val="00187530"/>
    <w:rsid w:val="00187F1B"/>
    <w:rsid w:val="00192C3D"/>
    <w:rsid w:val="00192EAA"/>
    <w:rsid w:val="00193676"/>
    <w:rsid w:val="00193A21"/>
    <w:rsid w:val="00194379"/>
    <w:rsid w:val="001956F9"/>
    <w:rsid w:val="00197B0A"/>
    <w:rsid w:val="001A1F0B"/>
    <w:rsid w:val="001A523F"/>
    <w:rsid w:val="001A5919"/>
    <w:rsid w:val="001A5C81"/>
    <w:rsid w:val="001A5EEA"/>
    <w:rsid w:val="001A6293"/>
    <w:rsid w:val="001A73B9"/>
    <w:rsid w:val="001B03B9"/>
    <w:rsid w:val="001B1E73"/>
    <w:rsid w:val="001B320D"/>
    <w:rsid w:val="001B4E7C"/>
    <w:rsid w:val="001B4ED5"/>
    <w:rsid w:val="001B5537"/>
    <w:rsid w:val="001C0151"/>
    <w:rsid w:val="001C32AD"/>
    <w:rsid w:val="001C75F7"/>
    <w:rsid w:val="001D1D1B"/>
    <w:rsid w:val="001D214C"/>
    <w:rsid w:val="001D2B58"/>
    <w:rsid w:val="001D33BD"/>
    <w:rsid w:val="001D3835"/>
    <w:rsid w:val="001D752C"/>
    <w:rsid w:val="001E017B"/>
    <w:rsid w:val="001E45CE"/>
    <w:rsid w:val="001E4EC3"/>
    <w:rsid w:val="001E60D1"/>
    <w:rsid w:val="001E69DC"/>
    <w:rsid w:val="001F2135"/>
    <w:rsid w:val="001F33A9"/>
    <w:rsid w:val="001F74A3"/>
    <w:rsid w:val="002141F9"/>
    <w:rsid w:val="00220C45"/>
    <w:rsid w:val="00222E13"/>
    <w:rsid w:val="00223045"/>
    <w:rsid w:val="00230767"/>
    <w:rsid w:val="00232294"/>
    <w:rsid w:val="002322FD"/>
    <w:rsid w:val="00233C05"/>
    <w:rsid w:val="00243436"/>
    <w:rsid w:val="0024381F"/>
    <w:rsid w:val="002449D3"/>
    <w:rsid w:val="00246495"/>
    <w:rsid w:val="002465A3"/>
    <w:rsid w:val="00250449"/>
    <w:rsid w:val="00250F2F"/>
    <w:rsid w:val="00251EED"/>
    <w:rsid w:val="00252609"/>
    <w:rsid w:val="0025276A"/>
    <w:rsid w:val="00252A1D"/>
    <w:rsid w:val="00252C58"/>
    <w:rsid w:val="00260F53"/>
    <w:rsid w:val="0026129B"/>
    <w:rsid w:val="002615C9"/>
    <w:rsid w:val="002619D2"/>
    <w:rsid w:val="00262D0C"/>
    <w:rsid w:val="00266B69"/>
    <w:rsid w:val="00267252"/>
    <w:rsid w:val="002701BA"/>
    <w:rsid w:val="00275998"/>
    <w:rsid w:val="002767BC"/>
    <w:rsid w:val="0028086E"/>
    <w:rsid w:val="00280E97"/>
    <w:rsid w:val="002810E8"/>
    <w:rsid w:val="00283F04"/>
    <w:rsid w:val="002875AD"/>
    <w:rsid w:val="00292940"/>
    <w:rsid w:val="00292B8F"/>
    <w:rsid w:val="00293D0D"/>
    <w:rsid w:val="0029541F"/>
    <w:rsid w:val="002A5993"/>
    <w:rsid w:val="002A67FA"/>
    <w:rsid w:val="002B043A"/>
    <w:rsid w:val="002B0B98"/>
    <w:rsid w:val="002B36C3"/>
    <w:rsid w:val="002B5CA6"/>
    <w:rsid w:val="002C1838"/>
    <w:rsid w:val="002C2F62"/>
    <w:rsid w:val="002C6671"/>
    <w:rsid w:val="002C6F52"/>
    <w:rsid w:val="002C7A72"/>
    <w:rsid w:val="002D1D45"/>
    <w:rsid w:val="002D5A71"/>
    <w:rsid w:val="002D68DB"/>
    <w:rsid w:val="002D71C6"/>
    <w:rsid w:val="002D7A97"/>
    <w:rsid w:val="002D7CD6"/>
    <w:rsid w:val="002E23BA"/>
    <w:rsid w:val="002E26FF"/>
    <w:rsid w:val="002E2EB3"/>
    <w:rsid w:val="002E38C2"/>
    <w:rsid w:val="002E3C90"/>
    <w:rsid w:val="002E50D5"/>
    <w:rsid w:val="002E60DD"/>
    <w:rsid w:val="002E65F7"/>
    <w:rsid w:val="002E671C"/>
    <w:rsid w:val="002E751E"/>
    <w:rsid w:val="002E7AD4"/>
    <w:rsid w:val="002F07CD"/>
    <w:rsid w:val="002F0A79"/>
    <w:rsid w:val="002F173B"/>
    <w:rsid w:val="002F2D1B"/>
    <w:rsid w:val="002F3A3A"/>
    <w:rsid w:val="002F6093"/>
    <w:rsid w:val="002F76E4"/>
    <w:rsid w:val="003000DA"/>
    <w:rsid w:val="003019F1"/>
    <w:rsid w:val="0030226D"/>
    <w:rsid w:val="00303229"/>
    <w:rsid w:val="0031502B"/>
    <w:rsid w:val="00315729"/>
    <w:rsid w:val="00316485"/>
    <w:rsid w:val="003175C8"/>
    <w:rsid w:val="003209EE"/>
    <w:rsid w:val="00320F22"/>
    <w:rsid w:val="0032153B"/>
    <w:rsid w:val="00323621"/>
    <w:rsid w:val="00323E0E"/>
    <w:rsid w:val="003253F6"/>
    <w:rsid w:val="0032640A"/>
    <w:rsid w:val="003300BA"/>
    <w:rsid w:val="003310D4"/>
    <w:rsid w:val="00331436"/>
    <w:rsid w:val="0033323B"/>
    <w:rsid w:val="00333358"/>
    <w:rsid w:val="00334BFB"/>
    <w:rsid w:val="003410CD"/>
    <w:rsid w:val="00344F09"/>
    <w:rsid w:val="003461C8"/>
    <w:rsid w:val="0034627B"/>
    <w:rsid w:val="00347DB5"/>
    <w:rsid w:val="003502A6"/>
    <w:rsid w:val="003507D5"/>
    <w:rsid w:val="003524B7"/>
    <w:rsid w:val="003545D0"/>
    <w:rsid w:val="00354EC6"/>
    <w:rsid w:val="00357962"/>
    <w:rsid w:val="00366BAF"/>
    <w:rsid w:val="00366DB3"/>
    <w:rsid w:val="003710E4"/>
    <w:rsid w:val="0037345F"/>
    <w:rsid w:val="0037372E"/>
    <w:rsid w:val="0037404A"/>
    <w:rsid w:val="003757E4"/>
    <w:rsid w:val="003827B2"/>
    <w:rsid w:val="0038323F"/>
    <w:rsid w:val="00390BF4"/>
    <w:rsid w:val="00395C9E"/>
    <w:rsid w:val="003979C4"/>
    <w:rsid w:val="003A12B3"/>
    <w:rsid w:val="003A3BAF"/>
    <w:rsid w:val="003A56A8"/>
    <w:rsid w:val="003A7C6D"/>
    <w:rsid w:val="003B018E"/>
    <w:rsid w:val="003B2086"/>
    <w:rsid w:val="003B28F9"/>
    <w:rsid w:val="003B3693"/>
    <w:rsid w:val="003B5610"/>
    <w:rsid w:val="003B75A0"/>
    <w:rsid w:val="003B7AB6"/>
    <w:rsid w:val="003B7F17"/>
    <w:rsid w:val="003C1118"/>
    <w:rsid w:val="003C1C25"/>
    <w:rsid w:val="003C285C"/>
    <w:rsid w:val="003C2FCD"/>
    <w:rsid w:val="003D03AF"/>
    <w:rsid w:val="003D03C6"/>
    <w:rsid w:val="003D0BCE"/>
    <w:rsid w:val="003D32DC"/>
    <w:rsid w:val="003D67A6"/>
    <w:rsid w:val="003D6870"/>
    <w:rsid w:val="003D7281"/>
    <w:rsid w:val="003D7799"/>
    <w:rsid w:val="003E00F3"/>
    <w:rsid w:val="003E069B"/>
    <w:rsid w:val="003E2570"/>
    <w:rsid w:val="003E3596"/>
    <w:rsid w:val="003F0175"/>
    <w:rsid w:val="003F0294"/>
    <w:rsid w:val="003F1030"/>
    <w:rsid w:val="003F1091"/>
    <w:rsid w:val="003F13AF"/>
    <w:rsid w:val="003F2B35"/>
    <w:rsid w:val="003F2CCA"/>
    <w:rsid w:val="003F3E8E"/>
    <w:rsid w:val="003F4D76"/>
    <w:rsid w:val="003F782F"/>
    <w:rsid w:val="00400B73"/>
    <w:rsid w:val="00401E0C"/>
    <w:rsid w:val="004027E6"/>
    <w:rsid w:val="00402C70"/>
    <w:rsid w:val="00403B04"/>
    <w:rsid w:val="00404937"/>
    <w:rsid w:val="00407784"/>
    <w:rsid w:val="00410470"/>
    <w:rsid w:val="00411D42"/>
    <w:rsid w:val="004124DF"/>
    <w:rsid w:val="0041472A"/>
    <w:rsid w:val="00415457"/>
    <w:rsid w:val="0041670A"/>
    <w:rsid w:val="00416E56"/>
    <w:rsid w:val="00420144"/>
    <w:rsid w:val="00420B83"/>
    <w:rsid w:val="004218EE"/>
    <w:rsid w:val="00421ACF"/>
    <w:rsid w:val="00421C89"/>
    <w:rsid w:val="00422171"/>
    <w:rsid w:val="004251D4"/>
    <w:rsid w:val="00432781"/>
    <w:rsid w:val="0043616F"/>
    <w:rsid w:val="004374D1"/>
    <w:rsid w:val="0044353A"/>
    <w:rsid w:val="0044482E"/>
    <w:rsid w:val="004453E7"/>
    <w:rsid w:val="004467DF"/>
    <w:rsid w:val="00450026"/>
    <w:rsid w:val="00450693"/>
    <w:rsid w:val="00454B4D"/>
    <w:rsid w:val="00455120"/>
    <w:rsid w:val="00455F48"/>
    <w:rsid w:val="00457227"/>
    <w:rsid w:val="0045743D"/>
    <w:rsid w:val="00462E38"/>
    <w:rsid w:val="00470BC1"/>
    <w:rsid w:val="00472429"/>
    <w:rsid w:val="00473373"/>
    <w:rsid w:val="00475013"/>
    <w:rsid w:val="00475BDD"/>
    <w:rsid w:val="004771F0"/>
    <w:rsid w:val="0047758B"/>
    <w:rsid w:val="004812A0"/>
    <w:rsid w:val="00481449"/>
    <w:rsid w:val="00481760"/>
    <w:rsid w:val="00482A10"/>
    <w:rsid w:val="00484DC3"/>
    <w:rsid w:val="004867E8"/>
    <w:rsid w:val="00490091"/>
    <w:rsid w:val="00490FDA"/>
    <w:rsid w:val="00492BC5"/>
    <w:rsid w:val="00496597"/>
    <w:rsid w:val="00497080"/>
    <w:rsid w:val="004A091E"/>
    <w:rsid w:val="004A3562"/>
    <w:rsid w:val="004A3571"/>
    <w:rsid w:val="004A470E"/>
    <w:rsid w:val="004A473C"/>
    <w:rsid w:val="004B058A"/>
    <w:rsid w:val="004B3C1B"/>
    <w:rsid w:val="004B4C08"/>
    <w:rsid w:val="004B77C7"/>
    <w:rsid w:val="004C1378"/>
    <w:rsid w:val="004C150C"/>
    <w:rsid w:val="004C44A2"/>
    <w:rsid w:val="004C609C"/>
    <w:rsid w:val="004C7276"/>
    <w:rsid w:val="004D0E62"/>
    <w:rsid w:val="004D1795"/>
    <w:rsid w:val="004D43F5"/>
    <w:rsid w:val="004D7A2F"/>
    <w:rsid w:val="004E1BAF"/>
    <w:rsid w:val="004E30E2"/>
    <w:rsid w:val="004E5250"/>
    <w:rsid w:val="004E76B5"/>
    <w:rsid w:val="004F0DE3"/>
    <w:rsid w:val="004F2DF9"/>
    <w:rsid w:val="004F3F36"/>
    <w:rsid w:val="004F40F4"/>
    <w:rsid w:val="004F4F02"/>
    <w:rsid w:val="004F7DB9"/>
    <w:rsid w:val="00501B44"/>
    <w:rsid w:val="00504652"/>
    <w:rsid w:val="005057AB"/>
    <w:rsid w:val="00510FD2"/>
    <w:rsid w:val="00511FB4"/>
    <w:rsid w:val="005127BB"/>
    <w:rsid w:val="005137B6"/>
    <w:rsid w:val="00515410"/>
    <w:rsid w:val="0051595A"/>
    <w:rsid w:val="0051792F"/>
    <w:rsid w:val="00520932"/>
    <w:rsid w:val="005209DA"/>
    <w:rsid w:val="0052169F"/>
    <w:rsid w:val="00521AD7"/>
    <w:rsid w:val="005223AB"/>
    <w:rsid w:val="00522418"/>
    <w:rsid w:val="00524ADD"/>
    <w:rsid w:val="00525B91"/>
    <w:rsid w:val="005334F3"/>
    <w:rsid w:val="00537662"/>
    <w:rsid w:val="005429F7"/>
    <w:rsid w:val="00543CF9"/>
    <w:rsid w:val="005460B1"/>
    <w:rsid w:val="005505E7"/>
    <w:rsid w:val="00551371"/>
    <w:rsid w:val="0055155C"/>
    <w:rsid w:val="00554964"/>
    <w:rsid w:val="0055594C"/>
    <w:rsid w:val="00557669"/>
    <w:rsid w:val="005611CD"/>
    <w:rsid w:val="0056139A"/>
    <w:rsid w:val="00561B76"/>
    <w:rsid w:val="00566075"/>
    <w:rsid w:val="00566A6F"/>
    <w:rsid w:val="005753B7"/>
    <w:rsid w:val="00576085"/>
    <w:rsid w:val="0057681A"/>
    <w:rsid w:val="00576DB9"/>
    <w:rsid w:val="005816D3"/>
    <w:rsid w:val="00581BC7"/>
    <w:rsid w:val="005839C5"/>
    <w:rsid w:val="00583C27"/>
    <w:rsid w:val="00585490"/>
    <w:rsid w:val="005865F9"/>
    <w:rsid w:val="005910BE"/>
    <w:rsid w:val="00591E56"/>
    <w:rsid w:val="0059325F"/>
    <w:rsid w:val="005949F4"/>
    <w:rsid w:val="00594F96"/>
    <w:rsid w:val="00596821"/>
    <w:rsid w:val="00596C28"/>
    <w:rsid w:val="00597728"/>
    <w:rsid w:val="0059781E"/>
    <w:rsid w:val="005A15BB"/>
    <w:rsid w:val="005A25F9"/>
    <w:rsid w:val="005A2DF5"/>
    <w:rsid w:val="005A3706"/>
    <w:rsid w:val="005B082B"/>
    <w:rsid w:val="005B09CD"/>
    <w:rsid w:val="005B15FF"/>
    <w:rsid w:val="005B2477"/>
    <w:rsid w:val="005B298E"/>
    <w:rsid w:val="005B2BAD"/>
    <w:rsid w:val="005B4BC4"/>
    <w:rsid w:val="005B4C77"/>
    <w:rsid w:val="005B4E38"/>
    <w:rsid w:val="005B58C7"/>
    <w:rsid w:val="005B791F"/>
    <w:rsid w:val="005B7FEC"/>
    <w:rsid w:val="005C2878"/>
    <w:rsid w:val="005C46FC"/>
    <w:rsid w:val="005C52F4"/>
    <w:rsid w:val="005C671E"/>
    <w:rsid w:val="005D1A7B"/>
    <w:rsid w:val="005D21BF"/>
    <w:rsid w:val="005D28B2"/>
    <w:rsid w:val="005D2D70"/>
    <w:rsid w:val="005D351B"/>
    <w:rsid w:val="005D5D1A"/>
    <w:rsid w:val="005D64C6"/>
    <w:rsid w:val="005D6D0A"/>
    <w:rsid w:val="005D7325"/>
    <w:rsid w:val="005F20AB"/>
    <w:rsid w:val="005F30E1"/>
    <w:rsid w:val="005F5B60"/>
    <w:rsid w:val="006067D0"/>
    <w:rsid w:val="0061137E"/>
    <w:rsid w:val="006116FF"/>
    <w:rsid w:val="006117D3"/>
    <w:rsid w:val="00613501"/>
    <w:rsid w:val="0061420D"/>
    <w:rsid w:val="00614A9F"/>
    <w:rsid w:val="00615058"/>
    <w:rsid w:val="0061534A"/>
    <w:rsid w:val="006157AD"/>
    <w:rsid w:val="00615848"/>
    <w:rsid w:val="00616A0D"/>
    <w:rsid w:val="00620369"/>
    <w:rsid w:val="00620DEF"/>
    <w:rsid w:val="006221B4"/>
    <w:rsid w:val="00623328"/>
    <w:rsid w:val="00625447"/>
    <w:rsid w:val="006260F8"/>
    <w:rsid w:val="00626103"/>
    <w:rsid w:val="00631AFC"/>
    <w:rsid w:val="00632B26"/>
    <w:rsid w:val="00632E70"/>
    <w:rsid w:val="00633455"/>
    <w:rsid w:val="00634592"/>
    <w:rsid w:val="006345EE"/>
    <w:rsid w:val="006358D5"/>
    <w:rsid w:val="00642E9B"/>
    <w:rsid w:val="00644BEC"/>
    <w:rsid w:val="00645189"/>
    <w:rsid w:val="006451EC"/>
    <w:rsid w:val="00645EAB"/>
    <w:rsid w:val="00647560"/>
    <w:rsid w:val="0064788B"/>
    <w:rsid w:val="00647A5A"/>
    <w:rsid w:val="00650F3C"/>
    <w:rsid w:val="006516CC"/>
    <w:rsid w:val="00651DAC"/>
    <w:rsid w:val="00652DCB"/>
    <w:rsid w:val="00653058"/>
    <w:rsid w:val="006536AC"/>
    <w:rsid w:val="00653DDB"/>
    <w:rsid w:val="00662BA9"/>
    <w:rsid w:val="006643EF"/>
    <w:rsid w:val="00664443"/>
    <w:rsid w:val="00666F7F"/>
    <w:rsid w:val="00667875"/>
    <w:rsid w:val="00671233"/>
    <w:rsid w:val="00671EC7"/>
    <w:rsid w:val="00674BA6"/>
    <w:rsid w:val="00674D3A"/>
    <w:rsid w:val="00675220"/>
    <w:rsid w:val="00675288"/>
    <w:rsid w:val="006767D2"/>
    <w:rsid w:val="006767F7"/>
    <w:rsid w:val="00676897"/>
    <w:rsid w:val="00677181"/>
    <w:rsid w:val="00681EDF"/>
    <w:rsid w:val="0068269F"/>
    <w:rsid w:val="00683F36"/>
    <w:rsid w:val="006840EB"/>
    <w:rsid w:val="00685159"/>
    <w:rsid w:val="0068534F"/>
    <w:rsid w:val="00691808"/>
    <w:rsid w:val="00692EF4"/>
    <w:rsid w:val="006943EF"/>
    <w:rsid w:val="00695D3F"/>
    <w:rsid w:val="006961AB"/>
    <w:rsid w:val="00696EBD"/>
    <w:rsid w:val="006A1B8D"/>
    <w:rsid w:val="006A29AE"/>
    <w:rsid w:val="006A35E4"/>
    <w:rsid w:val="006A3C7D"/>
    <w:rsid w:val="006B0AAC"/>
    <w:rsid w:val="006B11ED"/>
    <w:rsid w:val="006B4E3A"/>
    <w:rsid w:val="006C0CF8"/>
    <w:rsid w:val="006C0E06"/>
    <w:rsid w:val="006C2997"/>
    <w:rsid w:val="006C2D1B"/>
    <w:rsid w:val="006C513C"/>
    <w:rsid w:val="006C6956"/>
    <w:rsid w:val="006C6E89"/>
    <w:rsid w:val="006D1C89"/>
    <w:rsid w:val="006D1D14"/>
    <w:rsid w:val="006D49EF"/>
    <w:rsid w:val="006E0A57"/>
    <w:rsid w:val="006E1AF9"/>
    <w:rsid w:val="006E1E94"/>
    <w:rsid w:val="006E4CFC"/>
    <w:rsid w:val="006E5934"/>
    <w:rsid w:val="006E652D"/>
    <w:rsid w:val="006E6C2F"/>
    <w:rsid w:val="006E7D31"/>
    <w:rsid w:val="006F025F"/>
    <w:rsid w:val="006F270C"/>
    <w:rsid w:val="006F6744"/>
    <w:rsid w:val="00702232"/>
    <w:rsid w:val="00702B69"/>
    <w:rsid w:val="007047BF"/>
    <w:rsid w:val="007059F8"/>
    <w:rsid w:val="007059FE"/>
    <w:rsid w:val="00705D8D"/>
    <w:rsid w:val="00705E5B"/>
    <w:rsid w:val="00710F05"/>
    <w:rsid w:val="007115D2"/>
    <w:rsid w:val="00713BFA"/>
    <w:rsid w:val="00713E5A"/>
    <w:rsid w:val="00714A55"/>
    <w:rsid w:val="00714FB2"/>
    <w:rsid w:val="0071539D"/>
    <w:rsid w:val="0071558F"/>
    <w:rsid w:val="007248E8"/>
    <w:rsid w:val="00725AB3"/>
    <w:rsid w:val="00725E1B"/>
    <w:rsid w:val="007266CF"/>
    <w:rsid w:val="00726A66"/>
    <w:rsid w:val="007315A6"/>
    <w:rsid w:val="00731F0F"/>
    <w:rsid w:val="00732A1A"/>
    <w:rsid w:val="00732A9F"/>
    <w:rsid w:val="00733FDD"/>
    <w:rsid w:val="00734697"/>
    <w:rsid w:val="00735F0D"/>
    <w:rsid w:val="00736368"/>
    <w:rsid w:val="00736B8C"/>
    <w:rsid w:val="00741023"/>
    <w:rsid w:val="00742293"/>
    <w:rsid w:val="00743949"/>
    <w:rsid w:val="00744050"/>
    <w:rsid w:val="007469C2"/>
    <w:rsid w:val="00747C4C"/>
    <w:rsid w:val="00752AF6"/>
    <w:rsid w:val="00762F22"/>
    <w:rsid w:val="007631CA"/>
    <w:rsid w:val="00764522"/>
    <w:rsid w:val="007674DF"/>
    <w:rsid w:val="0077204A"/>
    <w:rsid w:val="00774620"/>
    <w:rsid w:val="0077658B"/>
    <w:rsid w:val="00782E81"/>
    <w:rsid w:val="00782F73"/>
    <w:rsid w:val="0078492B"/>
    <w:rsid w:val="00785003"/>
    <w:rsid w:val="0078624E"/>
    <w:rsid w:val="00787041"/>
    <w:rsid w:val="00790C55"/>
    <w:rsid w:val="00791E45"/>
    <w:rsid w:val="007A0D06"/>
    <w:rsid w:val="007A1447"/>
    <w:rsid w:val="007A21C4"/>
    <w:rsid w:val="007A3949"/>
    <w:rsid w:val="007A5DE1"/>
    <w:rsid w:val="007A5E44"/>
    <w:rsid w:val="007A6B39"/>
    <w:rsid w:val="007A6CAE"/>
    <w:rsid w:val="007B0EE7"/>
    <w:rsid w:val="007B7B95"/>
    <w:rsid w:val="007C0680"/>
    <w:rsid w:val="007C10D7"/>
    <w:rsid w:val="007C2055"/>
    <w:rsid w:val="007C2355"/>
    <w:rsid w:val="007C409D"/>
    <w:rsid w:val="007C454C"/>
    <w:rsid w:val="007C6E4D"/>
    <w:rsid w:val="007D0D70"/>
    <w:rsid w:val="007D1A21"/>
    <w:rsid w:val="007D1DE5"/>
    <w:rsid w:val="007D6AC3"/>
    <w:rsid w:val="007E0ADE"/>
    <w:rsid w:val="007E0DF8"/>
    <w:rsid w:val="007E1D18"/>
    <w:rsid w:val="007E2269"/>
    <w:rsid w:val="007E3086"/>
    <w:rsid w:val="007E3D95"/>
    <w:rsid w:val="007E4F16"/>
    <w:rsid w:val="007E4F8E"/>
    <w:rsid w:val="007E535B"/>
    <w:rsid w:val="007E6A75"/>
    <w:rsid w:val="007F05A7"/>
    <w:rsid w:val="007F555E"/>
    <w:rsid w:val="007F7BEC"/>
    <w:rsid w:val="00800B44"/>
    <w:rsid w:val="00801071"/>
    <w:rsid w:val="00803720"/>
    <w:rsid w:val="00805273"/>
    <w:rsid w:val="00810673"/>
    <w:rsid w:val="00811C2E"/>
    <w:rsid w:val="00811E96"/>
    <w:rsid w:val="00812057"/>
    <w:rsid w:val="00812096"/>
    <w:rsid w:val="00812B3C"/>
    <w:rsid w:val="008152BC"/>
    <w:rsid w:val="00817D41"/>
    <w:rsid w:val="0082047F"/>
    <w:rsid w:val="008214FA"/>
    <w:rsid w:val="00821DB8"/>
    <w:rsid w:val="008225E0"/>
    <w:rsid w:val="00822FE3"/>
    <w:rsid w:val="008234E1"/>
    <w:rsid w:val="00831491"/>
    <w:rsid w:val="008319AC"/>
    <w:rsid w:val="0083257F"/>
    <w:rsid w:val="0083394A"/>
    <w:rsid w:val="008362AB"/>
    <w:rsid w:val="008374AB"/>
    <w:rsid w:val="008412DE"/>
    <w:rsid w:val="0084154B"/>
    <w:rsid w:val="00844FD7"/>
    <w:rsid w:val="008458F3"/>
    <w:rsid w:val="00845C8C"/>
    <w:rsid w:val="00846368"/>
    <w:rsid w:val="00847D66"/>
    <w:rsid w:val="00851A5A"/>
    <w:rsid w:val="008521BA"/>
    <w:rsid w:val="00853CF1"/>
    <w:rsid w:val="00854804"/>
    <w:rsid w:val="0085635D"/>
    <w:rsid w:val="008565DF"/>
    <w:rsid w:val="008579E9"/>
    <w:rsid w:val="00860B54"/>
    <w:rsid w:val="00861D43"/>
    <w:rsid w:val="00863C7E"/>
    <w:rsid w:val="0086419B"/>
    <w:rsid w:val="0086458C"/>
    <w:rsid w:val="00867C89"/>
    <w:rsid w:val="00872F78"/>
    <w:rsid w:val="00873C82"/>
    <w:rsid w:val="0087482B"/>
    <w:rsid w:val="00874D36"/>
    <w:rsid w:val="00877350"/>
    <w:rsid w:val="0088257B"/>
    <w:rsid w:val="008835E1"/>
    <w:rsid w:val="00883C35"/>
    <w:rsid w:val="00886083"/>
    <w:rsid w:val="00887632"/>
    <w:rsid w:val="00890FF1"/>
    <w:rsid w:val="00893D3C"/>
    <w:rsid w:val="00894C8D"/>
    <w:rsid w:val="00896433"/>
    <w:rsid w:val="00897FA1"/>
    <w:rsid w:val="008A06B2"/>
    <w:rsid w:val="008A10CB"/>
    <w:rsid w:val="008A205E"/>
    <w:rsid w:val="008A24F9"/>
    <w:rsid w:val="008A2FE1"/>
    <w:rsid w:val="008A3C23"/>
    <w:rsid w:val="008A4AC4"/>
    <w:rsid w:val="008A7734"/>
    <w:rsid w:val="008A7A44"/>
    <w:rsid w:val="008B1991"/>
    <w:rsid w:val="008B5E7E"/>
    <w:rsid w:val="008B683C"/>
    <w:rsid w:val="008C2C6F"/>
    <w:rsid w:val="008C340C"/>
    <w:rsid w:val="008C4A64"/>
    <w:rsid w:val="008C51AA"/>
    <w:rsid w:val="008D5BB3"/>
    <w:rsid w:val="008D620F"/>
    <w:rsid w:val="008D6CBA"/>
    <w:rsid w:val="008E03BD"/>
    <w:rsid w:val="008E0C79"/>
    <w:rsid w:val="008E0FB3"/>
    <w:rsid w:val="008E148E"/>
    <w:rsid w:val="008E43EB"/>
    <w:rsid w:val="008E72D5"/>
    <w:rsid w:val="008F31B8"/>
    <w:rsid w:val="008F71C8"/>
    <w:rsid w:val="00902504"/>
    <w:rsid w:val="009051B9"/>
    <w:rsid w:val="00905C84"/>
    <w:rsid w:val="00906C22"/>
    <w:rsid w:val="00911ADF"/>
    <w:rsid w:val="009146D9"/>
    <w:rsid w:val="00915566"/>
    <w:rsid w:val="0091639D"/>
    <w:rsid w:val="0092195D"/>
    <w:rsid w:val="00922186"/>
    <w:rsid w:val="00922F96"/>
    <w:rsid w:val="00923ED9"/>
    <w:rsid w:val="00924F7E"/>
    <w:rsid w:val="009258AF"/>
    <w:rsid w:val="00927396"/>
    <w:rsid w:val="00927C7E"/>
    <w:rsid w:val="00930B8F"/>
    <w:rsid w:val="00931124"/>
    <w:rsid w:val="0093277D"/>
    <w:rsid w:val="00933254"/>
    <w:rsid w:val="009340ED"/>
    <w:rsid w:val="009345C7"/>
    <w:rsid w:val="009364FC"/>
    <w:rsid w:val="00936E03"/>
    <w:rsid w:val="009374D9"/>
    <w:rsid w:val="009432A3"/>
    <w:rsid w:val="00943978"/>
    <w:rsid w:val="00944DA7"/>
    <w:rsid w:val="009467C0"/>
    <w:rsid w:val="0095141F"/>
    <w:rsid w:val="00952744"/>
    <w:rsid w:val="009527E6"/>
    <w:rsid w:val="00953A15"/>
    <w:rsid w:val="009551E7"/>
    <w:rsid w:val="00957D03"/>
    <w:rsid w:val="009623EC"/>
    <w:rsid w:val="009639EA"/>
    <w:rsid w:val="00964D3D"/>
    <w:rsid w:val="009651A3"/>
    <w:rsid w:val="00966A2D"/>
    <w:rsid w:val="009671FE"/>
    <w:rsid w:val="00967393"/>
    <w:rsid w:val="00970900"/>
    <w:rsid w:val="00970AF4"/>
    <w:rsid w:val="0097240B"/>
    <w:rsid w:val="009726C6"/>
    <w:rsid w:val="009827B4"/>
    <w:rsid w:val="009838CE"/>
    <w:rsid w:val="00984973"/>
    <w:rsid w:val="00985E45"/>
    <w:rsid w:val="0098723F"/>
    <w:rsid w:val="00991F98"/>
    <w:rsid w:val="0099323B"/>
    <w:rsid w:val="009934D3"/>
    <w:rsid w:val="00993DD6"/>
    <w:rsid w:val="00996419"/>
    <w:rsid w:val="009A1BA9"/>
    <w:rsid w:val="009A248C"/>
    <w:rsid w:val="009A2D5E"/>
    <w:rsid w:val="009A2EE9"/>
    <w:rsid w:val="009A56BB"/>
    <w:rsid w:val="009A5C20"/>
    <w:rsid w:val="009A613F"/>
    <w:rsid w:val="009A6C77"/>
    <w:rsid w:val="009A70AA"/>
    <w:rsid w:val="009B0FE3"/>
    <w:rsid w:val="009B163E"/>
    <w:rsid w:val="009B3941"/>
    <w:rsid w:val="009B54C1"/>
    <w:rsid w:val="009B64B4"/>
    <w:rsid w:val="009C155B"/>
    <w:rsid w:val="009C22AF"/>
    <w:rsid w:val="009C2359"/>
    <w:rsid w:val="009C5101"/>
    <w:rsid w:val="009C744A"/>
    <w:rsid w:val="009D0798"/>
    <w:rsid w:val="009D0C1B"/>
    <w:rsid w:val="009D150B"/>
    <w:rsid w:val="009D1995"/>
    <w:rsid w:val="009D1AA9"/>
    <w:rsid w:val="009D3D60"/>
    <w:rsid w:val="009D4C7E"/>
    <w:rsid w:val="009D7B56"/>
    <w:rsid w:val="009D7EFA"/>
    <w:rsid w:val="009E123A"/>
    <w:rsid w:val="009E1BE9"/>
    <w:rsid w:val="009E2B06"/>
    <w:rsid w:val="009E4318"/>
    <w:rsid w:val="009E5546"/>
    <w:rsid w:val="009E5A7F"/>
    <w:rsid w:val="009F2384"/>
    <w:rsid w:val="009F2689"/>
    <w:rsid w:val="009F6A9D"/>
    <w:rsid w:val="00A03DD6"/>
    <w:rsid w:val="00A041EB"/>
    <w:rsid w:val="00A0486B"/>
    <w:rsid w:val="00A06B11"/>
    <w:rsid w:val="00A06BBB"/>
    <w:rsid w:val="00A15FE7"/>
    <w:rsid w:val="00A17AA0"/>
    <w:rsid w:val="00A23858"/>
    <w:rsid w:val="00A24F2E"/>
    <w:rsid w:val="00A25C03"/>
    <w:rsid w:val="00A274BD"/>
    <w:rsid w:val="00A30D3E"/>
    <w:rsid w:val="00A30D89"/>
    <w:rsid w:val="00A31073"/>
    <w:rsid w:val="00A32843"/>
    <w:rsid w:val="00A350FC"/>
    <w:rsid w:val="00A411A4"/>
    <w:rsid w:val="00A41A30"/>
    <w:rsid w:val="00A438F1"/>
    <w:rsid w:val="00A43FEA"/>
    <w:rsid w:val="00A45193"/>
    <w:rsid w:val="00A45EF4"/>
    <w:rsid w:val="00A4797F"/>
    <w:rsid w:val="00A50B1E"/>
    <w:rsid w:val="00A53E6F"/>
    <w:rsid w:val="00A5411C"/>
    <w:rsid w:val="00A54440"/>
    <w:rsid w:val="00A55913"/>
    <w:rsid w:val="00A60151"/>
    <w:rsid w:val="00A6160D"/>
    <w:rsid w:val="00A616FC"/>
    <w:rsid w:val="00A61F7E"/>
    <w:rsid w:val="00A62C1E"/>
    <w:rsid w:val="00A63214"/>
    <w:rsid w:val="00A65F65"/>
    <w:rsid w:val="00A66D84"/>
    <w:rsid w:val="00A67B6F"/>
    <w:rsid w:val="00A70218"/>
    <w:rsid w:val="00A704FF"/>
    <w:rsid w:val="00A740F4"/>
    <w:rsid w:val="00A746E6"/>
    <w:rsid w:val="00A74765"/>
    <w:rsid w:val="00A7535E"/>
    <w:rsid w:val="00A76522"/>
    <w:rsid w:val="00A86EA2"/>
    <w:rsid w:val="00A87CD5"/>
    <w:rsid w:val="00A909D8"/>
    <w:rsid w:val="00A91AF0"/>
    <w:rsid w:val="00A92255"/>
    <w:rsid w:val="00A93818"/>
    <w:rsid w:val="00A959C3"/>
    <w:rsid w:val="00A96956"/>
    <w:rsid w:val="00A96F19"/>
    <w:rsid w:val="00AA3BDF"/>
    <w:rsid w:val="00AA5E7F"/>
    <w:rsid w:val="00AA6AC1"/>
    <w:rsid w:val="00AB09D5"/>
    <w:rsid w:val="00AB2C5F"/>
    <w:rsid w:val="00AB37BD"/>
    <w:rsid w:val="00AB3809"/>
    <w:rsid w:val="00AB410B"/>
    <w:rsid w:val="00AB6A06"/>
    <w:rsid w:val="00AB6C6F"/>
    <w:rsid w:val="00AC19A4"/>
    <w:rsid w:val="00AC3B5B"/>
    <w:rsid w:val="00AC3F4A"/>
    <w:rsid w:val="00AC6F88"/>
    <w:rsid w:val="00AC77A3"/>
    <w:rsid w:val="00AD0888"/>
    <w:rsid w:val="00AD097C"/>
    <w:rsid w:val="00AD0DA9"/>
    <w:rsid w:val="00AD0F92"/>
    <w:rsid w:val="00AD1AEF"/>
    <w:rsid w:val="00AD23F6"/>
    <w:rsid w:val="00AD2F22"/>
    <w:rsid w:val="00AD32E9"/>
    <w:rsid w:val="00AD4E08"/>
    <w:rsid w:val="00AD5163"/>
    <w:rsid w:val="00AD5819"/>
    <w:rsid w:val="00AE1FC0"/>
    <w:rsid w:val="00AE3B6A"/>
    <w:rsid w:val="00AE7D72"/>
    <w:rsid w:val="00AF19DD"/>
    <w:rsid w:val="00AF20A4"/>
    <w:rsid w:val="00AF4BBD"/>
    <w:rsid w:val="00AF4CAD"/>
    <w:rsid w:val="00AF7024"/>
    <w:rsid w:val="00B00A47"/>
    <w:rsid w:val="00B0231F"/>
    <w:rsid w:val="00B023B6"/>
    <w:rsid w:val="00B10542"/>
    <w:rsid w:val="00B110CD"/>
    <w:rsid w:val="00B15044"/>
    <w:rsid w:val="00B15D65"/>
    <w:rsid w:val="00B161F1"/>
    <w:rsid w:val="00B1655E"/>
    <w:rsid w:val="00B21765"/>
    <w:rsid w:val="00B23151"/>
    <w:rsid w:val="00B31DF6"/>
    <w:rsid w:val="00B320CB"/>
    <w:rsid w:val="00B343D4"/>
    <w:rsid w:val="00B41A96"/>
    <w:rsid w:val="00B43488"/>
    <w:rsid w:val="00B45A23"/>
    <w:rsid w:val="00B507B2"/>
    <w:rsid w:val="00B50847"/>
    <w:rsid w:val="00B5086F"/>
    <w:rsid w:val="00B53198"/>
    <w:rsid w:val="00B533AB"/>
    <w:rsid w:val="00B56A40"/>
    <w:rsid w:val="00B56E5A"/>
    <w:rsid w:val="00B57483"/>
    <w:rsid w:val="00B6237F"/>
    <w:rsid w:val="00B6488C"/>
    <w:rsid w:val="00B64EE4"/>
    <w:rsid w:val="00B659F7"/>
    <w:rsid w:val="00B67F52"/>
    <w:rsid w:val="00B704C1"/>
    <w:rsid w:val="00B711AF"/>
    <w:rsid w:val="00B72DEB"/>
    <w:rsid w:val="00B74DCC"/>
    <w:rsid w:val="00B757E4"/>
    <w:rsid w:val="00B75E2D"/>
    <w:rsid w:val="00B76161"/>
    <w:rsid w:val="00B770BF"/>
    <w:rsid w:val="00B77893"/>
    <w:rsid w:val="00B817C4"/>
    <w:rsid w:val="00B81A13"/>
    <w:rsid w:val="00B81EB6"/>
    <w:rsid w:val="00B8200C"/>
    <w:rsid w:val="00B840A7"/>
    <w:rsid w:val="00B84911"/>
    <w:rsid w:val="00B85FF9"/>
    <w:rsid w:val="00B90341"/>
    <w:rsid w:val="00B905AA"/>
    <w:rsid w:val="00B91E90"/>
    <w:rsid w:val="00BA3715"/>
    <w:rsid w:val="00BA3FEF"/>
    <w:rsid w:val="00BA4E25"/>
    <w:rsid w:val="00BA5C60"/>
    <w:rsid w:val="00BA6ADA"/>
    <w:rsid w:val="00BA6DB2"/>
    <w:rsid w:val="00BB0027"/>
    <w:rsid w:val="00BB133F"/>
    <w:rsid w:val="00BB566D"/>
    <w:rsid w:val="00BB68A3"/>
    <w:rsid w:val="00BB7797"/>
    <w:rsid w:val="00BC46D3"/>
    <w:rsid w:val="00BD0324"/>
    <w:rsid w:val="00BD179E"/>
    <w:rsid w:val="00BD2303"/>
    <w:rsid w:val="00BD5FBC"/>
    <w:rsid w:val="00BD6D26"/>
    <w:rsid w:val="00BE1767"/>
    <w:rsid w:val="00BE31B6"/>
    <w:rsid w:val="00BE432A"/>
    <w:rsid w:val="00BE476E"/>
    <w:rsid w:val="00BE52DB"/>
    <w:rsid w:val="00BE676D"/>
    <w:rsid w:val="00BE739C"/>
    <w:rsid w:val="00BE7BB4"/>
    <w:rsid w:val="00BF0959"/>
    <w:rsid w:val="00BF195D"/>
    <w:rsid w:val="00BF4756"/>
    <w:rsid w:val="00BF5971"/>
    <w:rsid w:val="00BF5AD7"/>
    <w:rsid w:val="00BF6664"/>
    <w:rsid w:val="00C00EDA"/>
    <w:rsid w:val="00C04274"/>
    <w:rsid w:val="00C04D12"/>
    <w:rsid w:val="00C0513C"/>
    <w:rsid w:val="00C072C4"/>
    <w:rsid w:val="00C07504"/>
    <w:rsid w:val="00C10A85"/>
    <w:rsid w:val="00C10CFC"/>
    <w:rsid w:val="00C11D0B"/>
    <w:rsid w:val="00C12E75"/>
    <w:rsid w:val="00C148AC"/>
    <w:rsid w:val="00C15C54"/>
    <w:rsid w:val="00C1656E"/>
    <w:rsid w:val="00C201A2"/>
    <w:rsid w:val="00C20AE5"/>
    <w:rsid w:val="00C20B5F"/>
    <w:rsid w:val="00C2132C"/>
    <w:rsid w:val="00C23613"/>
    <w:rsid w:val="00C24463"/>
    <w:rsid w:val="00C24805"/>
    <w:rsid w:val="00C24DA4"/>
    <w:rsid w:val="00C2571D"/>
    <w:rsid w:val="00C272C5"/>
    <w:rsid w:val="00C317C6"/>
    <w:rsid w:val="00C332AA"/>
    <w:rsid w:val="00C33817"/>
    <w:rsid w:val="00C33A35"/>
    <w:rsid w:val="00C3510A"/>
    <w:rsid w:val="00C3533B"/>
    <w:rsid w:val="00C40FB5"/>
    <w:rsid w:val="00C42540"/>
    <w:rsid w:val="00C4344C"/>
    <w:rsid w:val="00C445E1"/>
    <w:rsid w:val="00C44799"/>
    <w:rsid w:val="00C45784"/>
    <w:rsid w:val="00C4578D"/>
    <w:rsid w:val="00C50516"/>
    <w:rsid w:val="00C51835"/>
    <w:rsid w:val="00C54107"/>
    <w:rsid w:val="00C550AE"/>
    <w:rsid w:val="00C55717"/>
    <w:rsid w:val="00C55E7C"/>
    <w:rsid w:val="00C5651C"/>
    <w:rsid w:val="00C57DB8"/>
    <w:rsid w:val="00C6344D"/>
    <w:rsid w:val="00C6757B"/>
    <w:rsid w:val="00C707FB"/>
    <w:rsid w:val="00C717FD"/>
    <w:rsid w:val="00C71A9A"/>
    <w:rsid w:val="00C72506"/>
    <w:rsid w:val="00C72EF3"/>
    <w:rsid w:val="00C77858"/>
    <w:rsid w:val="00C77B4E"/>
    <w:rsid w:val="00C82BD4"/>
    <w:rsid w:val="00C84DBC"/>
    <w:rsid w:val="00C868D4"/>
    <w:rsid w:val="00C87269"/>
    <w:rsid w:val="00C92E9F"/>
    <w:rsid w:val="00C92FF6"/>
    <w:rsid w:val="00C94694"/>
    <w:rsid w:val="00CA0C18"/>
    <w:rsid w:val="00CA4199"/>
    <w:rsid w:val="00CA4459"/>
    <w:rsid w:val="00CA556C"/>
    <w:rsid w:val="00CA57C5"/>
    <w:rsid w:val="00CA63A0"/>
    <w:rsid w:val="00CB0F46"/>
    <w:rsid w:val="00CB1C72"/>
    <w:rsid w:val="00CB2B36"/>
    <w:rsid w:val="00CB45E6"/>
    <w:rsid w:val="00CB756D"/>
    <w:rsid w:val="00CC00AD"/>
    <w:rsid w:val="00CC0719"/>
    <w:rsid w:val="00CC100A"/>
    <w:rsid w:val="00CC10ED"/>
    <w:rsid w:val="00CC2AF3"/>
    <w:rsid w:val="00CC5F10"/>
    <w:rsid w:val="00CC7935"/>
    <w:rsid w:val="00CD27E6"/>
    <w:rsid w:val="00CD2F71"/>
    <w:rsid w:val="00CD392B"/>
    <w:rsid w:val="00CD4605"/>
    <w:rsid w:val="00CD6D3F"/>
    <w:rsid w:val="00CD6F3D"/>
    <w:rsid w:val="00CD7BC5"/>
    <w:rsid w:val="00CE05FE"/>
    <w:rsid w:val="00CE14E8"/>
    <w:rsid w:val="00CE2CFB"/>
    <w:rsid w:val="00CE76EF"/>
    <w:rsid w:val="00CF058F"/>
    <w:rsid w:val="00CF06D6"/>
    <w:rsid w:val="00CF264C"/>
    <w:rsid w:val="00CF377B"/>
    <w:rsid w:val="00CF4229"/>
    <w:rsid w:val="00CF6287"/>
    <w:rsid w:val="00D02946"/>
    <w:rsid w:val="00D02B68"/>
    <w:rsid w:val="00D03C19"/>
    <w:rsid w:val="00D0591B"/>
    <w:rsid w:val="00D10242"/>
    <w:rsid w:val="00D1237A"/>
    <w:rsid w:val="00D15BC3"/>
    <w:rsid w:val="00D163F0"/>
    <w:rsid w:val="00D16612"/>
    <w:rsid w:val="00D204AB"/>
    <w:rsid w:val="00D22C74"/>
    <w:rsid w:val="00D2754F"/>
    <w:rsid w:val="00D31C8A"/>
    <w:rsid w:val="00D32BB9"/>
    <w:rsid w:val="00D34288"/>
    <w:rsid w:val="00D34402"/>
    <w:rsid w:val="00D349FA"/>
    <w:rsid w:val="00D36A67"/>
    <w:rsid w:val="00D406A9"/>
    <w:rsid w:val="00D412A9"/>
    <w:rsid w:val="00D4219C"/>
    <w:rsid w:val="00D437AD"/>
    <w:rsid w:val="00D4551C"/>
    <w:rsid w:val="00D4707B"/>
    <w:rsid w:val="00D470C5"/>
    <w:rsid w:val="00D47FDC"/>
    <w:rsid w:val="00D5037B"/>
    <w:rsid w:val="00D5210C"/>
    <w:rsid w:val="00D52736"/>
    <w:rsid w:val="00D5368E"/>
    <w:rsid w:val="00D55408"/>
    <w:rsid w:val="00D569CE"/>
    <w:rsid w:val="00D60968"/>
    <w:rsid w:val="00D60AAC"/>
    <w:rsid w:val="00D61169"/>
    <w:rsid w:val="00D627F4"/>
    <w:rsid w:val="00D62EC0"/>
    <w:rsid w:val="00D62FFF"/>
    <w:rsid w:val="00D650EA"/>
    <w:rsid w:val="00D6788D"/>
    <w:rsid w:val="00D67A15"/>
    <w:rsid w:val="00D73496"/>
    <w:rsid w:val="00D74D38"/>
    <w:rsid w:val="00D768C4"/>
    <w:rsid w:val="00D77654"/>
    <w:rsid w:val="00D806F9"/>
    <w:rsid w:val="00D80C32"/>
    <w:rsid w:val="00D8183D"/>
    <w:rsid w:val="00D81BCA"/>
    <w:rsid w:val="00D81D32"/>
    <w:rsid w:val="00D83508"/>
    <w:rsid w:val="00D85C21"/>
    <w:rsid w:val="00D85CB1"/>
    <w:rsid w:val="00D85FD3"/>
    <w:rsid w:val="00D87555"/>
    <w:rsid w:val="00D91720"/>
    <w:rsid w:val="00D96A7E"/>
    <w:rsid w:val="00DA03F6"/>
    <w:rsid w:val="00DA0980"/>
    <w:rsid w:val="00DA0E8D"/>
    <w:rsid w:val="00DA0F1F"/>
    <w:rsid w:val="00DA272C"/>
    <w:rsid w:val="00DA2777"/>
    <w:rsid w:val="00DA335E"/>
    <w:rsid w:val="00DA6BBC"/>
    <w:rsid w:val="00DA7B30"/>
    <w:rsid w:val="00DA7D69"/>
    <w:rsid w:val="00DB001C"/>
    <w:rsid w:val="00DB0D9F"/>
    <w:rsid w:val="00DB4B60"/>
    <w:rsid w:val="00DB5016"/>
    <w:rsid w:val="00DB532C"/>
    <w:rsid w:val="00DB5653"/>
    <w:rsid w:val="00DB68F5"/>
    <w:rsid w:val="00DB6A40"/>
    <w:rsid w:val="00DC0C14"/>
    <w:rsid w:val="00DC1457"/>
    <w:rsid w:val="00DC1887"/>
    <w:rsid w:val="00DC3D4F"/>
    <w:rsid w:val="00DC3ECB"/>
    <w:rsid w:val="00DC5A88"/>
    <w:rsid w:val="00DC5D4F"/>
    <w:rsid w:val="00DC6399"/>
    <w:rsid w:val="00DC6E85"/>
    <w:rsid w:val="00DC785C"/>
    <w:rsid w:val="00DC7D02"/>
    <w:rsid w:val="00DD0565"/>
    <w:rsid w:val="00DD2F34"/>
    <w:rsid w:val="00DD3D32"/>
    <w:rsid w:val="00DD4392"/>
    <w:rsid w:val="00DD486B"/>
    <w:rsid w:val="00DE34AF"/>
    <w:rsid w:val="00DE3BC4"/>
    <w:rsid w:val="00DE3CC6"/>
    <w:rsid w:val="00DE4E0F"/>
    <w:rsid w:val="00DE50F7"/>
    <w:rsid w:val="00DE7335"/>
    <w:rsid w:val="00DF1FAF"/>
    <w:rsid w:val="00DF6AE1"/>
    <w:rsid w:val="00DF7705"/>
    <w:rsid w:val="00DF7A16"/>
    <w:rsid w:val="00DF7D27"/>
    <w:rsid w:val="00E050C0"/>
    <w:rsid w:val="00E05D21"/>
    <w:rsid w:val="00E10C8E"/>
    <w:rsid w:val="00E12E8E"/>
    <w:rsid w:val="00E13311"/>
    <w:rsid w:val="00E14566"/>
    <w:rsid w:val="00E15083"/>
    <w:rsid w:val="00E152A8"/>
    <w:rsid w:val="00E1715D"/>
    <w:rsid w:val="00E21917"/>
    <w:rsid w:val="00E21CAE"/>
    <w:rsid w:val="00E236C3"/>
    <w:rsid w:val="00E268F0"/>
    <w:rsid w:val="00E30421"/>
    <w:rsid w:val="00E31428"/>
    <w:rsid w:val="00E31865"/>
    <w:rsid w:val="00E3223D"/>
    <w:rsid w:val="00E33373"/>
    <w:rsid w:val="00E3407C"/>
    <w:rsid w:val="00E36178"/>
    <w:rsid w:val="00E374F6"/>
    <w:rsid w:val="00E37B97"/>
    <w:rsid w:val="00E4050E"/>
    <w:rsid w:val="00E40E70"/>
    <w:rsid w:val="00E411B9"/>
    <w:rsid w:val="00E41A0E"/>
    <w:rsid w:val="00E46B59"/>
    <w:rsid w:val="00E478B8"/>
    <w:rsid w:val="00E56304"/>
    <w:rsid w:val="00E567CF"/>
    <w:rsid w:val="00E60EAD"/>
    <w:rsid w:val="00E61650"/>
    <w:rsid w:val="00E61DC3"/>
    <w:rsid w:val="00E625CD"/>
    <w:rsid w:val="00E62F3F"/>
    <w:rsid w:val="00E66A2C"/>
    <w:rsid w:val="00E671B0"/>
    <w:rsid w:val="00E721B0"/>
    <w:rsid w:val="00E73F32"/>
    <w:rsid w:val="00E75B4C"/>
    <w:rsid w:val="00E76116"/>
    <w:rsid w:val="00E8049D"/>
    <w:rsid w:val="00E80AAA"/>
    <w:rsid w:val="00E841EE"/>
    <w:rsid w:val="00E8540C"/>
    <w:rsid w:val="00E90E00"/>
    <w:rsid w:val="00E91352"/>
    <w:rsid w:val="00E929FE"/>
    <w:rsid w:val="00E94800"/>
    <w:rsid w:val="00E95888"/>
    <w:rsid w:val="00E96DE5"/>
    <w:rsid w:val="00EA0C0F"/>
    <w:rsid w:val="00EA1652"/>
    <w:rsid w:val="00EA1F18"/>
    <w:rsid w:val="00EA2AEC"/>
    <w:rsid w:val="00EA4117"/>
    <w:rsid w:val="00EA48AE"/>
    <w:rsid w:val="00EA509D"/>
    <w:rsid w:val="00EA5105"/>
    <w:rsid w:val="00EA5C0F"/>
    <w:rsid w:val="00EB1FC1"/>
    <w:rsid w:val="00EB3EBD"/>
    <w:rsid w:val="00EB4F7F"/>
    <w:rsid w:val="00EB7FC4"/>
    <w:rsid w:val="00EC2729"/>
    <w:rsid w:val="00EC2E14"/>
    <w:rsid w:val="00EC38B6"/>
    <w:rsid w:val="00EC3AA9"/>
    <w:rsid w:val="00EC64B0"/>
    <w:rsid w:val="00EC76BF"/>
    <w:rsid w:val="00EC7DC5"/>
    <w:rsid w:val="00ED14E6"/>
    <w:rsid w:val="00ED17CB"/>
    <w:rsid w:val="00ED1F4C"/>
    <w:rsid w:val="00ED4286"/>
    <w:rsid w:val="00ED4E8F"/>
    <w:rsid w:val="00ED4FBC"/>
    <w:rsid w:val="00ED52A1"/>
    <w:rsid w:val="00ED6002"/>
    <w:rsid w:val="00EE0B27"/>
    <w:rsid w:val="00EE0F87"/>
    <w:rsid w:val="00EE3D59"/>
    <w:rsid w:val="00EE58D5"/>
    <w:rsid w:val="00EE667A"/>
    <w:rsid w:val="00EE6E3A"/>
    <w:rsid w:val="00EE7FE3"/>
    <w:rsid w:val="00EF2213"/>
    <w:rsid w:val="00EF2DE6"/>
    <w:rsid w:val="00EF34F5"/>
    <w:rsid w:val="00EF44A2"/>
    <w:rsid w:val="00EF4ECB"/>
    <w:rsid w:val="00EF6F0D"/>
    <w:rsid w:val="00F017C6"/>
    <w:rsid w:val="00F03237"/>
    <w:rsid w:val="00F05DBA"/>
    <w:rsid w:val="00F07728"/>
    <w:rsid w:val="00F10876"/>
    <w:rsid w:val="00F1118A"/>
    <w:rsid w:val="00F141DE"/>
    <w:rsid w:val="00F14312"/>
    <w:rsid w:val="00F151B1"/>
    <w:rsid w:val="00F154EC"/>
    <w:rsid w:val="00F16885"/>
    <w:rsid w:val="00F17273"/>
    <w:rsid w:val="00F17C2E"/>
    <w:rsid w:val="00F20861"/>
    <w:rsid w:val="00F20950"/>
    <w:rsid w:val="00F2380D"/>
    <w:rsid w:val="00F25277"/>
    <w:rsid w:val="00F25C02"/>
    <w:rsid w:val="00F260DB"/>
    <w:rsid w:val="00F27EC7"/>
    <w:rsid w:val="00F3019D"/>
    <w:rsid w:val="00F30962"/>
    <w:rsid w:val="00F31E3F"/>
    <w:rsid w:val="00F32C47"/>
    <w:rsid w:val="00F33454"/>
    <w:rsid w:val="00F357FC"/>
    <w:rsid w:val="00F359E6"/>
    <w:rsid w:val="00F3622E"/>
    <w:rsid w:val="00F3627C"/>
    <w:rsid w:val="00F3760B"/>
    <w:rsid w:val="00F3778F"/>
    <w:rsid w:val="00F40BC0"/>
    <w:rsid w:val="00F42955"/>
    <w:rsid w:val="00F444F6"/>
    <w:rsid w:val="00F44936"/>
    <w:rsid w:val="00F4518D"/>
    <w:rsid w:val="00F45399"/>
    <w:rsid w:val="00F460E8"/>
    <w:rsid w:val="00F5085A"/>
    <w:rsid w:val="00F5394C"/>
    <w:rsid w:val="00F54A3C"/>
    <w:rsid w:val="00F54E55"/>
    <w:rsid w:val="00F57714"/>
    <w:rsid w:val="00F57EDC"/>
    <w:rsid w:val="00F606E9"/>
    <w:rsid w:val="00F614BA"/>
    <w:rsid w:val="00F66524"/>
    <w:rsid w:val="00F67F8D"/>
    <w:rsid w:val="00F717ED"/>
    <w:rsid w:val="00F72218"/>
    <w:rsid w:val="00F72D76"/>
    <w:rsid w:val="00F72FC5"/>
    <w:rsid w:val="00F74275"/>
    <w:rsid w:val="00F74A39"/>
    <w:rsid w:val="00F767A2"/>
    <w:rsid w:val="00F770ED"/>
    <w:rsid w:val="00F82D4A"/>
    <w:rsid w:val="00F83120"/>
    <w:rsid w:val="00F83DF8"/>
    <w:rsid w:val="00F84545"/>
    <w:rsid w:val="00F84D5D"/>
    <w:rsid w:val="00F85723"/>
    <w:rsid w:val="00F86064"/>
    <w:rsid w:val="00F90C71"/>
    <w:rsid w:val="00F91265"/>
    <w:rsid w:val="00F92365"/>
    <w:rsid w:val="00F92ACF"/>
    <w:rsid w:val="00F94647"/>
    <w:rsid w:val="00F9503A"/>
    <w:rsid w:val="00F952A1"/>
    <w:rsid w:val="00F9750C"/>
    <w:rsid w:val="00FA0070"/>
    <w:rsid w:val="00FA01B5"/>
    <w:rsid w:val="00FA1E2C"/>
    <w:rsid w:val="00FA3156"/>
    <w:rsid w:val="00FA3CD6"/>
    <w:rsid w:val="00FA4265"/>
    <w:rsid w:val="00FA4B7B"/>
    <w:rsid w:val="00FA7BA7"/>
    <w:rsid w:val="00FB0F95"/>
    <w:rsid w:val="00FB2E6E"/>
    <w:rsid w:val="00FB3519"/>
    <w:rsid w:val="00FB3616"/>
    <w:rsid w:val="00FB45AA"/>
    <w:rsid w:val="00FB7CD3"/>
    <w:rsid w:val="00FC12D6"/>
    <w:rsid w:val="00FC1A74"/>
    <w:rsid w:val="00FC1EF1"/>
    <w:rsid w:val="00FC3175"/>
    <w:rsid w:val="00FC3F94"/>
    <w:rsid w:val="00FC50A2"/>
    <w:rsid w:val="00FC5131"/>
    <w:rsid w:val="00FC5E99"/>
    <w:rsid w:val="00FC7C32"/>
    <w:rsid w:val="00FD1479"/>
    <w:rsid w:val="00FD276F"/>
    <w:rsid w:val="00FD3E4C"/>
    <w:rsid w:val="00FD5560"/>
    <w:rsid w:val="00FD5B70"/>
    <w:rsid w:val="00FD6506"/>
    <w:rsid w:val="00FD7391"/>
    <w:rsid w:val="00FD7DFE"/>
    <w:rsid w:val="00FE2C0B"/>
    <w:rsid w:val="00FE3BDA"/>
    <w:rsid w:val="00FE4F31"/>
    <w:rsid w:val="00FF07D0"/>
    <w:rsid w:val="00FF31C5"/>
    <w:rsid w:val="00FF3902"/>
    <w:rsid w:val="00FF6400"/>
    <w:rsid w:val="00FF6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colormenu v:ext="edit" fillcolor="none [66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2FD"/>
    <w:rPr>
      <w:rFonts w:ascii="Times New Roman" w:eastAsia="Times New Roman" w:hAnsi="Times New Roman"/>
      <w:sz w:val="24"/>
      <w:szCs w:val="24"/>
    </w:rPr>
  </w:style>
  <w:style w:type="paragraph" w:styleId="1">
    <w:name w:val="heading 1"/>
    <w:basedOn w:val="a"/>
    <w:next w:val="a"/>
    <w:link w:val="10"/>
    <w:uiPriority w:val="9"/>
    <w:qFormat/>
    <w:rsid w:val="00B7789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A30D89"/>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7789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A30D89"/>
    <w:rPr>
      <w:rFonts w:ascii="Cambria" w:eastAsia="Times New Roman" w:hAnsi="Cambria" w:cs="Times New Roman"/>
      <w:b/>
      <w:bCs/>
      <w:color w:val="4F81BD"/>
      <w:sz w:val="26"/>
      <w:szCs w:val="26"/>
      <w:lang w:eastAsia="ru-RU"/>
    </w:rPr>
  </w:style>
  <w:style w:type="paragraph" w:styleId="a3">
    <w:name w:val="Body Text Indent"/>
    <w:basedOn w:val="a"/>
    <w:link w:val="a4"/>
    <w:semiHidden/>
    <w:rsid w:val="002322FD"/>
    <w:pPr>
      <w:numPr>
        <w:ilvl w:val="12"/>
      </w:numPr>
      <w:tabs>
        <w:tab w:val="left" w:pos="1701"/>
      </w:tabs>
      <w:spacing w:line="192" w:lineRule="auto"/>
      <w:ind w:right="680" w:firstLine="737"/>
      <w:jc w:val="both"/>
    </w:pPr>
    <w:rPr>
      <w:color w:val="000000"/>
      <w:sz w:val="28"/>
      <w:szCs w:val="20"/>
    </w:rPr>
  </w:style>
  <w:style w:type="character" w:customStyle="1" w:styleId="a4">
    <w:name w:val="Основной текст с отступом Знак"/>
    <w:basedOn w:val="a0"/>
    <w:link w:val="a3"/>
    <w:semiHidden/>
    <w:rsid w:val="002322FD"/>
    <w:rPr>
      <w:rFonts w:ascii="Times New Roman" w:eastAsia="Times New Roman" w:hAnsi="Times New Roman" w:cs="Times New Roman"/>
      <w:color w:val="000000"/>
      <w:sz w:val="28"/>
      <w:szCs w:val="20"/>
      <w:lang w:eastAsia="ru-RU"/>
    </w:rPr>
  </w:style>
  <w:style w:type="table" w:styleId="a5">
    <w:name w:val="Table Grid"/>
    <w:basedOn w:val="a1"/>
    <w:uiPriority w:val="59"/>
    <w:rsid w:val="002322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2322FD"/>
    <w:pPr>
      <w:spacing w:after="200" w:line="276" w:lineRule="auto"/>
      <w:ind w:left="720"/>
    </w:pPr>
    <w:rPr>
      <w:rFonts w:ascii="Calibri" w:hAnsi="Calibri"/>
      <w:sz w:val="22"/>
      <w:szCs w:val="22"/>
    </w:rPr>
  </w:style>
  <w:style w:type="paragraph" w:styleId="a7">
    <w:name w:val="TOC Heading"/>
    <w:basedOn w:val="1"/>
    <w:next w:val="a"/>
    <w:uiPriority w:val="39"/>
    <w:semiHidden/>
    <w:unhideWhenUsed/>
    <w:qFormat/>
    <w:rsid w:val="00B77893"/>
    <w:pPr>
      <w:spacing w:line="276" w:lineRule="auto"/>
      <w:outlineLvl w:val="9"/>
    </w:pPr>
    <w:rPr>
      <w:lang w:eastAsia="en-US"/>
    </w:rPr>
  </w:style>
  <w:style w:type="paragraph" w:styleId="a8">
    <w:name w:val="Balloon Text"/>
    <w:basedOn w:val="a"/>
    <w:link w:val="a9"/>
    <w:uiPriority w:val="99"/>
    <w:semiHidden/>
    <w:unhideWhenUsed/>
    <w:rsid w:val="00B77893"/>
    <w:rPr>
      <w:rFonts w:ascii="Tahoma" w:hAnsi="Tahoma" w:cs="Tahoma"/>
      <w:sz w:val="16"/>
      <w:szCs w:val="16"/>
    </w:rPr>
  </w:style>
  <w:style w:type="character" w:customStyle="1" w:styleId="a9">
    <w:name w:val="Текст выноски Знак"/>
    <w:basedOn w:val="a0"/>
    <w:link w:val="a8"/>
    <w:uiPriority w:val="99"/>
    <w:semiHidden/>
    <w:rsid w:val="00B77893"/>
    <w:rPr>
      <w:rFonts w:ascii="Tahoma" w:eastAsia="Times New Roman" w:hAnsi="Tahoma" w:cs="Tahoma"/>
      <w:sz w:val="16"/>
      <w:szCs w:val="16"/>
      <w:lang w:eastAsia="ru-RU"/>
    </w:rPr>
  </w:style>
  <w:style w:type="paragraph" w:styleId="11">
    <w:name w:val="toc 1"/>
    <w:basedOn w:val="a"/>
    <w:next w:val="a"/>
    <w:autoRedefine/>
    <w:uiPriority w:val="39"/>
    <w:unhideWhenUsed/>
    <w:rsid w:val="00B77893"/>
    <w:pPr>
      <w:spacing w:after="100"/>
    </w:pPr>
  </w:style>
  <w:style w:type="character" w:styleId="aa">
    <w:name w:val="Hyperlink"/>
    <w:basedOn w:val="a0"/>
    <w:uiPriority w:val="99"/>
    <w:unhideWhenUsed/>
    <w:rsid w:val="00B77893"/>
    <w:rPr>
      <w:color w:val="0000FF"/>
      <w:u w:val="single"/>
    </w:rPr>
  </w:style>
  <w:style w:type="paragraph" w:styleId="ab">
    <w:name w:val="caption"/>
    <w:basedOn w:val="a"/>
    <w:next w:val="a"/>
    <w:uiPriority w:val="35"/>
    <w:unhideWhenUsed/>
    <w:qFormat/>
    <w:rsid w:val="00136E22"/>
    <w:pPr>
      <w:spacing w:after="200"/>
    </w:pPr>
    <w:rPr>
      <w:b/>
      <w:bCs/>
      <w:color w:val="4F81BD"/>
      <w:sz w:val="18"/>
      <w:szCs w:val="18"/>
    </w:rPr>
  </w:style>
  <w:style w:type="paragraph" w:styleId="ac">
    <w:name w:val="header"/>
    <w:basedOn w:val="a"/>
    <w:link w:val="ad"/>
    <w:uiPriority w:val="99"/>
    <w:semiHidden/>
    <w:unhideWhenUsed/>
    <w:rsid w:val="00C77858"/>
    <w:pPr>
      <w:tabs>
        <w:tab w:val="center" w:pos="4677"/>
        <w:tab w:val="right" w:pos="9355"/>
      </w:tabs>
    </w:pPr>
  </w:style>
  <w:style w:type="character" w:customStyle="1" w:styleId="ad">
    <w:name w:val="Верхний колонтитул Знак"/>
    <w:basedOn w:val="a0"/>
    <w:link w:val="ac"/>
    <w:uiPriority w:val="99"/>
    <w:semiHidden/>
    <w:rsid w:val="00C77858"/>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77858"/>
    <w:pPr>
      <w:tabs>
        <w:tab w:val="center" w:pos="4677"/>
        <w:tab w:val="right" w:pos="9355"/>
      </w:tabs>
    </w:pPr>
  </w:style>
  <w:style w:type="character" w:customStyle="1" w:styleId="af">
    <w:name w:val="Нижний колонтитул Знак"/>
    <w:basedOn w:val="a0"/>
    <w:link w:val="ae"/>
    <w:uiPriority w:val="99"/>
    <w:rsid w:val="00C77858"/>
    <w:rPr>
      <w:rFonts w:ascii="Times New Roman" w:eastAsia="Times New Roman" w:hAnsi="Times New Roman" w:cs="Times New Roman"/>
      <w:sz w:val="24"/>
      <w:szCs w:val="24"/>
      <w:lang w:eastAsia="ru-RU"/>
    </w:rPr>
  </w:style>
  <w:style w:type="paragraph" w:styleId="af0">
    <w:name w:val="Subtitle"/>
    <w:basedOn w:val="a"/>
    <w:next w:val="a"/>
    <w:link w:val="af1"/>
    <w:uiPriority w:val="11"/>
    <w:qFormat/>
    <w:rsid w:val="00A30D89"/>
    <w:pPr>
      <w:numPr>
        <w:ilvl w:val="1"/>
      </w:numPr>
    </w:pPr>
    <w:rPr>
      <w:rFonts w:ascii="Cambria" w:hAnsi="Cambria"/>
      <w:i/>
      <w:iCs/>
      <w:color w:val="4F81BD"/>
      <w:spacing w:val="15"/>
    </w:rPr>
  </w:style>
  <w:style w:type="character" w:customStyle="1" w:styleId="af1">
    <w:name w:val="Подзаголовок Знак"/>
    <w:basedOn w:val="a0"/>
    <w:link w:val="af0"/>
    <w:uiPriority w:val="11"/>
    <w:rsid w:val="00A30D89"/>
    <w:rPr>
      <w:rFonts w:ascii="Cambria" w:eastAsia="Times New Roman" w:hAnsi="Cambria" w:cs="Times New Roman"/>
      <w:i/>
      <w:iCs/>
      <w:color w:val="4F81BD"/>
      <w:spacing w:val="15"/>
      <w:sz w:val="24"/>
      <w:szCs w:val="24"/>
      <w:lang w:eastAsia="ru-RU"/>
    </w:rPr>
  </w:style>
  <w:style w:type="paragraph" w:styleId="af2">
    <w:name w:val="No Spacing"/>
    <w:link w:val="af3"/>
    <w:qFormat/>
    <w:rsid w:val="00BB7797"/>
    <w:rPr>
      <w:rFonts w:eastAsia="Times New Roman"/>
      <w:sz w:val="22"/>
      <w:szCs w:val="22"/>
      <w:lang w:eastAsia="en-US"/>
    </w:rPr>
  </w:style>
  <w:style w:type="character" w:customStyle="1" w:styleId="af3">
    <w:name w:val="Без интервала Знак"/>
    <w:basedOn w:val="a0"/>
    <w:link w:val="af2"/>
    <w:uiPriority w:val="1"/>
    <w:rsid w:val="00BB7797"/>
    <w:rPr>
      <w:rFonts w:eastAsia="Times New Roman"/>
      <w:sz w:val="22"/>
      <w:szCs w:val="22"/>
      <w:lang w:val="ru-RU" w:eastAsia="en-US" w:bidi="ar-SA"/>
    </w:rPr>
  </w:style>
  <w:style w:type="paragraph" w:customStyle="1" w:styleId="Default">
    <w:name w:val="Default"/>
    <w:rsid w:val="00F9750C"/>
    <w:pPr>
      <w:autoSpaceDE w:val="0"/>
      <w:autoSpaceDN w:val="0"/>
      <w:adjustRightInd w:val="0"/>
    </w:pPr>
    <w:rPr>
      <w:rFonts w:ascii="Times New Roman" w:eastAsiaTheme="minorHAnsi" w:hAnsi="Times New Roman"/>
      <w:color w:val="000000"/>
      <w:sz w:val="24"/>
      <w:szCs w:val="24"/>
      <w:lang w:eastAsia="en-US"/>
    </w:rPr>
  </w:style>
  <w:style w:type="character" w:customStyle="1" w:styleId="ft26351">
    <w:name w:val="ft26351"/>
    <w:basedOn w:val="a0"/>
    <w:rsid w:val="00C33817"/>
    <w:rPr>
      <w:rFonts w:ascii="Times" w:hAnsi="Times" w:hint="default"/>
      <w:color w:val="000000"/>
      <w:spacing w:val="14"/>
      <w:sz w:val="26"/>
      <w:szCs w:val="26"/>
    </w:rPr>
  </w:style>
  <w:style w:type="paragraph" w:customStyle="1" w:styleId="Style5">
    <w:name w:val="Style5"/>
    <w:basedOn w:val="a"/>
    <w:rsid w:val="00C33817"/>
    <w:pPr>
      <w:widowControl w:val="0"/>
      <w:autoSpaceDE w:val="0"/>
      <w:autoSpaceDN w:val="0"/>
      <w:adjustRightInd w:val="0"/>
      <w:spacing w:line="276" w:lineRule="exact"/>
      <w:ind w:firstLine="418"/>
      <w:jc w:val="both"/>
    </w:pPr>
  </w:style>
  <w:style w:type="character" w:customStyle="1" w:styleId="FontStyle31">
    <w:name w:val="Font Style31"/>
    <w:basedOn w:val="a0"/>
    <w:rsid w:val="00C33817"/>
    <w:rPr>
      <w:rFonts w:ascii="Times New Roman" w:hAnsi="Times New Roman" w:cs="Times New Roman"/>
      <w:sz w:val="22"/>
      <w:szCs w:val="22"/>
    </w:rPr>
  </w:style>
  <w:style w:type="paragraph" w:customStyle="1" w:styleId="af4">
    <w:name w:val="Содержимое таблицы"/>
    <w:basedOn w:val="a"/>
    <w:rsid w:val="00732A9F"/>
    <w:pPr>
      <w:widowControl w:val="0"/>
      <w:suppressLineNumbers/>
      <w:suppressAutoHyphens/>
    </w:pPr>
    <w:rPr>
      <w:rFonts w:eastAsia="Andale Sans UI"/>
      <w:kern w:val="1"/>
    </w:rPr>
  </w:style>
  <w:style w:type="paragraph" w:styleId="af5">
    <w:name w:val="Normal (Web)"/>
    <w:basedOn w:val="a"/>
    <w:uiPriority w:val="99"/>
    <w:rsid w:val="0032153B"/>
    <w:pPr>
      <w:spacing w:before="100" w:beforeAutospacing="1" w:after="100" w:afterAutospacing="1"/>
    </w:pPr>
  </w:style>
  <w:style w:type="character" w:styleId="af6">
    <w:name w:val="Strong"/>
    <w:basedOn w:val="a0"/>
    <w:uiPriority w:val="99"/>
    <w:qFormat/>
    <w:rsid w:val="003175C8"/>
    <w:rPr>
      <w:b/>
      <w:bCs/>
    </w:rPr>
  </w:style>
  <w:style w:type="character" w:styleId="af7">
    <w:name w:val="Emphasis"/>
    <w:basedOn w:val="a0"/>
    <w:qFormat/>
    <w:rsid w:val="003175C8"/>
    <w:rPr>
      <w:i/>
      <w:iCs/>
    </w:rPr>
  </w:style>
  <w:style w:type="paragraph" w:styleId="21">
    <w:name w:val="Body Text 2"/>
    <w:basedOn w:val="a"/>
    <w:link w:val="22"/>
    <w:uiPriority w:val="99"/>
    <w:semiHidden/>
    <w:unhideWhenUsed/>
    <w:rsid w:val="003175C8"/>
    <w:pPr>
      <w:spacing w:after="120" w:line="480" w:lineRule="auto"/>
    </w:pPr>
  </w:style>
  <w:style w:type="character" w:customStyle="1" w:styleId="22">
    <w:name w:val="Основной текст 2 Знак"/>
    <w:basedOn w:val="a0"/>
    <w:link w:val="21"/>
    <w:uiPriority w:val="99"/>
    <w:semiHidden/>
    <w:rsid w:val="003175C8"/>
    <w:rPr>
      <w:rFonts w:ascii="Times New Roman" w:eastAsia="Times New Roman" w:hAnsi="Times New Roman"/>
      <w:sz w:val="24"/>
      <w:szCs w:val="24"/>
    </w:rPr>
  </w:style>
  <w:style w:type="paragraph" w:styleId="3">
    <w:name w:val="Body Text 3"/>
    <w:basedOn w:val="a"/>
    <w:link w:val="30"/>
    <w:uiPriority w:val="99"/>
    <w:semiHidden/>
    <w:unhideWhenUsed/>
    <w:rsid w:val="003175C8"/>
    <w:pPr>
      <w:spacing w:after="120"/>
    </w:pPr>
    <w:rPr>
      <w:sz w:val="16"/>
      <w:szCs w:val="16"/>
    </w:rPr>
  </w:style>
  <w:style w:type="character" w:customStyle="1" w:styleId="30">
    <w:name w:val="Основной текст 3 Знак"/>
    <w:basedOn w:val="a0"/>
    <w:link w:val="3"/>
    <w:uiPriority w:val="99"/>
    <w:semiHidden/>
    <w:rsid w:val="003175C8"/>
    <w:rPr>
      <w:rFonts w:ascii="Times New Roman" w:eastAsia="Times New Roman" w:hAnsi="Times New Roman"/>
      <w:sz w:val="16"/>
      <w:szCs w:val="16"/>
    </w:rPr>
  </w:style>
  <w:style w:type="paragraph" w:styleId="af8">
    <w:name w:val="Body Text"/>
    <w:basedOn w:val="a"/>
    <w:link w:val="af9"/>
    <w:uiPriority w:val="99"/>
    <w:unhideWhenUsed/>
    <w:rsid w:val="003175C8"/>
    <w:pPr>
      <w:spacing w:after="120"/>
    </w:pPr>
  </w:style>
  <w:style w:type="character" w:customStyle="1" w:styleId="af9">
    <w:name w:val="Основной текст Знак"/>
    <w:basedOn w:val="a0"/>
    <w:link w:val="af8"/>
    <w:uiPriority w:val="99"/>
    <w:rsid w:val="003175C8"/>
    <w:rPr>
      <w:rFonts w:ascii="Times New Roman" w:eastAsia="Times New Roman" w:hAnsi="Times New Roman"/>
      <w:sz w:val="24"/>
      <w:szCs w:val="24"/>
    </w:rPr>
  </w:style>
  <w:style w:type="paragraph" w:styleId="31">
    <w:name w:val="Body Text Indent 3"/>
    <w:basedOn w:val="a"/>
    <w:link w:val="32"/>
    <w:uiPriority w:val="99"/>
    <w:semiHidden/>
    <w:unhideWhenUsed/>
    <w:rsid w:val="003175C8"/>
    <w:pPr>
      <w:spacing w:after="120"/>
      <w:ind w:left="283"/>
    </w:pPr>
    <w:rPr>
      <w:sz w:val="16"/>
      <w:szCs w:val="16"/>
    </w:rPr>
  </w:style>
  <w:style w:type="character" w:customStyle="1" w:styleId="32">
    <w:name w:val="Основной текст с отступом 3 Знак"/>
    <w:basedOn w:val="a0"/>
    <w:link w:val="31"/>
    <w:uiPriority w:val="99"/>
    <w:semiHidden/>
    <w:rsid w:val="003175C8"/>
    <w:rPr>
      <w:rFonts w:ascii="Times New Roman" w:eastAsia="Times New Roman" w:hAnsi="Times New Roman"/>
      <w:sz w:val="16"/>
      <w:szCs w:val="16"/>
    </w:rPr>
  </w:style>
  <w:style w:type="paragraph" w:customStyle="1" w:styleId="normal">
    <w:name w:val="normal"/>
    <w:basedOn w:val="a"/>
    <w:rsid w:val="003175C8"/>
    <w:pPr>
      <w:spacing w:before="100" w:beforeAutospacing="1" w:after="100" w:afterAutospacing="1"/>
      <w:jc w:val="both"/>
    </w:pPr>
    <w:rPr>
      <w:rFonts w:ascii="Arial" w:hAnsi="Arial" w:cs="Arial"/>
      <w:color w:val="000000"/>
    </w:rPr>
  </w:style>
  <w:style w:type="paragraph" w:styleId="afa">
    <w:name w:val="footnote text"/>
    <w:basedOn w:val="a"/>
    <w:link w:val="afb"/>
    <w:semiHidden/>
    <w:rsid w:val="003175C8"/>
    <w:pPr>
      <w:overflowPunct w:val="0"/>
      <w:autoSpaceDE w:val="0"/>
      <w:autoSpaceDN w:val="0"/>
      <w:adjustRightInd w:val="0"/>
    </w:pPr>
    <w:rPr>
      <w:sz w:val="20"/>
      <w:szCs w:val="20"/>
    </w:rPr>
  </w:style>
  <w:style w:type="character" w:customStyle="1" w:styleId="afb">
    <w:name w:val="Текст сноски Знак"/>
    <w:basedOn w:val="a0"/>
    <w:link w:val="afa"/>
    <w:semiHidden/>
    <w:rsid w:val="003175C8"/>
    <w:rPr>
      <w:rFonts w:ascii="Times New Roman" w:eastAsia="Times New Roman" w:hAnsi="Times New Roman"/>
    </w:rPr>
  </w:style>
  <w:style w:type="paragraph" w:customStyle="1" w:styleId="rtecenter">
    <w:name w:val="rtecenter"/>
    <w:basedOn w:val="a"/>
    <w:uiPriority w:val="99"/>
    <w:rsid w:val="006840EB"/>
    <w:pPr>
      <w:spacing w:before="100" w:beforeAutospacing="1" w:after="100" w:afterAutospacing="1"/>
    </w:pPr>
  </w:style>
  <w:style w:type="character" w:customStyle="1" w:styleId="apple-converted-space">
    <w:name w:val="apple-converted-space"/>
    <w:basedOn w:val="a0"/>
    <w:uiPriority w:val="99"/>
    <w:rsid w:val="006840EB"/>
  </w:style>
  <w:style w:type="paragraph" w:customStyle="1" w:styleId="rtejustify">
    <w:name w:val="rtejustify"/>
    <w:basedOn w:val="a"/>
    <w:uiPriority w:val="99"/>
    <w:rsid w:val="006840EB"/>
    <w:pPr>
      <w:spacing w:before="100" w:beforeAutospacing="1" w:after="100" w:afterAutospacing="1"/>
    </w:pPr>
  </w:style>
  <w:style w:type="character" w:customStyle="1" w:styleId="apple-style-span">
    <w:name w:val="apple-style-span"/>
    <w:basedOn w:val="a0"/>
    <w:uiPriority w:val="99"/>
    <w:rsid w:val="006840EB"/>
  </w:style>
  <w:style w:type="character" w:customStyle="1" w:styleId="12">
    <w:name w:val="Основной текст1"/>
    <w:basedOn w:val="a0"/>
    <w:rsid w:val="00E40E70"/>
    <w:rPr>
      <w:rFonts w:ascii="Times New Roman" w:eastAsia="Times New Roman" w:hAnsi="Times New Roman" w:cs="Times New Roman"/>
      <w:b w:val="0"/>
      <w:bCs w:val="0"/>
      <w:i w:val="0"/>
      <w:iCs w:val="0"/>
      <w:smallCaps w:val="0"/>
      <w:strike w:val="0"/>
      <w:spacing w:val="4"/>
      <w:sz w:val="21"/>
      <w:szCs w:val="21"/>
    </w:rPr>
  </w:style>
  <w:style w:type="paragraph" w:customStyle="1" w:styleId="msolistparagraphbullet3gif">
    <w:name w:val="msolistparagraphbullet3.gif"/>
    <w:basedOn w:val="a"/>
    <w:rsid w:val="002A5993"/>
    <w:pPr>
      <w:spacing w:before="100" w:beforeAutospacing="1" w:after="100" w:afterAutospacing="1"/>
    </w:pPr>
  </w:style>
  <w:style w:type="paragraph" w:customStyle="1" w:styleId="msolistparagraphbullet1gif">
    <w:name w:val="msolistparagraphbullet1.gif"/>
    <w:basedOn w:val="a"/>
    <w:rsid w:val="002A5993"/>
    <w:pPr>
      <w:spacing w:before="100" w:beforeAutospacing="1" w:after="100" w:afterAutospacing="1"/>
    </w:pPr>
  </w:style>
  <w:style w:type="paragraph" w:customStyle="1" w:styleId="msolistparagraphbullet2gif">
    <w:name w:val="msolistparagraphbullet2.gif"/>
    <w:basedOn w:val="a"/>
    <w:rsid w:val="002A5993"/>
    <w:pPr>
      <w:spacing w:before="100" w:beforeAutospacing="1" w:after="100" w:afterAutospacing="1"/>
    </w:pPr>
  </w:style>
  <w:style w:type="character" w:styleId="afc">
    <w:name w:val="footnote reference"/>
    <w:basedOn w:val="a0"/>
    <w:uiPriority w:val="99"/>
    <w:semiHidden/>
    <w:unhideWhenUsed/>
    <w:rsid w:val="00F14312"/>
    <w:rPr>
      <w:vertAlign w:val="superscript"/>
    </w:rPr>
  </w:style>
  <w:style w:type="paragraph" w:customStyle="1" w:styleId="Style14">
    <w:name w:val="Style14"/>
    <w:basedOn w:val="a"/>
    <w:rsid w:val="005F5B60"/>
    <w:pPr>
      <w:widowControl w:val="0"/>
      <w:autoSpaceDE w:val="0"/>
      <w:autoSpaceDN w:val="0"/>
      <w:adjustRightInd w:val="0"/>
      <w:jc w:val="center"/>
    </w:pPr>
  </w:style>
  <w:style w:type="paragraph" w:customStyle="1" w:styleId="Style16">
    <w:name w:val="Style16"/>
    <w:basedOn w:val="a"/>
    <w:rsid w:val="005F5B60"/>
    <w:pPr>
      <w:widowControl w:val="0"/>
      <w:autoSpaceDE w:val="0"/>
      <w:autoSpaceDN w:val="0"/>
      <w:adjustRightInd w:val="0"/>
      <w:spacing w:line="274" w:lineRule="exact"/>
    </w:pPr>
  </w:style>
  <w:style w:type="character" w:customStyle="1" w:styleId="FontStyle32">
    <w:name w:val="Font Style32"/>
    <w:rsid w:val="005F5B60"/>
    <w:rPr>
      <w:rFonts w:ascii="Times New Roman" w:hAnsi="Times New Roman" w:cs="Times New Roman"/>
      <w:b/>
      <w:bCs/>
      <w:sz w:val="22"/>
      <w:szCs w:val="22"/>
    </w:rPr>
  </w:style>
  <w:style w:type="paragraph" w:styleId="23">
    <w:name w:val="toc 2"/>
    <w:basedOn w:val="a"/>
    <w:next w:val="a"/>
    <w:autoRedefine/>
    <w:uiPriority w:val="39"/>
    <w:unhideWhenUsed/>
    <w:rsid w:val="00714A55"/>
    <w:pPr>
      <w:spacing w:after="100"/>
      <w:ind w:left="240"/>
    </w:pPr>
  </w:style>
</w:styles>
</file>

<file path=word/webSettings.xml><?xml version="1.0" encoding="utf-8"?>
<w:webSettings xmlns:r="http://schemas.openxmlformats.org/officeDocument/2006/relationships" xmlns:w="http://schemas.openxmlformats.org/wordprocessingml/2006/main">
  <w:divs>
    <w:div w:id="15812264">
      <w:bodyDiv w:val="1"/>
      <w:marLeft w:val="0"/>
      <w:marRight w:val="0"/>
      <w:marTop w:val="0"/>
      <w:marBottom w:val="0"/>
      <w:divBdr>
        <w:top w:val="none" w:sz="0" w:space="0" w:color="auto"/>
        <w:left w:val="none" w:sz="0" w:space="0" w:color="auto"/>
        <w:bottom w:val="none" w:sz="0" w:space="0" w:color="auto"/>
        <w:right w:val="none" w:sz="0" w:space="0" w:color="auto"/>
      </w:divBdr>
    </w:div>
    <w:div w:id="18090419">
      <w:bodyDiv w:val="1"/>
      <w:marLeft w:val="0"/>
      <w:marRight w:val="0"/>
      <w:marTop w:val="0"/>
      <w:marBottom w:val="0"/>
      <w:divBdr>
        <w:top w:val="none" w:sz="0" w:space="0" w:color="auto"/>
        <w:left w:val="none" w:sz="0" w:space="0" w:color="auto"/>
        <w:bottom w:val="none" w:sz="0" w:space="0" w:color="auto"/>
        <w:right w:val="none" w:sz="0" w:space="0" w:color="auto"/>
      </w:divBdr>
    </w:div>
    <w:div w:id="48773147">
      <w:bodyDiv w:val="1"/>
      <w:marLeft w:val="0"/>
      <w:marRight w:val="0"/>
      <w:marTop w:val="0"/>
      <w:marBottom w:val="0"/>
      <w:divBdr>
        <w:top w:val="none" w:sz="0" w:space="0" w:color="auto"/>
        <w:left w:val="none" w:sz="0" w:space="0" w:color="auto"/>
        <w:bottom w:val="none" w:sz="0" w:space="0" w:color="auto"/>
        <w:right w:val="none" w:sz="0" w:space="0" w:color="auto"/>
      </w:divBdr>
    </w:div>
    <w:div w:id="59446313">
      <w:bodyDiv w:val="1"/>
      <w:marLeft w:val="0"/>
      <w:marRight w:val="0"/>
      <w:marTop w:val="0"/>
      <w:marBottom w:val="0"/>
      <w:divBdr>
        <w:top w:val="none" w:sz="0" w:space="0" w:color="auto"/>
        <w:left w:val="none" w:sz="0" w:space="0" w:color="auto"/>
        <w:bottom w:val="none" w:sz="0" w:space="0" w:color="auto"/>
        <w:right w:val="none" w:sz="0" w:space="0" w:color="auto"/>
      </w:divBdr>
    </w:div>
    <w:div w:id="64764794">
      <w:bodyDiv w:val="1"/>
      <w:marLeft w:val="0"/>
      <w:marRight w:val="0"/>
      <w:marTop w:val="0"/>
      <w:marBottom w:val="0"/>
      <w:divBdr>
        <w:top w:val="none" w:sz="0" w:space="0" w:color="auto"/>
        <w:left w:val="none" w:sz="0" w:space="0" w:color="auto"/>
        <w:bottom w:val="none" w:sz="0" w:space="0" w:color="auto"/>
        <w:right w:val="none" w:sz="0" w:space="0" w:color="auto"/>
      </w:divBdr>
    </w:div>
    <w:div w:id="79255416">
      <w:bodyDiv w:val="1"/>
      <w:marLeft w:val="0"/>
      <w:marRight w:val="0"/>
      <w:marTop w:val="0"/>
      <w:marBottom w:val="0"/>
      <w:divBdr>
        <w:top w:val="none" w:sz="0" w:space="0" w:color="auto"/>
        <w:left w:val="none" w:sz="0" w:space="0" w:color="auto"/>
        <w:bottom w:val="none" w:sz="0" w:space="0" w:color="auto"/>
        <w:right w:val="none" w:sz="0" w:space="0" w:color="auto"/>
      </w:divBdr>
    </w:div>
    <w:div w:id="131682045">
      <w:bodyDiv w:val="1"/>
      <w:marLeft w:val="0"/>
      <w:marRight w:val="0"/>
      <w:marTop w:val="0"/>
      <w:marBottom w:val="0"/>
      <w:divBdr>
        <w:top w:val="none" w:sz="0" w:space="0" w:color="auto"/>
        <w:left w:val="none" w:sz="0" w:space="0" w:color="auto"/>
        <w:bottom w:val="none" w:sz="0" w:space="0" w:color="auto"/>
        <w:right w:val="none" w:sz="0" w:space="0" w:color="auto"/>
      </w:divBdr>
    </w:div>
    <w:div w:id="136537447">
      <w:bodyDiv w:val="1"/>
      <w:marLeft w:val="0"/>
      <w:marRight w:val="0"/>
      <w:marTop w:val="0"/>
      <w:marBottom w:val="0"/>
      <w:divBdr>
        <w:top w:val="none" w:sz="0" w:space="0" w:color="auto"/>
        <w:left w:val="none" w:sz="0" w:space="0" w:color="auto"/>
        <w:bottom w:val="none" w:sz="0" w:space="0" w:color="auto"/>
        <w:right w:val="none" w:sz="0" w:space="0" w:color="auto"/>
      </w:divBdr>
    </w:div>
    <w:div w:id="184712842">
      <w:bodyDiv w:val="1"/>
      <w:marLeft w:val="0"/>
      <w:marRight w:val="0"/>
      <w:marTop w:val="0"/>
      <w:marBottom w:val="0"/>
      <w:divBdr>
        <w:top w:val="none" w:sz="0" w:space="0" w:color="auto"/>
        <w:left w:val="none" w:sz="0" w:space="0" w:color="auto"/>
        <w:bottom w:val="none" w:sz="0" w:space="0" w:color="auto"/>
        <w:right w:val="none" w:sz="0" w:space="0" w:color="auto"/>
      </w:divBdr>
    </w:div>
    <w:div w:id="185288366">
      <w:bodyDiv w:val="1"/>
      <w:marLeft w:val="0"/>
      <w:marRight w:val="0"/>
      <w:marTop w:val="0"/>
      <w:marBottom w:val="0"/>
      <w:divBdr>
        <w:top w:val="none" w:sz="0" w:space="0" w:color="auto"/>
        <w:left w:val="none" w:sz="0" w:space="0" w:color="auto"/>
        <w:bottom w:val="none" w:sz="0" w:space="0" w:color="auto"/>
        <w:right w:val="none" w:sz="0" w:space="0" w:color="auto"/>
      </w:divBdr>
    </w:div>
    <w:div w:id="206646069">
      <w:bodyDiv w:val="1"/>
      <w:marLeft w:val="0"/>
      <w:marRight w:val="0"/>
      <w:marTop w:val="0"/>
      <w:marBottom w:val="0"/>
      <w:divBdr>
        <w:top w:val="none" w:sz="0" w:space="0" w:color="auto"/>
        <w:left w:val="none" w:sz="0" w:space="0" w:color="auto"/>
        <w:bottom w:val="none" w:sz="0" w:space="0" w:color="auto"/>
        <w:right w:val="none" w:sz="0" w:space="0" w:color="auto"/>
      </w:divBdr>
    </w:div>
    <w:div w:id="207302677">
      <w:bodyDiv w:val="1"/>
      <w:marLeft w:val="0"/>
      <w:marRight w:val="0"/>
      <w:marTop w:val="0"/>
      <w:marBottom w:val="0"/>
      <w:divBdr>
        <w:top w:val="none" w:sz="0" w:space="0" w:color="auto"/>
        <w:left w:val="none" w:sz="0" w:space="0" w:color="auto"/>
        <w:bottom w:val="none" w:sz="0" w:space="0" w:color="auto"/>
        <w:right w:val="none" w:sz="0" w:space="0" w:color="auto"/>
      </w:divBdr>
    </w:div>
    <w:div w:id="208031246">
      <w:bodyDiv w:val="1"/>
      <w:marLeft w:val="0"/>
      <w:marRight w:val="0"/>
      <w:marTop w:val="0"/>
      <w:marBottom w:val="0"/>
      <w:divBdr>
        <w:top w:val="none" w:sz="0" w:space="0" w:color="auto"/>
        <w:left w:val="none" w:sz="0" w:space="0" w:color="auto"/>
        <w:bottom w:val="none" w:sz="0" w:space="0" w:color="auto"/>
        <w:right w:val="none" w:sz="0" w:space="0" w:color="auto"/>
      </w:divBdr>
    </w:div>
    <w:div w:id="211507780">
      <w:bodyDiv w:val="1"/>
      <w:marLeft w:val="0"/>
      <w:marRight w:val="0"/>
      <w:marTop w:val="0"/>
      <w:marBottom w:val="0"/>
      <w:divBdr>
        <w:top w:val="none" w:sz="0" w:space="0" w:color="auto"/>
        <w:left w:val="none" w:sz="0" w:space="0" w:color="auto"/>
        <w:bottom w:val="none" w:sz="0" w:space="0" w:color="auto"/>
        <w:right w:val="none" w:sz="0" w:space="0" w:color="auto"/>
      </w:divBdr>
    </w:div>
    <w:div w:id="257980492">
      <w:bodyDiv w:val="1"/>
      <w:marLeft w:val="0"/>
      <w:marRight w:val="0"/>
      <w:marTop w:val="0"/>
      <w:marBottom w:val="0"/>
      <w:divBdr>
        <w:top w:val="none" w:sz="0" w:space="0" w:color="auto"/>
        <w:left w:val="none" w:sz="0" w:space="0" w:color="auto"/>
        <w:bottom w:val="none" w:sz="0" w:space="0" w:color="auto"/>
        <w:right w:val="none" w:sz="0" w:space="0" w:color="auto"/>
      </w:divBdr>
    </w:div>
    <w:div w:id="265772122">
      <w:bodyDiv w:val="1"/>
      <w:marLeft w:val="0"/>
      <w:marRight w:val="0"/>
      <w:marTop w:val="0"/>
      <w:marBottom w:val="0"/>
      <w:divBdr>
        <w:top w:val="none" w:sz="0" w:space="0" w:color="auto"/>
        <w:left w:val="none" w:sz="0" w:space="0" w:color="auto"/>
        <w:bottom w:val="none" w:sz="0" w:space="0" w:color="auto"/>
        <w:right w:val="none" w:sz="0" w:space="0" w:color="auto"/>
      </w:divBdr>
    </w:div>
    <w:div w:id="280771127">
      <w:bodyDiv w:val="1"/>
      <w:marLeft w:val="0"/>
      <w:marRight w:val="0"/>
      <w:marTop w:val="0"/>
      <w:marBottom w:val="0"/>
      <w:divBdr>
        <w:top w:val="none" w:sz="0" w:space="0" w:color="auto"/>
        <w:left w:val="none" w:sz="0" w:space="0" w:color="auto"/>
        <w:bottom w:val="none" w:sz="0" w:space="0" w:color="auto"/>
        <w:right w:val="none" w:sz="0" w:space="0" w:color="auto"/>
      </w:divBdr>
    </w:div>
    <w:div w:id="306131784">
      <w:bodyDiv w:val="1"/>
      <w:marLeft w:val="0"/>
      <w:marRight w:val="0"/>
      <w:marTop w:val="0"/>
      <w:marBottom w:val="0"/>
      <w:divBdr>
        <w:top w:val="none" w:sz="0" w:space="0" w:color="auto"/>
        <w:left w:val="none" w:sz="0" w:space="0" w:color="auto"/>
        <w:bottom w:val="none" w:sz="0" w:space="0" w:color="auto"/>
        <w:right w:val="none" w:sz="0" w:space="0" w:color="auto"/>
      </w:divBdr>
    </w:div>
    <w:div w:id="306935066">
      <w:bodyDiv w:val="1"/>
      <w:marLeft w:val="0"/>
      <w:marRight w:val="0"/>
      <w:marTop w:val="0"/>
      <w:marBottom w:val="0"/>
      <w:divBdr>
        <w:top w:val="none" w:sz="0" w:space="0" w:color="auto"/>
        <w:left w:val="none" w:sz="0" w:space="0" w:color="auto"/>
        <w:bottom w:val="none" w:sz="0" w:space="0" w:color="auto"/>
        <w:right w:val="none" w:sz="0" w:space="0" w:color="auto"/>
      </w:divBdr>
    </w:div>
    <w:div w:id="316962045">
      <w:bodyDiv w:val="1"/>
      <w:marLeft w:val="0"/>
      <w:marRight w:val="0"/>
      <w:marTop w:val="0"/>
      <w:marBottom w:val="0"/>
      <w:divBdr>
        <w:top w:val="none" w:sz="0" w:space="0" w:color="auto"/>
        <w:left w:val="none" w:sz="0" w:space="0" w:color="auto"/>
        <w:bottom w:val="none" w:sz="0" w:space="0" w:color="auto"/>
        <w:right w:val="none" w:sz="0" w:space="0" w:color="auto"/>
      </w:divBdr>
    </w:div>
    <w:div w:id="360131071">
      <w:bodyDiv w:val="1"/>
      <w:marLeft w:val="0"/>
      <w:marRight w:val="0"/>
      <w:marTop w:val="0"/>
      <w:marBottom w:val="0"/>
      <w:divBdr>
        <w:top w:val="none" w:sz="0" w:space="0" w:color="auto"/>
        <w:left w:val="none" w:sz="0" w:space="0" w:color="auto"/>
        <w:bottom w:val="none" w:sz="0" w:space="0" w:color="auto"/>
        <w:right w:val="none" w:sz="0" w:space="0" w:color="auto"/>
      </w:divBdr>
    </w:div>
    <w:div w:id="360322498">
      <w:bodyDiv w:val="1"/>
      <w:marLeft w:val="0"/>
      <w:marRight w:val="0"/>
      <w:marTop w:val="0"/>
      <w:marBottom w:val="0"/>
      <w:divBdr>
        <w:top w:val="none" w:sz="0" w:space="0" w:color="auto"/>
        <w:left w:val="none" w:sz="0" w:space="0" w:color="auto"/>
        <w:bottom w:val="none" w:sz="0" w:space="0" w:color="auto"/>
        <w:right w:val="none" w:sz="0" w:space="0" w:color="auto"/>
      </w:divBdr>
    </w:div>
    <w:div w:id="399524015">
      <w:bodyDiv w:val="1"/>
      <w:marLeft w:val="0"/>
      <w:marRight w:val="0"/>
      <w:marTop w:val="0"/>
      <w:marBottom w:val="0"/>
      <w:divBdr>
        <w:top w:val="none" w:sz="0" w:space="0" w:color="auto"/>
        <w:left w:val="none" w:sz="0" w:space="0" w:color="auto"/>
        <w:bottom w:val="none" w:sz="0" w:space="0" w:color="auto"/>
        <w:right w:val="none" w:sz="0" w:space="0" w:color="auto"/>
      </w:divBdr>
    </w:div>
    <w:div w:id="431509010">
      <w:bodyDiv w:val="1"/>
      <w:marLeft w:val="0"/>
      <w:marRight w:val="0"/>
      <w:marTop w:val="0"/>
      <w:marBottom w:val="0"/>
      <w:divBdr>
        <w:top w:val="none" w:sz="0" w:space="0" w:color="auto"/>
        <w:left w:val="none" w:sz="0" w:space="0" w:color="auto"/>
        <w:bottom w:val="none" w:sz="0" w:space="0" w:color="auto"/>
        <w:right w:val="none" w:sz="0" w:space="0" w:color="auto"/>
      </w:divBdr>
    </w:div>
    <w:div w:id="474949996">
      <w:bodyDiv w:val="1"/>
      <w:marLeft w:val="0"/>
      <w:marRight w:val="0"/>
      <w:marTop w:val="0"/>
      <w:marBottom w:val="0"/>
      <w:divBdr>
        <w:top w:val="none" w:sz="0" w:space="0" w:color="auto"/>
        <w:left w:val="none" w:sz="0" w:space="0" w:color="auto"/>
        <w:bottom w:val="none" w:sz="0" w:space="0" w:color="auto"/>
        <w:right w:val="none" w:sz="0" w:space="0" w:color="auto"/>
      </w:divBdr>
    </w:div>
    <w:div w:id="500580544">
      <w:bodyDiv w:val="1"/>
      <w:marLeft w:val="0"/>
      <w:marRight w:val="0"/>
      <w:marTop w:val="0"/>
      <w:marBottom w:val="0"/>
      <w:divBdr>
        <w:top w:val="none" w:sz="0" w:space="0" w:color="auto"/>
        <w:left w:val="none" w:sz="0" w:space="0" w:color="auto"/>
        <w:bottom w:val="none" w:sz="0" w:space="0" w:color="auto"/>
        <w:right w:val="none" w:sz="0" w:space="0" w:color="auto"/>
      </w:divBdr>
    </w:div>
    <w:div w:id="526721482">
      <w:bodyDiv w:val="1"/>
      <w:marLeft w:val="0"/>
      <w:marRight w:val="0"/>
      <w:marTop w:val="0"/>
      <w:marBottom w:val="0"/>
      <w:divBdr>
        <w:top w:val="none" w:sz="0" w:space="0" w:color="auto"/>
        <w:left w:val="none" w:sz="0" w:space="0" w:color="auto"/>
        <w:bottom w:val="none" w:sz="0" w:space="0" w:color="auto"/>
        <w:right w:val="none" w:sz="0" w:space="0" w:color="auto"/>
      </w:divBdr>
    </w:div>
    <w:div w:id="566263287">
      <w:bodyDiv w:val="1"/>
      <w:marLeft w:val="0"/>
      <w:marRight w:val="0"/>
      <w:marTop w:val="0"/>
      <w:marBottom w:val="0"/>
      <w:divBdr>
        <w:top w:val="none" w:sz="0" w:space="0" w:color="auto"/>
        <w:left w:val="none" w:sz="0" w:space="0" w:color="auto"/>
        <w:bottom w:val="none" w:sz="0" w:space="0" w:color="auto"/>
        <w:right w:val="none" w:sz="0" w:space="0" w:color="auto"/>
      </w:divBdr>
    </w:div>
    <w:div w:id="688987158">
      <w:bodyDiv w:val="1"/>
      <w:marLeft w:val="0"/>
      <w:marRight w:val="0"/>
      <w:marTop w:val="0"/>
      <w:marBottom w:val="0"/>
      <w:divBdr>
        <w:top w:val="none" w:sz="0" w:space="0" w:color="auto"/>
        <w:left w:val="none" w:sz="0" w:space="0" w:color="auto"/>
        <w:bottom w:val="none" w:sz="0" w:space="0" w:color="auto"/>
        <w:right w:val="none" w:sz="0" w:space="0" w:color="auto"/>
      </w:divBdr>
    </w:div>
    <w:div w:id="692152495">
      <w:bodyDiv w:val="1"/>
      <w:marLeft w:val="0"/>
      <w:marRight w:val="0"/>
      <w:marTop w:val="0"/>
      <w:marBottom w:val="0"/>
      <w:divBdr>
        <w:top w:val="none" w:sz="0" w:space="0" w:color="auto"/>
        <w:left w:val="none" w:sz="0" w:space="0" w:color="auto"/>
        <w:bottom w:val="none" w:sz="0" w:space="0" w:color="auto"/>
        <w:right w:val="none" w:sz="0" w:space="0" w:color="auto"/>
      </w:divBdr>
    </w:div>
    <w:div w:id="706685424">
      <w:bodyDiv w:val="1"/>
      <w:marLeft w:val="0"/>
      <w:marRight w:val="0"/>
      <w:marTop w:val="0"/>
      <w:marBottom w:val="0"/>
      <w:divBdr>
        <w:top w:val="none" w:sz="0" w:space="0" w:color="auto"/>
        <w:left w:val="none" w:sz="0" w:space="0" w:color="auto"/>
        <w:bottom w:val="none" w:sz="0" w:space="0" w:color="auto"/>
        <w:right w:val="none" w:sz="0" w:space="0" w:color="auto"/>
      </w:divBdr>
    </w:div>
    <w:div w:id="834952715">
      <w:bodyDiv w:val="1"/>
      <w:marLeft w:val="0"/>
      <w:marRight w:val="0"/>
      <w:marTop w:val="0"/>
      <w:marBottom w:val="0"/>
      <w:divBdr>
        <w:top w:val="none" w:sz="0" w:space="0" w:color="auto"/>
        <w:left w:val="none" w:sz="0" w:space="0" w:color="auto"/>
        <w:bottom w:val="none" w:sz="0" w:space="0" w:color="auto"/>
        <w:right w:val="none" w:sz="0" w:space="0" w:color="auto"/>
      </w:divBdr>
    </w:div>
    <w:div w:id="841167149">
      <w:bodyDiv w:val="1"/>
      <w:marLeft w:val="0"/>
      <w:marRight w:val="0"/>
      <w:marTop w:val="0"/>
      <w:marBottom w:val="0"/>
      <w:divBdr>
        <w:top w:val="none" w:sz="0" w:space="0" w:color="auto"/>
        <w:left w:val="none" w:sz="0" w:space="0" w:color="auto"/>
        <w:bottom w:val="none" w:sz="0" w:space="0" w:color="auto"/>
        <w:right w:val="none" w:sz="0" w:space="0" w:color="auto"/>
      </w:divBdr>
    </w:div>
    <w:div w:id="878052093">
      <w:bodyDiv w:val="1"/>
      <w:marLeft w:val="0"/>
      <w:marRight w:val="0"/>
      <w:marTop w:val="0"/>
      <w:marBottom w:val="0"/>
      <w:divBdr>
        <w:top w:val="none" w:sz="0" w:space="0" w:color="auto"/>
        <w:left w:val="none" w:sz="0" w:space="0" w:color="auto"/>
        <w:bottom w:val="none" w:sz="0" w:space="0" w:color="auto"/>
        <w:right w:val="none" w:sz="0" w:space="0" w:color="auto"/>
      </w:divBdr>
    </w:div>
    <w:div w:id="883715102">
      <w:bodyDiv w:val="1"/>
      <w:marLeft w:val="0"/>
      <w:marRight w:val="0"/>
      <w:marTop w:val="0"/>
      <w:marBottom w:val="0"/>
      <w:divBdr>
        <w:top w:val="none" w:sz="0" w:space="0" w:color="auto"/>
        <w:left w:val="none" w:sz="0" w:space="0" w:color="auto"/>
        <w:bottom w:val="none" w:sz="0" w:space="0" w:color="auto"/>
        <w:right w:val="none" w:sz="0" w:space="0" w:color="auto"/>
      </w:divBdr>
    </w:div>
    <w:div w:id="957879682">
      <w:bodyDiv w:val="1"/>
      <w:marLeft w:val="0"/>
      <w:marRight w:val="0"/>
      <w:marTop w:val="0"/>
      <w:marBottom w:val="0"/>
      <w:divBdr>
        <w:top w:val="none" w:sz="0" w:space="0" w:color="auto"/>
        <w:left w:val="none" w:sz="0" w:space="0" w:color="auto"/>
        <w:bottom w:val="none" w:sz="0" w:space="0" w:color="auto"/>
        <w:right w:val="none" w:sz="0" w:space="0" w:color="auto"/>
      </w:divBdr>
    </w:div>
    <w:div w:id="976182374">
      <w:bodyDiv w:val="1"/>
      <w:marLeft w:val="0"/>
      <w:marRight w:val="0"/>
      <w:marTop w:val="0"/>
      <w:marBottom w:val="0"/>
      <w:divBdr>
        <w:top w:val="none" w:sz="0" w:space="0" w:color="auto"/>
        <w:left w:val="none" w:sz="0" w:space="0" w:color="auto"/>
        <w:bottom w:val="none" w:sz="0" w:space="0" w:color="auto"/>
        <w:right w:val="none" w:sz="0" w:space="0" w:color="auto"/>
      </w:divBdr>
    </w:div>
    <w:div w:id="994993602">
      <w:bodyDiv w:val="1"/>
      <w:marLeft w:val="0"/>
      <w:marRight w:val="0"/>
      <w:marTop w:val="0"/>
      <w:marBottom w:val="0"/>
      <w:divBdr>
        <w:top w:val="none" w:sz="0" w:space="0" w:color="auto"/>
        <w:left w:val="none" w:sz="0" w:space="0" w:color="auto"/>
        <w:bottom w:val="none" w:sz="0" w:space="0" w:color="auto"/>
        <w:right w:val="none" w:sz="0" w:space="0" w:color="auto"/>
      </w:divBdr>
    </w:div>
    <w:div w:id="1072851244">
      <w:bodyDiv w:val="1"/>
      <w:marLeft w:val="0"/>
      <w:marRight w:val="0"/>
      <w:marTop w:val="0"/>
      <w:marBottom w:val="0"/>
      <w:divBdr>
        <w:top w:val="none" w:sz="0" w:space="0" w:color="auto"/>
        <w:left w:val="none" w:sz="0" w:space="0" w:color="auto"/>
        <w:bottom w:val="none" w:sz="0" w:space="0" w:color="auto"/>
        <w:right w:val="none" w:sz="0" w:space="0" w:color="auto"/>
      </w:divBdr>
    </w:div>
    <w:div w:id="1153639761">
      <w:bodyDiv w:val="1"/>
      <w:marLeft w:val="0"/>
      <w:marRight w:val="0"/>
      <w:marTop w:val="0"/>
      <w:marBottom w:val="0"/>
      <w:divBdr>
        <w:top w:val="none" w:sz="0" w:space="0" w:color="auto"/>
        <w:left w:val="none" w:sz="0" w:space="0" w:color="auto"/>
        <w:bottom w:val="none" w:sz="0" w:space="0" w:color="auto"/>
        <w:right w:val="none" w:sz="0" w:space="0" w:color="auto"/>
      </w:divBdr>
    </w:div>
    <w:div w:id="1186209978">
      <w:bodyDiv w:val="1"/>
      <w:marLeft w:val="0"/>
      <w:marRight w:val="0"/>
      <w:marTop w:val="0"/>
      <w:marBottom w:val="0"/>
      <w:divBdr>
        <w:top w:val="none" w:sz="0" w:space="0" w:color="auto"/>
        <w:left w:val="none" w:sz="0" w:space="0" w:color="auto"/>
        <w:bottom w:val="none" w:sz="0" w:space="0" w:color="auto"/>
        <w:right w:val="none" w:sz="0" w:space="0" w:color="auto"/>
      </w:divBdr>
    </w:div>
    <w:div w:id="1187712468">
      <w:bodyDiv w:val="1"/>
      <w:marLeft w:val="0"/>
      <w:marRight w:val="0"/>
      <w:marTop w:val="0"/>
      <w:marBottom w:val="0"/>
      <w:divBdr>
        <w:top w:val="none" w:sz="0" w:space="0" w:color="auto"/>
        <w:left w:val="none" w:sz="0" w:space="0" w:color="auto"/>
        <w:bottom w:val="none" w:sz="0" w:space="0" w:color="auto"/>
        <w:right w:val="none" w:sz="0" w:space="0" w:color="auto"/>
      </w:divBdr>
    </w:div>
    <w:div w:id="1191645237">
      <w:bodyDiv w:val="1"/>
      <w:marLeft w:val="0"/>
      <w:marRight w:val="0"/>
      <w:marTop w:val="0"/>
      <w:marBottom w:val="0"/>
      <w:divBdr>
        <w:top w:val="none" w:sz="0" w:space="0" w:color="auto"/>
        <w:left w:val="none" w:sz="0" w:space="0" w:color="auto"/>
        <w:bottom w:val="none" w:sz="0" w:space="0" w:color="auto"/>
        <w:right w:val="none" w:sz="0" w:space="0" w:color="auto"/>
      </w:divBdr>
    </w:div>
    <w:div w:id="1204977269">
      <w:bodyDiv w:val="1"/>
      <w:marLeft w:val="0"/>
      <w:marRight w:val="0"/>
      <w:marTop w:val="0"/>
      <w:marBottom w:val="0"/>
      <w:divBdr>
        <w:top w:val="none" w:sz="0" w:space="0" w:color="auto"/>
        <w:left w:val="none" w:sz="0" w:space="0" w:color="auto"/>
        <w:bottom w:val="none" w:sz="0" w:space="0" w:color="auto"/>
        <w:right w:val="none" w:sz="0" w:space="0" w:color="auto"/>
      </w:divBdr>
    </w:div>
    <w:div w:id="1221332985">
      <w:bodyDiv w:val="1"/>
      <w:marLeft w:val="0"/>
      <w:marRight w:val="0"/>
      <w:marTop w:val="0"/>
      <w:marBottom w:val="0"/>
      <w:divBdr>
        <w:top w:val="none" w:sz="0" w:space="0" w:color="auto"/>
        <w:left w:val="none" w:sz="0" w:space="0" w:color="auto"/>
        <w:bottom w:val="none" w:sz="0" w:space="0" w:color="auto"/>
        <w:right w:val="none" w:sz="0" w:space="0" w:color="auto"/>
      </w:divBdr>
    </w:div>
    <w:div w:id="1233733034">
      <w:bodyDiv w:val="1"/>
      <w:marLeft w:val="0"/>
      <w:marRight w:val="0"/>
      <w:marTop w:val="0"/>
      <w:marBottom w:val="0"/>
      <w:divBdr>
        <w:top w:val="none" w:sz="0" w:space="0" w:color="auto"/>
        <w:left w:val="none" w:sz="0" w:space="0" w:color="auto"/>
        <w:bottom w:val="none" w:sz="0" w:space="0" w:color="auto"/>
        <w:right w:val="none" w:sz="0" w:space="0" w:color="auto"/>
      </w:divBdr>
    </w:div>
    <w:div w:id="1257982490">
      <w:bodyDiv w:val="1"/>
      <w:marLeft w:val="0"/>
      <w:marRight w:val="0"/>
      <w:marTop w:val="0"/>
      <w:marBottom w:val="0"/>
      <w:divBdr>
        <w:top w:val="none" w:sz="0" w:space="0" w:color="auto"/>
        <w:left w:val="none" w:sz="0" w:space="0" w:color="auto"/>
        <w:bottom w:val="none" w:sz="0" w:space="0" w:color="auto"/>
        <w:right w:val="none" w:sz="0" w:space="0" w:color="auto"/>
      </w:divBdr>
    </w:div>
    <w:div w:id="1335914745">
      <w:bodyDiv w:val="1"/>
      <w:marLeft w:val="0"/>
      <w:marRight w:val="0"/>
      <w:marTop w:val="0"/>
      <w:marBottom w:val="0"/>
      <w:divBdr>
        <w:top w:val="none" w:sz="0" w:space="0" w:color="auto"/>
        <w:left w:val="none" w:sz="0" w:space="0" w:color="auto"/>
        <w:bottom w:val="none" w:sz="0" w:space="0" w:color="auto"/>
        <w:right w:val="none" w:sz="0" w:space="0" w:color="auto"/>
      </w:divBdr>
    </w:div>
    <w:div w:id="1380401939">
      <w:bodyDiv w:val="1"/>
      <w:marLeft w:val="0"/>
      <w:marRight w:val="0"/>
      <w:marTop w:val="0"/>
      <w:marBottom w:val="0"/>
      <w:divBdr>
        <w:top w:val="none" w:sz="0" w:space="0" w:color="auto"/>
        <w:left w:val="none" w:sz="0" w:space="0" w:color="auto"/>
        <w:bottom w:val="none" w:sz="0" w:space="0" w:color="auto"/>
        <w:right w:val="none" w:sz="0" w:space="0" w:color="auto"/>
      </w:divBdr>
    </w:div>
    <w:div w:id="1454202853">
      <w:bodyDiv w:val="1"/>
      <w:marLeft w:val="0"/>
      <w:marRight w:val="0"/>
      <w:marTop w:val="0"/>
      <w:marBottom w:val="0"/>
      <w:divBdr>
        <w:top w:val="none" w:sz="0" w:space="0" w:color="auto"/>
        <w:left w:val="none" w:sz="0" w:space="0" w:color="auto"/>
        <w:bottom w:val="none" w:sz="0" w:space="0" w:color="auto"/>
        <w:right w:val="none" w:sz="0" w:space="0" w:color="auto"/>
      </w:divBdr>
    </w:div>
    <w:div w:id="1550416846">
      <w:bodyDiv w:val="1"/>
      <w:marLeft w:val="0"/>
      <w:marRight w:val="0"/>
      <w:marTop w:val="0"/>
      <w:marBottom w:val="0"/>
      <w:divBdr>
        <w:top w:val="none" w:sz="0" w:space="0" w:color="auto"/>
        <w:left w:val="none" w:sz="0" w:space="0" w:color="auto"/>
        <w:bottom w:val="none" w:sz="0" w:space="0" w:color="auto"/>
        <w:right w:val="none" w:sz="0" w:space="0" w:color="auto"/>
      </w:divBdr>
    </w:div>
    <w:div w:id="1602031940">
      <w:bodyDiv w:val="1"/>
      <w:marLeft w:val="0"/>
      <w:marRight w:val="0"/>
      <w:marTop w:val="0"/>
      <w:marBottom w:val="0"/>
      <w:divBdr>
        <w:top w:val="none" w:sz="0" w:space="0" w:color="auto"/>
        <w:left w:val="none" w:sz="0" w:space="0" w:color="auto"/>
        <w:bottom w:val="none" w:sz="0" w:space="0" w:color="auto"/>
        <w:right w:val="none" w:sz="0" w:space="0" w:color="auto"/>
      </w:divBdr>
    </w:div>
    <w:div w:id="1607881377">
      <w:bodyDiv w:val="1"/>
      <w:marLeft w:val="0"/>
      <w:marRight w:val="0"/>
      <w:marTop w:val="0"/>
      <w:marBottom w:val="0"/>
      <w:divBdr>
        <w:top w:val="none" w:sz="0" w:space="0" w:color="auto"/>
        <w:left w:val="none" w:sz="0" w:space="0" w:color="auto"/>
        <w:bottom w:val="none" w:sz="0" w:space="0" w:color="auto"/>
        <w:right w:val="none" w:sz="0" w:space="0" w:color="auto"/>
      </w:divBdr>
    </w:div>
    <w:div w:id="1675258824">
      <w:bodyDiv w:val="1"/>
      <w:marLeft w:val="0"/>
      <w:marRight w:val="0"/>
      <w:marTop w:val="0"/>
      <w:marBottom w:val="0"/>
      <w:divBdr>
        <w:top w:val="none" w:sz="0" w:space="0" w:color="auto"/>
        <w:left w:val="none" w:sz="0" w:space="0" w:color="auto"/>
        <w:bottom w:val="none" w:sz="0" w:space="0" w:color="auto"/>
        <w:right w:val="none" w:sz="0" w:space="0" w:color="auto"/>
      </w:divBdr>
    </w:div>
    <w:div w:id="1696925652">
      <w:bodyDiv w:val="1"/>
      <w:marLeft w:val="0"/>
      <w:marRight w:val="0"/>
      <w:marTop w:val="0"/>
      <w:marBottom w:val="0"/>
      <w:divBdr>
        <w:top w:val="none" w:sz="0" w:space="0" w:color="auto"/>
        <w:left w:val="none" w:sz="0" w:space="0" w:color="auto"/>
        <w:bottom w:val="none" w:sz="0" w:space="0" w:color="auto"/>
        <w:right w:val="none" w:sz="0" w:space="0" w:color="auto"/>
      </w:divBdr>
    </w:div>
    <w:div w:id="1910532987">
      <w:bodyDiv w:val="1"/>
      <w:marLeft w:val="0"/>
      <w:marRight w:val="0"/>
      <w:marTop w:val="0"/>
      <w:marBottom w:val="0"/>
      <w:divBdr>
        <w:top w:val="none" w:sz="0" w:space="0" w:color="auto"/>
        <w:left w:val="none" w:sz="0" w:space="0" w:color="auto"/>
        <w:bottom w:val="none" w:sz="0" w:space="0" w:color="auto"/>
        <w:right w:val="none" w:sz="0" w:space="0" w:color="auto"/>
      </w:divBdr>
    </w:div>
    <w:div w:id="1924946451">
      <w:bodyDiv w:val="1"/>
      <w:marLeft w:val="0"/>
      <w:marRight w:val="0"/>
      <w:marTop w:val="0"/>
      <w:marBottom w:val="0"/>
      <w:divBdr>
        <w:top w:val="none" w:sz="0" w:space="0" w:color="auto"/>
        <w:left w:val="none" w:sz="0" w:space="0" w:color="auto"/>
        <w:bottom w:val="none" w:sz="0" w:space="0" w:color="auto"/>
        <w:right w:val="none" w:sz="0" w:space="0" w:color="auto"/>
      </w:divBdr>
    </w:div>
    <w:div w:id="1985772296">
      <w:bodyDiv w:val="1"/>
      <w:marLeft w:val="0"/>
      <w:marRight w:val="0"/>
      <w:marTop w:val="0"/>
      <w:marBottom w:val="0"/>
      <w:divBdr>
        <w:top w:val="none" w:sz="0" w:space="0" w:color="auto"/>
        <w:left w:val="none" w:sz="0" w:space="0" w:color="auto"/>
        <w:bottom w:val="none" w:sz="0" w:space="0" w:color="auto"/>
        <w:right w:val="none" w:sz="0" w:space="0" w:color="auto"/>
      </w:divBdr>
    </w:div>
    <w:div w:id="2002731247">
      <w:bodyDiv w:val="1"/>
      <w:marLeft w:val="0"/>
      <w:marRight w:val="0"/>
      <w:marTop w:val="0"/>
      <w:marBottom w:val="0"/>
      <w:divBdr>
        <w:top w:val="none" w:sz="0" w:space="0" w:color="auto"/>
        <w:left w:val="none" w:sz="0" w:space="0" w:color="auto"/>
        <w:bottom w:val="none" w:sz="0" w:space="0" w:color="auto"/>
        <w:right w:val="none" w:sz="0" w:space="0" w:color="auto"/>
      </w:divBdr>
    </w:div>
    <w:div w:id="2064600879">
      <w:bodyDiv w:val="1"/>
      <w:marLeft w:val="0"/>
      <w:marRight w:val="0"/>
      <w:marTop w:val="0"/>
      <w:marBottom w:val="0"/>
      <w:divBdr>
        <w:top w:val="none" w:sz="0" w:space="0" w:color="auto"/>
        <w:left w:val="none" w:sz="0" w:space="0" w:color="auto"/>
        <w:bottom w:val="none" w:sz="0" w:space="0" w:color="auto"/>
        <w:right w:val="none" w:sz="0" w:space="0" w:color="auto"/>
      </w:divBdr>
    </w:div>
    <w:div w:id="213852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2.xml"/><Relationship Id="rId26" Type="http://schemas.openxmlformats.org/officeDocument/2006/relationships/hyperlink" Target="http://www.ege.edu.ru/" TargetMode="Externa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0.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footer" Target="footer4.xml"/><Relationship Id="rId29" Type="http://schemas.openxmlformats.org/officeDocument/2006/relationships/hyperlink" Target="http://www.ruste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9.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footer" Target="footer6.xml"/><Relationship Id="rId28" Type="http://schemas.openxmlformats.org/officeDocument/2006/relationships/hyperlink" Target="http://www.fipi.ru/" TargetMode="External"/><Relationship Id="rId10" Type="http://schemas.openxmlformats.org/officeDocument/2006/relationships/hyperlink" Target="http://www.consultant.ru/document/cons_doc_LAW_158654/" TargetMode="Externa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8.xml"/><Relationship Id="rId27" Type="http://schemas.openxmlformats.org/officeDocument/2006/relationships/hyperlink" Target="http://www.ege.edu.ru/" TargetMode="External"/><Relationship Id="rId30" Type="http://schemas.openxmlformats.org/officeDocument/2006/relationships/hyperlink" Target="http://www.ege32.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EliseevaTV\Desktop\&#1054;&#1090;&#1095;&#1077;&#1090;%20&#1054;&#1043;&#1069;%202015\&#1052;&#1086;&#1103;%20&#1095;&#1072;&#1089;&#1090;&#1100;%20&#1086;&#1090;&#1095;&#1077;&#1090;&#1072;%202015\&#1086;&#1073;&#1097;&#1080;&#1077;%20&#1090;&#1072;&#1073;&#1083;&#1080;&#1094;&#1099;%2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EliseevaTV\Desktop\&#1054;&#1090;&#1095;&#1077;&#1090;%20&#1054;&#1043;&#1069;%202015\&#1072;&#1087;&#1077;&#1083;&#1083;&#1103;&#1094;&#1080;&#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liseevaTV\Desktop\&#1054;&#1090;&#1095;&#1077;&#1090;%20&#1054;&#1043;&#1069;%202015\&#1052;&#1086;&#1103;%20&#1095;&#1072;&#1089;&#1090;&#1100;%20&#1086;&#1090;&#1095;&#1077;&#1090;&#1072;%202015\&#1086;&#1073;&#1097;&#1080;&#1077;%20&#1090;&#1072;&#1073;&#1083;&#1080;&#1094;&#109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liseevaTV\Desktop\&#1054;&#1090;&#1095;&#1077;&#1090;%20&#1054;&#1043;&#1069;%202015\&#1052;&#1086;&#1103;%20&#1095;&#1072;&#1089;&#1090;&#1100;%20&#1086;&#1090;&#1095;&#1077;&#1090;&#1072;%202015\&#1054;&#1073;&#1097;&#1072;&#1103;%20&#1095;&#1072;&#1089;&#1090;&#1100;%20&#1043;&#1048;&#1040;-9%2020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liseevaTV\Desktop\&#1054;&#1090;&#1095;&#1077;&#1090;%20&#1054;&#1043;&#1069;%202015\&#1052;&#1086;&#1103;%20&#1095;&#1072;&#1089;&#1090;&#1100;%20&#1086;&#1090;&#1095;&#1077;&#1090;&#1072;%202015\&#1054;&#1073;&#1097;&#1072;&#1103;%20&#1095;&#1072;&#1089;&#1090;&#1100;%20&#1043;&#1048;&#1040;-9%2020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liseevaTV\Desktop\&#1054;&#1090;&#1095;&#1077;&#1090;%20&#1054;&#1043;&#1069;%202015\&#1052;&#1086;&#1103;%20&#1095;&#1072;&#1089;&#1090;&#1100;%20&#1086;&#1090;&#1095;&#1077;&#1090;&#1072;%202015\&#1086;&#1073;&#1097;&#1080;&#1077;%20&#1090;&#1072;&#1073;&#1083;&#1080;&#1094;&#109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liseevaTV\Desktop\&#1054;&#1090;&#1095;&#1077;&#1090;%20&#1054;&#1043;&#1069;%202015\&#1052;&#1086;&#1103;%20&#1095;&#1072;&#1089;&#1090;&#1100;%20&#1086;&#1090;&#1095;&#1077;&#1090;&#1072;%202015\&#1086;&#1073;&#1097;&#1080;&#1077;%20&#1090;&#1072;&#1073;&#1083;&#1080;&#1094;&#1099;%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LugininaMV\Desktop\2014-15%20&#1075;&#1086;&#1076;\&#1054;&#1058;&#1063;&#1045;&#1058;%20&#1084;&#1072;&#1090;&#1077;&#1084;&#1072;&#1090;&#1080;&#1082;&#1072;%202015\2_2015.05.27%20&#1086;&#1073;&#1097;&#1080;&#1081;%20&#1089;&#1087;&#1080;&#1089;&#1086;&#1082;.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agurinaEN\Desktop\&#1056;&#1072;&#1073;&#1086;&#1095;&#1072;&#1103;%20&#1087;&#1072;&#1087;&#1082;&#1072;%202014&#1075;\&#1054;&#1090;&#1095;&#1105;&#1090;.&#1048;&#1085;&#1086;&#1089;&#1090;&#1088;&#1072;&#1085;&#1085;&#1099;&#1081;%20&#1103;&#1079;&#1099;&#1082;%20&#1054;&#1043;&#1069;-2014%20(&#1052;&#1072;&#1075;&#1091;&#1088;&#1080;&#1085;&#1072;%20&#1045;.&#1053;.)\&#1040;&#1085;&#1075;&#1083;&#1080;&#1081;&#1089;&#1082;&#1080;&#1081;%20&#1103;&#1079;&#1099;&#1082;%209%20%20(&#1052;&#1072;&#1075;&#1091;&#1088;&#1080;&#1085;&#1072;).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GrachevaNA\Desktop\&#1043;&#1048;&#1040;%209\9%20&#1082;&#1083;&#1072;&#1089;&#1089;%202015\&#1072;&#1087;&#1077;&#1083;&#1083;&#1103;&#1094;&#1080;&#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Доля полученных выпускниками 9-х классов отметок по всем предметам в Брянской области в 2015 году</a:t>
            </a:r>
          </a:p>
        </c:rich>
      </c:tx>
    </c:title>
    <c:view3D>
      <c:rAngAx val="1"/>
    </c:view3D>
    <c:plotArea>
      <c:layout>
        <c:manualLayout>
          <c:layoutTarget val="inner"/>
          <c:xMode val="edge"/>
          <c:yMode val="edge"/>
          <c:x val="3.9252405949256351E-2"/>
          <c:y val="0.28508359683386197"/>
          <c:w val="0.91630314960629689"/>
          <c:h val="0.57596627193254357"/>
        </c:manualLayout>
      </c:layout>
      <c:bar3DChart>
        <c:barDir val="col"/>
        <c:grouping val="clustered"/>
        <c:ser>
          <c:idx val="0"/>
          <c:order val="0"/>
          <c:dLbls>
            <c:txPr>
              <a:bodyPr/>
              <a:lstStyle/>
              <a:p>
                <a:pPr>
                  <a:defRPr b="1">
                    <a:latin typeface="Times New Roman" pitchFamily="18" charset="0"/>
                    <a:cs typeface="Times New Roman" pitchFamily="18" charset="0"/>
                  </a:defRPr>
                </a:pPr>
                <a:endParaRPr lang="ru-RU"/>
              </a:p>
            </c:txPr>
            <c:showVal val="1"/>
          </c:dLbls>
          <c:cat>
            <c:strRef>
              <c:f>'таб 1'!$B$2:$E$2</c:f>
              <c:strCache>
                <c:ptCount val="4"/>
                <c:pt idx="0">
                  <c:v>"5"</c:v>
                </c:pt>
                <c:pt idx="1">
                  <c:v>"4"</c:v>
                </c:pt>
                <c:pt idx="2">
                  <c:v>"3"</c:v>
                </c:pt>
                <c:pt idx="3">
                  <c:v>"2" </c:v>
                </c:pt>
              </c:strCache>
            </c:strRef>
          </c:cat>
          <c:val>
            <c:numRef>
              <c:f>'таб 1'!$B$6:$E$6</c:f>
              <c:numCache>
                <c:formatCode>0.0%</c:formatCode>
                <c:ptCount val="4"/>
                <c:pt idx="0">
                  <c:v>0.33472635931178712</c:v>
                </c:pt>
                <c:pt idx="1">
                  <c:v>0.4229315787133775</c:v>
                </c:pt>
                <c:pt idx="2">
                  <c:v>0.23963010714444494</c:v>
                </c:pt>
                <c:pt idx="3">
                  <c:v>2.7119548303916855E-3</c:v>
                </c:pt>
              </c:numCache>
            </c:numRef>
          </c:val>
        </c:ser>
        <c:dLbls>
          <c:showVal val="1"/>
        </c:dLbls>
        <c:shape val="box"/>
        <c:axId val="111077248"/>
        <c:axId val="116472064"/>
        <c:axId val="0"/>
      </c:bar3DChart>
      <c:catAx>
        <c:axId val="111077248"/>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16472064"/>
        <c:crosses val="autoZero"/>
        <c:auto val="1"/>
        <c:lblAlgn val="ctr"/>
        <c:lblOffset val="100"/>
      </c:catAx>
      <c:valAx>
        <c:axId val="116472064"/>
        <c:scaling>
          <c:orientation val="minMax"/>
        </c:scaling>
        <c:delete val="1"/>
        <c:axPos val="l"/>
        <c:majorGridlines/>
        <c:numFmt formatCode="0.0%" sourceLinked="1"/>
        <c:tickLblPos val="none"/>
        <c:crossAx val="111077248"/>
        <c:crosses val="autoZero"/>
        <c:crossBetween val="between"/>
      </c:valAx>
    </c:plotArea>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000"/>
              <a:t>Количество поданных и доля удовлетворенных апелляций о несогласии с выставленными баллами ОГЭ по всем предметам в 2014-2015 гг. </a:t>
            </a:r>
          </a:p>
        </c:rich>
      </c:tx>
    </c:title>
    <c:view3D>
      <c:rAngAx val="1"/>
    </c:view3D>
    <c:plotArea>
      <c:layout>
        <c:manualLayout>
          <c:layoutTarget val="inner"/>
          <c:xMode val="edge"/>
          <c:yMode val="edge"/>
          <c:x val="3.333333333333334E-2"/>
          <c:y val="0.43898363089664388"/>
          <c:w val="0.6606518704936214"/>
          <c:h val="0.29052519384465025"/>
        </c:manualLayout>
      </c:layout>
      <c:bar3DChart>
        <c:barDir val="col"/>
        <c:grouping val="clustered"/>
        <c:ser>
          <c:idx val="0"/>
          <c:order val="0"/>
          <c:tx>
            <c:strRef>
              <c:f>Лист2!$J$2</c:f>
              <c:strCache>
                <c:ptCount val="1"/>
                <c:pt idx="0">
                  <c:v>Количество поданных апелляций</c:v>
                </c:pt>
              </c:strCache>
            </c:strRef>
          </c:tx>
          <c:dLbls>
            <c:txPr>
              <a:bodyPr/>
              <a:lstStyle/>
              <a:p>
                <a:pPr>
                  <a:defRPr sz="900"/>
                </a:pPr>
                <a:endParaRPr lang="ru-RU"/>
              </a:p>
            </c:txPr>
            <c:showVal val="1"/>
          </c:dLbls>
          <c:cat>
            <c:strRef>
              <c:f>Лист2!$I$3:$I$4</c:f>
              <c:strCache>
                <c:ptCount val="2"/>
                <c:pt idx="0">
                  <c:v>2014 год</c:v>
                </c:pt>
                <c:pt idx="1">
                  <c:v>2015 год</c:v>
                </c:pt>
              </c:strCache>
            </c:strRef>
          </c:cat>
          <c:val>
            <c:numRef>
              <c:f>Лист2!$J$3:$J$4</c:f>
              <c:numCache>
                <c:formatCode>General</c:formatCode>
                <c:ptCount val="2"/>
                <c:pt idx="0">
                  <c:v>160</c:v>
                </c:pt>
                <c:pt idx="1">
                  <c:v>60</c:v>
                </c:pt>
              </c:numCache>
            </c:numRef>
          </c:val>
        </c:ser>
        <c:ser>
          <c:idx val="1"/>
          <c:order val="1"/>
          <c:tx>
            <c:strRef>
              <c:f>Лист2!$K$2</c:f>
              <c:strCache>
                <c:ptCount val="1"/>
                <c:pt idx="0">
                  <c:v>Доля удовлетворённых апелляций</c:v>
                </c:pt>
              </c:strCache>
            </c:strRef>
          </c:tx>
          <c:dLbls>
            <c:dLbl>
              <c:idx val="0"/>
              <c:layout>
                <c:manualLayout>
                  <c:x val="2.7777777777778238E-2"/>
                  <c:y val="-4.6296296296296771E-3"/>
                </c:manualLayout>
              </c:layout>
              <c:showVal val="1"/>
            </c:dLbl>
            <c:dLbl>
              <c:idx val="1"/>
              <c:layout>
                <c:manualLayout>
                  <c:x val="4.1666666666666664E-2"/>
                  <c:y val="-9.259259259259401E-3"/>
                </c:manualLayout>
              </c:layout>
              <c:showVal val="1"/>
            </c:dLbl>
            <c:txPr>
              <a:bodyPr/>
              <a:lstStyle/>
              <a:p>
                <a:pPr>
                  <a:defRPr sz="900"/>
                </a:pPr>
                <a:endParaRPr lang="ru-RU"/>
              </a:p>
            </c:txPr>
            <c:showVal val="1"/>
          </c:dLbls>
          <c:cat>
            <c:strRef>
              <c:f>Лист2!$I$3:$I$4</c:f>
              <c:strCache>
                <c:ptCount val="2"/>
                <c:pt idx="0">
                  <c:v>2014 год</c:v>
                </c:pt>
                <c:pt idx="1">
                  <c:v>2015 год</c:v>
                </c:pt>
              </c:strCache>
            </c:strRef>
          </c:cat>
          <c:val>
            <c:numRef>
              <c:f>Лист2!$K$3:$K$4</c:f>
              <c:numCache>
                <c:formatCode>0.00%</c:formatCode>
                <c:ptCount val="2"/>
                <c:pt idx="0">
                  <c:v>0.28100000000000008</c:v>
                </c:pt>
                <c:pt idx="1">
                  <c:v>0.36700000000000038</c:v>
                </c:pt>
              </c:numCache>
            </c:numRef>
          </c:val>
        </c:ser>
        <c:dLbls>
          <c:showVal val="1"/>
        </c:dLbls>
        <c:shape val="box"/>
        <c:axId val="57260288"/>
        <c:axId val="57270272"/>
        <c:axId val="0"/>
      </c:bar3DChart>
      <c:catAx>
        <c:axId val="57260288"/>
        <c:scaling>
          <c:orientation val="minMax"/>
        </c:scaling>
        <c:axPos val="b"/>
        <c:tickLblPos val="nextTo"/>
        <c:txPr>
          <a:bodyPr/>
          <a:lstStyle/>
          <a:p>
            <a:pPr>
              <a:defRPr sz="900"/>
            </a:pPr>
            <a:endParaRPr lang="ru-RU"/>
          </a:p>
        </c:txPr>
        <c:crossAx val="57270272"/>
        <c:crosses val="autoZero"/>
        <c:auto val="1"/>
        <c:lblAlgn val="ctr"/>
        <c:lblOffset val="100"/>
      </c:catAx>
      <c:valAx>
        <c:axId val="57270272"/>
        <c:scaling>
          <c:orientation val="minMax"/>
        </c:scaling>
        <c:delete val="1"/>
        <c:axPos val="l"/>
        <c:majorGridlines/>
        <c:numFmt formatCode="General" sourceLinked="1"/>
        <c:tickLblPos val="none"/>
        <c:crossAx val="57260288"/>
        <c:crosses val="autoZero"/>
        <c:crossBetween val="between"/>
      </c:valAx>
    </c:plotArea>
    <c:legend>
      <c:legendPos val="r"/>
      <c:layout>
        <c:manualLayout>
          <c:xMode val="edge"/>
          <c:yMode val="edge"/>
          <c:x val="0.69010086242674062"/>
          <c:y val="0.39479437314200655"/>
          <c:w val="0.2966114397914143"/>
          <c:h val="0.44826893411836016"/>
        </c:manualLayout>
      </c:layout>
      <c:txPr>
        <a:bodyPr/>
        <a:lstStyle/>
        <a:p>
          <a:pPr>
            <a:defRPr sz="900"/>
          </a:pPr>
          <a:endParaRPr lang="ru-RU"/>
        </a:p>
      </c:txPr>
    </c:legend>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100"/>
              <a:t>Результаты экзаменов по математике и  русскому языку на территории Брянской области в 2015 году (в процентном соотношении)</a:t>
            </a:r>
          </a:p>
        </c:rich>
      </c:tx>
      <c:layout>
        <c:manualLayout>
          <c:xMode val="edge"/>
          <c:yMode val="edge"/>
          <c:x val="0.12024300087489063"/>
          <c:y val="1.8508991434854908E-2"/>
        </c:manualLayout>
      </c:layout>
    </c:title>
    <c:view3D>
      <c:rAngAx val="1"/>
    </c:view3D>
    <c:plotArea>
      <c:layout>
        <c:manualLayout>
          <c:layoutTarget val="inner"/>
          <c:xMode val="edge"/>
          <c:yMode val="edge"/>
          <c:x val="2.9188499279744047E-2"/>
          <c:y val="0.23657051865012968"/>
          <c:w val="0.92578716705840725"/>
          <c:h val="0.43497695383803048"/>
        </c:manualLayout>
      </c:layout>
      <c:bar3DChart>
        <c:barDir val="col"/>
        <c:grouping val="clustered"/>
        <c:ser>
          <c:idx val="0"/>
          <c:order val="0"/>
          <c:tx>
            <c:strRef>
              <c:f>'таб 2'!$A$12</c:f>
              <c:strCache>
                <c:ptCount val="1"/>
                <c:pt idx="0">
                  <c:v>Математика</c:v>
                </c:pt>
              </c:strCache>
            </c:strRef>
          </c:tx>
          <c:cat>
            <c:strRef>
              <c:f>'таб 2'!$B$11:$E$11</c:f>
              <c:strCache>
                <c:ptCount val="4"/>
                <c:pt idx="0">
                  <c:v>"5"</c:v>
                </c:pt>
                <c:pt idx="1">
                  <c:v>"4"</c:v>
                </c:pt>
                <c:pt idx="2">
                  <c:v>"3"</c:v>
                </c:pt>
                <c:pt idx="3">
                  <c:v>"2"</c:v>
                </c:pt>
              </c:strCache>
            </c:strRef>
          </c:cat>
          <c:val>
            <c:numRef>
              <c:f>'таб 2'!$B$12:$E$12</c:f>
              <c:numCache>
                <c:formatCode>0.0%</c:formatCode>
                <c:ptCount val="4"/>
                <c:pt idx="0">
                  <c:v>0.17699204190591344</c:v>
                </c:pt>
                <c:pt idx="1">
                  <c:v>0.51385111312582044</c:v>
                </c:pt>
                <c:pt idx="2">
                  <c:v>0.30855243275914301</c:v>
                </c:pt>
                <c:pt idx="3">
                  <c:v>6.0441220912662511E-4</c:v>
                </c:pt>
              </c:numCache>
            </c:numRef>
          </c:val>
        </c:ser>
        <c:ser>
          <c:idx val="1"/>
          <c:order val="1"/>
          <c:tx>
            <c:strRef>
              <c:f>'таб 2'!$A$13</c:f>
              <c:strCache>
                <c:ptCount val="1"/>
                <c:pt idx="0">
                  <c:v>Русский язык</c:v>
                </c:pt>
              </c:strCache>
            </c:strRef>
          </c:tx>
          <c:dLbls>
            <c:dLbl>
              <c:idx val="1"/>
              <c:layout>
                <c:manualLayout>
                  <c:x val="2.5916227695487109E-2"/>
                  <c:y val="0"/>
                </c:manualLayout>
              </c:layout>
              <c:showVal val="1"/>
            </c:dLbl>
            <c:dLbl>
              <c:idx val="2"/>
              <c:layout>
                <c:manualLayout>
                  <c:x val="2.8272248395076846E-2"/>
                  <c:y val="-8.8888888888889531E-3"/>
                </c:manualLayout>
              </c:layout>
              <c:showVal val="1"/>
            </c:dLbl>
            <c:dLbl>
              <c:idx val="3"/>
              <c:layout>
                <c:manualLayout>
                  <c:x val="1.4136124197538525E-2"/>
                  <c:y val="0"/>
                </c:manualLayout>
              </c:layout>
              <c:showVal val="1"/>
            </c:dLbl>
            <c:showVal val="1"/>
          </c:dLbls>
          <c:cat>
            <c:strRef>
              <c:f>'таб 2'!$B$11:$E$11</c:f>
              <c:strCache>
                <c:ptCount val="4"/>
                <c:pt idx="0">
                  <c:v>"5"</c:v>
                </c:pt>
                <c:pt idx="1">
                  <c:v>"4"</c:v>
                </c:pt>
                <c:pt idx="2">
                  <c:v>"3"</c:v>
                </c:pt>
                <c:pt idx="3">
                  <c:v>"2"</c:v>
                </c:pt>
              </c:strCache>
            </c:strRef>
          </c:cat>
          <c:val>
            <c:numRef>
              <c:f>'таб 2'!$B$13:$E$13</c:f>
              <c:numCache>
                <c:formatCode>0.0%</c:formatCode>
                <c:ptCount val="4"/>
                <c:pt idx="0">
                  <c:v>0.5101752971992769</c:v>
                </c:pt>
                <c:pt idx="1">
                  <c:v>0.30263953254080195</c:v>
                </c:pt>
                <c:pt idx="2">
                  <c:v>0.18668144267580145</c:v>
                </c:pt>
                <c:pt idx="3">
                  <c:v>5.0372758412250691E-4</c:v>
                </c:pt>
              </c:numCache>
            </c:numRef>
          </c:val>
        </c:ser>
        <c:dLbls>
          <c:showVal val="1"/>
        </c:dLbls>
        <c:shape val="box"/>
        <c:axId val="116869376"/>
        <c:axId val="116883840"/>
        <c:axId val="0"/>
      </c:bar3DChart>
      <c:catAx>
        <c:axId val="116869376"/>
        <c:scaling>
          <c:orientation val="minMax"/>
        </c:scaling>
        <c:axPos val="b"/>
        <c:tickLblPos val="nextTo"/>
        <c:crossAx val="116883840"/>
        <c:crosses val="autoZero"/>
        <c:auto val="1"/>
        <c:lblAlgn val="ctr"/>
        <c:lblOffset val="100"/>
      </c:catAx>
      <c:valAx>
        <c:axId val="116883840"/>
        <c:scaling>
          <c:orientation val="minMax"/>
        </c:scaling>
        <c:delete val="1"/>
        <c:axPos val="l"/>
        <c:majorGridlines/>
        <c:numFmt formatCode="0.0%" sourceLinked="1"/>
        <c:tickLblPos val="none"/>
        <c:crossAx val="116869376"/>
        <c:crosses val="autoZero"/>
        <c:crossBetween val="between"/>
      </c:valAx>
    </c:plotArea>
    <c:legend>
      <c:legendPos val="r"/>
      <c:layout>
        <c:manualLayout>
          <c:xMode val="edge"/>
          <c:yMode val="edge"/>
          <c:x val="0.28867198706305497"/>
          <c:y val="0.84965112731057646"/>
          <c:w val="0.32913913252681343"/>
          <c:h val="0.10681205947780302"/>
        </c:manualLayout>
      </c:layout>
    </c:legend>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000"/>
              <a:t>Уровень успешности освоения выпускниками учебных программ по обязательным предметам в 2012-2015 гг.</a:t>
            </a:r>
          </a:p>
        </c:rich>
      </c:tx>
      <c:layout>
        <c:manualLayout>
          <c:xMode val="edge"/>
          <c:yMode val="edge"/>
          <c:x val="0.14512489063867018"/>
          <c:y val="2.7777777777778449E-2"/>
        </c:manualLayout>
      </c:layout>
    </c:title>
    <c:view3D>
      <c:rAngAx val="1"/>
    </c:view3D>
    <c:plotArea>
      <c:layout>
        <c:manualLayout>
          <c:layoutTarget val="inner"/>
          <c:xMode val="edge"/>
          <c:yMode val="edge"/>
          <c:x val="2.0916887652761219E-2"/>
          <c:y val="0.30255752803684988"/>
          <c:w val="0.95398284716392534"/>
          <c:h val="0.2897637934874519"/>
        </c:manualLayout>
      </c:layout>
      <c:bar3DChart>
        <c:barDir val="col"/>
        <c:grouping val="clustered"/>
        <c:ser>
          <c:idx val="1"/>
          <c:order val="0"/>
          <c:dPt>
            <c:idx val="4"/>
            <c:spPr>
              <a:solidFill>
                <a:schemeClr val="tx2">
                  <a:lumMod val="60000"/>
                  <a:lumOff val="40000"/>
                </a:schemeClr>
              </a:solidFill>
            </c:spPr>
          </c:dPt>
          <c:dPt>
            <c:idx val="5"/>
            <c:spPr>
              <a:solidFill>
                <a:schemeClr val="tx2">
                  <a:lumMod val="60000"/>
                  <a:lumOff val="40000"/>
                </a:schemeClr>
              </a:solidFill>
            </c:spPr>
          </c:dPt>
          <c:dPt>
            <c:idx val="6"/>
            <c:spPr>
              <a:solidFill>
                <a:schemeClr val="tx2">
                  <a:lumMod val="60000"/>
                  <a:lumOff val="40000"/>
                </a:schemeClr>
              </a:solidFill>
            </c:spPr>
          </c:dPt>
          <c:dPt>
            <c:idx val="7"/>
            <c:spPr>
              <a:solidFill>
                <a:schemeClr val="tx2">
                  <a:lumMod val="60000"/>
                  <a:lumOff val="40000"/>
                </a:schemeClr>
              </a:solidFill>
            </c:spPr>
          </c:dPt>
          <c:cat>
            <c:multiLvlStrRef>
              <c:f>Лист2!$W$11:$AD$12</c:f>
              <c:multiLvlStrCache>
                <c:ptCount val="8"/>
                <c:lvl>
                  <c:pt idx="0">
                    <c:v>2012</c:v>
                  </c:pt>
                  <c:pt idx="1">
                    <c:v>2013</c:v>
                  </c:pt>
                  <c:pt idx="2">
                    <c:v>2014</c:v>
                  </c:pt>
                  <c:pt idx="3">
                    <c:v>2015</c:v>
                  </c:pt>
                  <c:pt idx="4">
                    <c:v>2012</c:v>
                  </c:pt>
                  <c:pt idx="5">
                    <c:v>2013</c:v>
                  </c:pt>
                  <c:pt idx="6">
                    <c:v>2014</c:v>
                  </c:pt>
                  <c:pt idx="7">
                    <c:v>2015</c:v>
                  </c:pt>
                </c:lvl>
                <c:lvl>
                  <c:pt idx="0">
                    <c:v>Русский язык</c:v>
                  </c:pt>
                  <c:pt idx="4">
                    <c:v>Математика</c:v>
                  </c:pt>
                </c:lvl>
              </c:multiLvlStrCache>
            </c:multiLvlStrRef>
          </c:cat>
          <c:val>
            <c:numRef>
              <c:f>Лист2!$W$13:$AD$13</c:f>
              <c:numCache>
                <c:formatCode>0.0%</c:formatCode>
                <c:ptCount val="8"/>
                <c:pt idx="0">
                  <c:v>0.999</c:v>
                </c:pt>
                <c:pt idx="1">
                  <c:v>0.99399999999999999</c:v>
                </c:pt>
                <c:pt idx="2">
                  <c:v>0.999</c:v>
                </c:pt>
                <c:pt idx="3">
                  <c:v>0.999</c:v>
                </c:pt>
                <c:pt idx="4">
                  <c:v>0.97600000000000064</c:v>
                </c:pt>
                <c:pt idx="5">
                  <c:v>0.97500000000000064</c:v>
                </c:pt>
                <c:pt idx="6">
                  <c:v>0.998</c:v>
                </c:pt>
                <c:pt idx="7">
                  <c:v>0.999</c:v>
                </c:pt>
              </c:numCache>
            </c:numRef>
          </c:val>
        </c:ser>
        <c:dLbls>
          <c:showVal val="1"/>
        </c:dLbls>
        <c:shape val="box"/>
        <c:axId val="117138176"/>
        <c:axId val="117140096"/>
        <c:axId val="0"/>
      </c:bar3DChart>
      <c:catAx>
        <c:axId val="117138176"/>
        <c:scaling>
          <c:orientation val="minMax"/>
        </c:scaling>
        <c:axPos val="b"/>
        <c:numFmt formatCode="General" sourceLinked="1"/>
        <c:tickLblPos val="nextTo"/>
        <c:crossAx val="117140096"/>
        <c:crosses val="autoZero"/>
        <c:auto val="1"/>
        <c:lblAlgn val="ctr"/>
        <c:lblOffset val="100"/>
      </c:catAx>
      <c:valAx>
        <c:axId val="117140096"/>
        <c:scaling>
          <c:orientation val="minMax"/>
        </c:scaling>
        <c:delete val="1"/>
        <c:axPos val="l"/>
        <c:majorGridlines/>
        <c:numFmt formatCode="0.0%" sourceLinked="1"/>
        <c:tickLblPos val="none"/>
        <c:crossAx val="117138176"/>
        <c:crosses val="autoZero"/>
        <c:crossBetween val="between"/>
      </c:valAx>
    </c:plotArea>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000"/>
              <a:t>Качество обученности выпускников 9-х классов по обязательным предметам </a:t>
            </a:r>
          </a:p>
          <a:p>
            <a:pPr>
              <a:defRPr/>
            </a:pPr>
            <a:r>
              <a:rPr lang="ru-RU" sz="1000"/>
              <a:t>в 2012-2015 гг.</a:t>
            </a:r>
          </a:p>
        </c:rich>
      </c:tx>
    </c:title>
    <c:view3D>
      <c:rAngAx val="1"/>
    </c:view3D>
    <c:plotArea>
      <c:layout>
        <c:manualLayout>
          <c:layoutTarget val="inner"/>
          <c:xMode val="edge"/>
          <c:yMode val="edge"/>
          <c:x val="2.650356778797186E-2"/>
          <c:y val="0.23200009721007098"/>
          <c:w val="0.95514780835882485"/>
          <c:h val="0.43691428571429169"/>
        </c:manualLayout>
      </c:layout>
      <c:bar3DChart>
        <c:barDir val="col"/>
        <c:grouping val="clustered"/>
        <c:ser>
          <c:idx val="0"/>
          <c:order val="0"/>
          <c:dPt>
            <c:idx val="0"/>
            <c:spPr>
              <a:solidFill>
                <a:schemeClr val="accent2">
                  <a:lumMod val="75000"/>
                </a:schemeClr>
              </a:solidFill>
            </c:spPr>
          </c:dPt>
          <c:dPt>
            <c:idx val="1"/>
            <c:spPr>
              <a:solidFill>
                <a:schemeClr val="accent2">
                  <a:lumMod val="75000"/>
                </a:schemeClr>
              </a:solidFill>
            </c:spPr>
          </c:dPt>
          <c:dPt>
            <c:idx val="2"/>
            <c:spPr>
              <a:solidFill>
                <a:schemeClr val="accent2">
                  <a:lumMod val="75000"/>
                </a:schemeClr>
              </a:solidFill>
            </c:spPr>
          </c:dPt>
          <c:dPt>
            <c:idx val="3"/>
            <c:spPr>
              <a:solidFill>
                <a:schemeClr val="accent2">
                  <a:lumMod val="75000"/>
                </a:schemeClr>
              </a:solidFill>
            </c:spPr>
          </c:dPt>
          <c:dLbls>
            <c:dLbl>
              <c:idx val="7"/>
              <c:tx>
                <c:rich>
                  <a:bodyPr/>
                  <a:lstStyle/>
                  <a:p>
                    <a:r>
                      <a:rPr lang="en-US"/>
                      <a:t>69,</a:t>
                    </a:r>
                    <a:r>
                      <a:rPr lang="ru-RU"/>
                      <a:t>0</a:t>
                    </a:r>
                    <a:r>
                      <a:rPr lang="en-US"/>
                      <a:t>%</a:t>
                    </a:r>
                  </a:p>
                </c:rich>
              </c:tx>
              <c:showVal val="1"/>
            </c:dLbl>
            <c:showVal val="1"/>
          </c:dLbls>
          <c:cat>
            <c:multiLvlStrRef>
              <c:f>Лист2!$N$3:$U$4</c:f>
              <c:multiLvlStrCache>
                <c:ptCount val="8"/>
                <c:lvl>
                  <c:pt idx="0">
                    <c:v>2012</c:v>
                  </c:pt>
                  <c:pt idx="1">
                    <c:v>2013</c:v>
                  </c:pt>
                  <c:pt idx="2">
                    <c:v>2014</c:v>
                  </c:pt>
                  <c:pt idx="3">
                    <c:v>2015</c:v>
                  </c:pt>
                  <c:pt idx="4">
                    <c:v>2012</c:v>
                  </c:pt>
                  <c:pt idx="5">
                    <c:v>2013</c:v>
                  </c:pt>
                  <c:pt idx="6">
                    <c:v>2014</c:v>
                  </c:pt>
                  <c:pt idx="7">
                    <c:v>2015</c:v>
                  </c:pt>
                </c:lvl>
                <c:lvl>
                  <c:pt idx="0">
                    <c:v>Русский язык</c:v>
                  </c:pt>
                  <c:pt idx="4">
                    <c:v>Математика</c:v>
                  </c:pt>
                </c:lvl>
              </c:multiLvlStrCache>
            </c:multiLvlStrRef>
          </c:cat>
          <c:val>
            <c:numRef>
              <c:f>Лист2!$N$5:$U$5</c:f>
              <c:numCache>
                <c:formatCode>0.0%</c:formatCode>
                <c:ptCount val="8"/>
                <c:pt idx="0">
                  <c:v>0.750000000000005</c:v>
                </c:pt>
                <c:pt idx="1">
                  <c:v>0.73300000000000065</c:v>
                </c:pt>
                <c:pt idx="2">
                  <c:v>0.77800000000000602</c:v>
                </c:pt>
                <c:pt idx="3">
                  <c:v>0.81100000000000005</c:v>
                </c:pt>
                <c:pt idx="4">
                  <c:v>0.63400000000000545</c:v>
                </c:pt>
                <c:pt idx="5">
                  <c:v>0.78200000000000003</c:v>
                </c:pt>
                <c:pt idx="6">
                  <c:v>0.57700000000000062</c:v>
                </c:pt>
                <c:pt idx="7">
                  <c:v>0.69099999999999995</c:v>
                </c:pt>
              </c:numCache>
            </c:numRef>
          </c:val>
        </c:ser>
        <c:dLbls>
          <c:showVal val="1"/>
        </c:dLbls>
        <c:shape val="box"/>
        <c:axId val="119002240"/>
        <c:axId val="119037952"/>
        <c:axId val="0"/>
      </c:bar3DChart>
      <c:catAx>
        <c:axId val="119002240"/>
        <c:scaling>
          <c:orientation val="minMax"/>
        </c:scaling>
        <c:axPos val="b"/>
        <c:tickLblPos val="nextTo"/>
        <c:crossAx val="119037952"/>
        <c:crosses val="autoZero"/>
        <c:auto val="1"/>
        <c:lblAlgn val="ctr"/>
        <c:lblOffset val="100"/>
      </c:catAx>
      <c:valAx>
        <c:axId val="119037952"/>
        <c:scaling>
          <c:orientation val="minMax"/>
        </c:scaling>
        <c:delete val="1"/>
        <c:axPos val="l"/>
        <c:majorGridlines/>
        <c:numFmt formatCode="0.0%" sourceLinked="1"/>
        <c:tickLblPos val="none"/>
        <c:crossAx val="119002240"/>
        <c:crosses val="autoZero"/>
        <c:crossBetween val="between"/>
      </c:valAx>
    </c:plotArea>
    <c:plotVisOnly val="1"/>
  </c:chart>
  <c:spPr>
    <a:ln>
      <a:noFill/>
    </a:ln>
  </c:spPr>
  <c:txPr>
    <a:bodyPr/>
    <a:lstStyle/>
    <a:p>
      <a:pPr>
        <a:defRPr sz="1000" b="1">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00"/>
            </a:pPr>
            <a:r>
              <a:rPr lang="ru-RU" sz="900"/>
              <a:t>Результаты ОГЭ по предметам по выбору (в процентном отношении) в Брянской области в 2015 году</a:t>
            </a:r>
          </a:p>
        </c:rich>
      </c:tx>
    </c:title>
    <c:view3D>
      <c:rAngAx val="1"/>
    </c:view3D>
    <c:plotArea>
      <c:layout>
        <c:manualLayout>
          <c:layoutTarget val="inner"/>
          <c:xMode val="edge"/>
          <c:yMode val="edge"/>
          <c:x val="6.2092673525059823E-2"/>
          <c:y val="9.2782250766948182E-2"/>
          <c:w val="0.93790736121614637"/>
          <c:h val="0.5931338148778933"/>
        </c:manualLayout>
      </c:layout>
      <c:bar3DChart>
        <c:barDir val="col"/>
        <c:grouping val="clustered"/>
        <c:ser>
          <c:idx val="0"/>
          <c:order val="0"/>
          <c:tx>
            <c:strRef>
              <c:f>оценки!$J$26</c:f>
              <c:strCache>
                <c:ptCount val="1"/>
                <c:pt idx="0">
                  <c:v>"5"</c:v>
                </c:pt>
              </c:strCache>
            </c:strRef>
          </c:tx>
          <c:cat>
            <c:strRef>
              <c:f>оценки!$I$27:$I$35</c:f>
              <c:strCache>
                <c:ptCount val="9"/>
                <c:pt idx="0">
                  <c:v>Физика</c:v>
                </c:pt>
                <c:pt idx="1">
                  <c:v>Химия</c:v>
                </c:pt>
                <c:pt idx="2">
                  <c:v>Информатика </c:v>
                </c:pt>
                <c:pt idx="3">
                  <c:v>Биология</c:v>
                </c:pt>
                <c:pt idx="4">
                  <c:v>История</c:v>
                </c:pt>
                <c:pt idx="5">
                  <c:v>География</c:v>
                </c:pt>
                <c:pt idx="6">
                  <c:v>Иностранные языки</c:v>
                </c:pt>
                <c:pt idx="7">
                  <c:v>Обществознание</c:v>
                </c:pt>
                <c:pt idx="8">
                  <c:v>Литература</c:v>
                </c:pt>
              </c:strCache>
            </c:strRef>
          </c:cat>
          <c:val>
            <c:numRef>
              <c:f>оценки!$J$27:$J$35</c:f>
              <c:numCache>
                <c:formatCode>0.0%</c:formatCode>
                <c:ptCount val="9"/>
                <c:pt idx="0">
                  <c:v>0.26400000000000001</c:v>
                </c:pt>
                <c:pt idx="1">
                  <c:v>0.443</c:v>
                </c:pt>
                <c:pt idx="2">
                  <c:v>0.38500000000000101</c:v>
                </c:pt>
                <c:pt idx="3">
                  <c:v>0.23642172523961608</c:v>
                </c:pt>
                <c:pt idx="4">
                  <c:v>0.19600000000000001</c:v>
                </c:pt>
                <c:pt idx="5">
                  <c:v>0.25</c:v>
                </c:pt>
                <c:pt idx="6">
                  <c:v>0.59259259259259267</c:v>
                </c:pt>
                <c:pt idx="7">
                  <c:v>0.18500000000000041</c:v>
                </c:pt>
                <c:pt idx="8">
                  <c:v>0.16700000000000001</c:v>
                </c:pt>
              </c:numCache>
            </c:numRef>
          </c:val>
        </c:ser>
        <c:ser>
          <c:idx val="1"/>
          <c:order val="1"/>
          <c:tx>
            <c:strRef>
              <c:f>оценки!$K$26</c:f>
              <c:strCache>
                <c:ptCount val="1"/>
                <c:pt idx="0">
                  <c:v>"4"</c:v>
                </c:pt>
              </c:strCache>
            </c:strRef>
          </c:tx>
          <c:cat>
            <c:strRef>
              <c:f>оценки!$I$27:$I$35</c:f>
              <c:strCache>
                <c:ptCount val="9"/>
                <c:pt idx="0">
                  <c:v>Физика</c:v>
                </c:pt>
                <c:pt idx="1">
                  <c:v>Химия</c:v>
                </c:pt>
                <c:pt idx="2">
                  <c:v>Информатика </c:v>
                </c:pt>
                <c:pt idx="3">
                  <c:v>Биология</c:v>
                </c:pt>
                <c:pt idx="4">
                  <c:v>История</c:v>
                </c:pt>
                <c:pt idx="5">
                  <c:v>География</c:v>
                </c:pt>
                <c:pt idx="6">
                  <c:v>Иностранные языки</c:v>
                </c:pt>
                <c:pt idx="7">
                  <c:v>Обществознание</c:v>
                </c:pt>
                <c:pt idx="8">
                  <c:v>Литература</c:v>
                </c:pt>
              </c:strCache>
            </c:strRef>
          </c:cat>
          <c:val>
            <c:numRef>
              <c:f>оценки!$K$27:$K$35</c:f>
              <c:numCache>
                <c:formatCode>0.0%</c:formatCode>
                <c:ptCount val="9"/>
                <c:pt idx="0">
                  <c:v>0.46800000000000008</c:v>
                </c:pt>
                <c:pt idx="1">
                  <c:v>0.39700000000000113</c:v>
                </c:pt>
                <c:pt idx="2">
                  <c:v>0.46200000000000002</c:v>
                </c:pt>
                <c:pt idx="3">
                  <c:v>0.50798722044728439</c:v>
                </c:pt>
                <c:pt idx="4">
                  <c:v>0.58699999999999997</c:v>
                </c:pt>
                <c:pt idx="5">
                  <c:v>0.58299999999999996</c:v>
                </c:pt>
                <c:pt idx="6">
                  <c:v>0.30555555555555558</c:v>
                </c:pt>
                <c:pt idx="7">
                  <c:v>0.62400000000000178</c:v>
                </c:pt>
                <c:pt idx="8">
                  <c:v>0.66700000000000226</c:v>
                </c:pt>
              </c:numCache>
            </c:numRef>
          </c:val>
        </c:ser>
        <c:ser>
          <c:idx val="2"/>
          <c:order val="2"/>
          <c:tx>
            <c:strRef>
              <c:f>оценки!$L$26</c:f>
              <c:strCache>
                <c:ptCount val="1"/>
                <c:pt idx="0">
                  <c:v>"3"</c:v>
                </c:pt>
              </c:strCache>
            </c:strRef>
          </c:tx>
          <c:cat>
            <c:strRef>
              <c:f>оценки!$I$27:$I$35</c:f>
              <c:strCache>
                <c:ptCount val="9"/>
                <c:pt idx="0">
                  <c:v>Физика</c:v>
                </c:pt>
                <c:pt idx="1">
                  <c:v>Химия</c:v>
                </c:pt>
                <c:pt idx="2">
                  <c:v>Информатика </c:v>
                </c:pt>
                <c:pt idx="3">
                  <c:v>Биология</c:v>
                </c:pt>
                <c:pt idx="4">
                  <c:v>История</c:v>
                </c:pt>
                <c:pt idx="5">
                  <c:v>География</c:v>
                </c:pt>
                <c:pt idx="6">
                  <c:v>Иностранные языки</c:v>
                </c:pt>
                <c:pt idx="7">
                  <c:v>Обществознание</c:v>
                </c:pt>
                <c:pt idx="8">
                  <c:v>Литература</c:v>
                </c:pt>
              </c:strCache>
            </c:strRef>
          </c:cat>
          <c:val>
            <c:numRef>
              <c:f>оценки!$L$27:$L$35</c:f>
              <c:numCache>
                <c:formatCode>0.0%</c:formatCode>
                <c:ptCount val="9"/>
                <c:pt idx="0">
                  <c:v>0.24800000000000041</c:v>
                </c:pt>
                <c:pt idx="1">
                  <c:v>0.14000000000000001</c:v>
                </c:pt>
                <c:pt idx="2">
                  <c:v>0.14500000000000021</c:v>
                </c:pt>
                <c:pt idx="3">
                  <c:v>0.23642172523961608</c:v>
                </c:pt>
                <c:pt idx="4">
                  <c:v>0.10900000000000012</c:v>
                </c:pt>
                <c:pt idx="5">
                  <c:v>0.125</c:v>
                </c:pt>
                <c:pt idx="6">
                  <c:v>0.10185185185185186</c:v>
                </c:pt>
                <c:pt idx="7">
                  <c:v>0.17500000000000004</c:v>
                </c:pt>
                <c:pt idx="8">
                  <c:v>8.3000000000000046E-2</c:v>
                </c:pt>
              </c:numCache>
            </c:numRef>
          </c:val>
        </c:ser>
        <c:ser>
          <c:idx val="3"/>
          <c:order val="3"/>
          <c:tx>
            <c:strRef>
              <c:f>оценки!$M$26</c:f>
              <c:strCache>
                <c:ptCount val="1"/>
                <c:pt idx="0">
                  <c:v>"2"</c:v>
                </c:pt>
              </c:strCache>
            </c:strRef>
          </c:tx>
          <c:cat>
            <c:strRef>
              <c:f>оценки!$I$27:$I$35</c:f>
              <c:strCache>
                <c:ptCount val="9"/>
                <c:pt idx="0">
                  <c:v>Физика</c:v>
                </c:pt>
                <c:pt idx="1">
                  <c:v>Химия</c:v>
                </c:pt>
                <c:pt idx="2">
                  <c:v>Информатика </c:v>
                </c:pt>
                <c:pt idx="3">
                  <c:v>Биология</c:v>
                </c:pt>
                <c:pt idx="4">
                  <c:v>История</c:v>
                </c:pt>
                <c:pt idx="5">
                  <c:v>География</c:v>
                </c:pt>
                <c:pt idx="6">
                  <c:v>Иностранные языки</c:v>
                </c:pt>
                <c:pt idx="7">
                  <c:v>Обществознание</c:v>
                </c:pt>
                <c:pt idx="8">
                  <c:v>Литература</c:v>
                </c:pt>
              </c:strCache>
            </c:strRef>
          </c:cat>
          <c:val>
            <c:numRef>
              <c:f>оценки!$M$27:$M$35</c:f>
              <c:numCache>
                <c:formatCode>0.0%</c:formatCode>
                <c:ptCount val="9"/>
                <c:pt idx="0">
                  <c:v>1.9000000000000059E-2</c:v>
                </c:pt>
                <c:pt idx="1">
                  <c:v>2.0000000000000011E-2</c:v>
                </c:pt>
                <c:pt idx="2">
                  <c:v>8.0000000000000227E-3</c:v>
                </c:pt>
                <c:pt idx="3">
                  <c:v>1.9169329073482497E-2</c:v>
                </c:pt>
                <c:pt idx="4">
                  <c:v>0.10900000000000012</c:v>
                </c:pt>
                <c:pt idx="5">
                  <c:v>4.2000000000000023E-2</c:v>
                </c:pt>
                <c:pt idx="6">
                  <c:v>2.7777777777777964E-2</c:v>
                </c:pt>
                <c:pt idx="7">
                  <c:v>1.6000000000000021E-2</c:v>
                </c:pt>
                <c:pt idx="8">
                  <c:v>8.3000000000000046E-2</c:v>
                </c:pt>
              </c:numCache>
            </c:numRef>
          </c:val>
        </c:ser>
        <c:shape val="box"/>
        <c:axId val="55771904"/>
        <c:axId val="55773440"/>
        <c:axId val="0"/>
      </c:bar3DChart>
      <c:catAx>
        <c:axId val="55771904"/>
        <c:scaling>
          <c:orientation val="minMax"/>
        </c:scaling>
        <c:axPos val="b"/>
        <c:tickLblPos val="nextTo"/>
        <c:crossAx val="55773440"/>
        <c:crosses val="autoZero"/>
        <c:auto val="1"/>
        <c:lblAlgn val="ctr"/>
        <c:lblOffset val="100"/>
      </c:catAx>
      <c:valAx>
        <c:axId val="55773440"/>
        <c:scaling>
          <c:orientation val="minMax"/>
        </c:scaling>
        <c:delete val="1"/>
        <c:axPos val="l"/>
        <c:majorGridlines/>
        <c:numFmt formatCode="0.0%" sourceLinked="1"/>
        <c:tickLblPos val="none"/>
        <c:crossAx val="55771904"/>
        <c:crosses val="autoZero"/>
        <c:crossBetween val="between"/>
      </c:valAx>
      <c:dTable>
        <c:showHorzBorder val="1"/>
        <c:showVertBorder val="1"/>
        <c:showOutline val="1"/>
        <c:showKeys val="1"/>
        <c:txPr>
          <a:bodyPr/>
          <a:lstStyle/>
          <a:p>
            <a:pPr rtl="0">
              <a:defRPr sz="700" b="1"/>
            </a:pPr>
            <a:endParaRPr lang="ru-RU"/>
          </a:p>
        </c:txPr>
      </c:dTable>
    </c:plotArea>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000"/>
              <a:t>Доля выпускников Брянской области, выбравших соответствующий экзамен по предметам по выбору в 2015 году</a:t>
            </a:r>
          </a:p>
        </c:rich>
      </c:tx>
    </c:title>
    <c:plotArea>
      <c:layout/>
      <c:barChart>
        <c:barDir val="bar"/>
        <c:grouping val="clustered"/>
        <c:ser>
          <c:idx val="0"/>
          <c:order val="0"/>
          <c:cat>
            <c:strRef>
              <c:f>оценки!$Q$11:$Q$19</c:f>
              <c:strCache>
                <c:ptCount val="9"/>
                <c:pt idx="0">
                  <c:v>Литература</c:v>
                </c:pt>
                <c:pt idx="1">
                  <c:v>География</c:v>
                </c:pt>
                <c:pt idx="2">
                  <c:v>История</c:v>
                </c:pt>
                <c:pt idx="3">
                  <c:v>Иностранные языки</c:v>
                </c:pt>
                <c:pt idx="4">
                  <c:v>Информатика</c:v>
                </c:pt>
                <c:pt idx="5">
                  <c:v>Химия</c:v>
                </c:pt>
                <c:pt idx="6">
                  <c:v>Биология</c:v>
                </c:pt>
                <c:pt idx="7">
                  <c:v>Физика</c:v>
                </c:pt>
                <c:pt idx="8">
                  <c:v>Обществознание</c:v>
                </c:pt>
              </c:strCache>
            </c:strRef>
          </c:cat>
          <c:val>
            <c:numRef>
              <c:f>оценки!$S$11:$S$19</c:f>
              <c:numCache>
                <c:formatCode>0.0%</c:formatCode>
                <c:ptCount val="9"/>
                <c:pt idx="0">
                  <c:v>1.2231169095912819E-3</c:v>
                </c:pt>
                <c:pt idx="1">
                  <c:v>2.4462338191825594E-3</c:v>
                </c:pt>
                <c:pt idx="2">
                  <c:v>4.688614820099888E-3</c:v>
                </c:pt>
                <c:pt idx="3">
                  <c:v>1.1109978595454081E-2</c:v>
                </c:pt>
                <c:pt idx="4">
                  <c:v>2.5379675874019073E-2</c:v>
                </c:pt>
                <c:pt idx="5">
                  <c:v>3.1291407603710276E-2</c:v>
                </c:pt>
                <c:pt idx="6">
                  <c:v>3.1902966058505795E-2</c:v>
                </c:pt>
                <c:pt idx="7">
                  <c:v>3.6999286515136072E-2</c:v>
                </c:pt>
                <c:pt idx="8">
                  <c:v>0.12404443991438192</c:v>
                </c:pt>
              </c:numCache>
            </c:numRef>
          </c:val>
        </c:ser>
        <c:dLbls>
          <c:showVal val="1"/>
        </c:dLbls>
        <c:axId val="55786880"/>
        <c:axId val="55788672"/>
      </c:barChart>
      <c:catAx>
        <c:axId val="55786880"/>
        <c:scaling>
          <c:orientation val="minMax"/>
        </c:scaling>
        <c:axPos val="l"/>
        <c:tickLblPos val="nextTo"/>
        <c:txPr>
          <a:bodyPr rot="0" vert="horz"/>
          <a:lstStyle/>
          <a:p>
            <a:pPr>
              <a:defRPr/>
            </a:pPr>
            <a:endParaRPr lang="ru-RU"/>
          </a:p>
        </c:txPr>
        <c:crossAx val="55788672"/>
        <c:crosses val="autoZero"/>
        <c:auto val="1"/>
        <c:lblAlgn val="ctr"/>
        <c:lblOffset val="100"/>
      </c:catAx>
      <c:valAx>
        <c:axId val="55788672"/>
        <c:scaling>
          <c:orientation val="minMax"/>
        </c:scaling>
        <c:delete val="1"/>
        <c:axPos val="b"/>
        <c:majorGridlines/>
        <c:numFmt formatCode="0.0%" sourceLinked="1"/>
        <c:tickLblPos val="none"/>
        <c:crossAx val="55786880"/>
        <c:crosses val="autoZero"/>
        <c:crossBetween val="between"/>
      </c:valAx>
    </c:plotArea>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Сравнительные результаты</a:t>
            </a:r>
            <a:r>
              <a:rPr lang="ru-RU" sz="1200" baseline="0">
                <a:latin typeface="Times New Roman" pitchFamily="18" charset="0"/>
                <a:cs typeface="Times New Roman" pitchFamily="18" charset="0"/>
              </a:rPr>
              <a:t> ОГЭ по математике учащихся г.Брянска в 2013-2015 гг.</a:t>
            </a:r>
            <a:endParaRPr lang="ru-RU" sz="1200">
              <a:latin typeface="Times New Roman" pitchFamily="18" charset="0"/>
              <a:cs typeface="Times New Roman" pitchFamily="18" charset="0"/>
            </a:endParaRPr>
          </a:p>
        </c:rich>
      </c:tx>
    </c:title>
    <c:plotArea>
      <c:layout/>
      <c:barChart>
        <c:barDir val="bar"/>
        <c:grouping val="clustered"/>
        <c:ser>
          <c:idx val="0"/>
          <c:order val="0"/>
          <c:dLbls>
            <c:txPr>
              <a:bodyPr/>
              <a:lstStyle/>
              <a:p>
                <a:pPr>
                  <a:defRPr b="1">
                    <a:latin typeface="Times New Roman" pitchFamily="18" charset="0"/>
                    <a:cs typeface="Times New Roman" pitchFamily="18" charset="0"/>
                  </a:defRPr>
                </a:pPr>
                <a:endParaRPr lang="ru-RU"/>
              </a:p>
            </c:txPr>
            <c:dLblPos val="outEnd"/>
            <c:showVal val="1"/>
          </c:dLbls>
          <c:cat>
            <c:multiLvlStrRef>
              <c:f>Лист3!$B$3:$G$5</c:f>
              <c:multiLvlStrCache>
                <c:ptCount val="6"/>
                <c:lvl>
                  <c:pt idx="0">
                    <c:v>2013 год</c:v>
                  </c:pt>
                  <c:pt idx="1">
                    <c:v>2014 год</c:v>
                  </c:pt>
                  <c:pt idx="2">
                    <c:v>2015 год</c:v>
                  </c:pt>
                  <c:pt idx="3">
                    <c:v>2013 год</c:v>
                  </c:pt>
                  <c:pt idx="4">
                    <c:v>2014 год</c:v>
                  </c:pt>
                  <c:pt idx="5">
                    <c:v>2015 год</c:v>
                  </c:pt>
                </c:lvl>
                <c:lvl>
                  <c:pt idx="0">
                    <c:v>Средняя отметка </c:v>
                  </c:pt>
                  <c:pt idx="3">
                    <c:v>Качество знаний </c:v>
                  </c:pt>
                </c:lvl>
              </c:multiLvlStrCache>
            </c:multiLvlStrRef>
          </c:cat>
          <c:val>
            <c:numRef>
              <c:f>Лист3!$B$6:$G$6</c:f>
              <c:numCache>
                <c:formatCode>General</c:formatCode>
                <c:ptCount val="6"/>
                <c:pt idx="0">
                  <c:v>4.4000000000000004</c:v>
                </c:pt>
                <c:pt idx="1">
                  <c:v>3.9</c:v>
                </c:pt>
                <c:pt idx="2">
                  <c:v>4.0999999999999996</c:v>
                </c:pt>
                <c:pt idx="3" formatCode="0.0%">
                  <c:v>0.86000000000000065</c:v>
                </c:pt>
                <c:pt idx="4" formatCode="0.0%">
                  <c:v>0.70100000000000062</c:v>
                </c:pt>
                <c:pt idx="5" formatCode="0.0%">
                  <c:v>0.80600000000000005</c:v>
                </c:pt>
              </c:numCache>
            </c:numRef>
          </c:val>
        </c:ser>
        <c:dLbls>
          <c:showVal val="1"/>
        </c:dLbls>
        <c:axId val="55808768"/>
        <c:axId val="55810304"/>
      </c:barChart>
      <c:catAx>
        <c:axId val="55808768"/>
        <c:scaling>
          <c:orientation val="minMax"/>
        </c:scaling>
        <c:axPos val="l"/>
        <c:tickLblPos val="nextTo"/>
        <c:txPr>
          <a:bodyPr/>
          <a:lstStyle/>
          <a:p>
            <a:pPr>
              <a:defRPr b="1">
                <a:latin typeface="Times New Roman" pitchFamily="18" charset="0"/>
                <a:cs typeface="Times New Roman" pitchFamily="18" charset="0"/>
              </a:defRPr>
            </a:pPr>
            <a:endParaRPr lang="ru-RU"/>
          </a:p>
        </c:txPr>
        <c:crossAx val="55810304"/>
        <c:crosses val="autoZero"/>
        <c:auto val="1"/>
        <c:lblAlgn val="ctr"/>
        <c:lblOffset val="100"/>
      </c:catAx>
      <c:valAx>
        <c:axId val="55810304"/>
        <c:scaling>
          <c:orientation val="minMax"/>
        </c:scaling>
        <c:delete val="1"/>
        <c:axPos val="b"/>
        <c:majorGridlines/>
        <c:numFmt formatCode="General" sourceLinked="1"/>
        <c:tickLblPos val="none"/>
        <c:crossAx val="55808768"/>
        <c:crosses val="autoZero"/>
        <c:crossBetween val="between"/>
      </c:valAx>
    </c:plotArea>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latin typeface="Times New Roman" pitchFamily="18" charset="0"/>
                <a:cs typeface="Times New Roman" pitchFamily="18" charset="0"/>
              </a:defRPr>
            </a:pPr>
            <a:r>
              <a:rPr lang="ru-RU" sz="1000">
                <a:latin typeface="Times New Roman" pitchFamily="18" charset="0"/>
                <a:cs typeface="Times New Roman" pitchFamily="18" charset="0"/>
              </a:rPr>
              <a:t>Сравнительная диаграмма результатов ОГЭ по английскому языку в Брянской области в 2013-2015</a:t>
            </a:r>
            <a:r>
              <a:rPr lang="ru-RU" sz="1000" baseline="0">
                <a:latin typeface="Times New Roman" pitchFamily="18" charset="0"/>
                <a:cs typeface="Times New Roman" pitchFamily="18" charset="0"/>
              </a:rPr>
              <a:t> гг.</a:t>
            </a:r>
            <a:endParaRPr lang="ru-RU" sz="1000">
              <a:latin typeface="Times New Roman" pitchFamily="18" charset="0"/>
              <a:cs typeface="Times New Roman" pitchFamily="18" charset="0"/>
            </a:endParaRPr>
          </a:p>
        </c:rich>
      </c:tx>
    </c:title>
    <c:view3D>
      <c:rAngAx val="1"/>
    </c:view3D>
    <c:plotArea>
      <c:layout>
        <c:manualLayout>
          <c:layoutTarget val="inner"/>
          <c:xMode val="edge"/>
          <c:yMode val="edge"/>
          <c:x val="0.26098884938835637"/>
          <c:y val="0.11275477025410829"/>
          <c:w val="0.72224069599908158"/>
          <c:h val="0.84823630984109144"/>
        </c:manualLayout>
      </c:layout>
      <c:bar3DChart>
        <c:barDir val="bar"/>
        <c:grouping val="clustered"/>
        <c:ser>
          <c:idx val="0"/>
          <c:order val="0"/>
          <c:tx>
            <c:strRef>
              <c:f>сравнение!$A$12</c:f>
              <c:strCache>
                <c:ptCount val="1"/>
                <c:pt idx="0">
                  <c:v>Брянская область</c:v>
                </c:pt>
              </c:strCache>
            </c:strRef>
          </c:tx>
          <c:dLbls>
            <c:txPr>
              <a:bodyPr anchor="ctr" anchorCtr="0"/>
              <a:lstStyle/>
              <a:p>
                <a:pPr>
                  <a:defRPr sz="1000" b="1">
                    <a:latin typeface="Times New Roman" pitchFamily="18" charset="0"/>
                    <a:cs typeface="Times New Roman" pitchFamily="18" charset="0"/>
                  </a:defRPr>
                </a:pPr>
                <a:endParaRPr lang="ru-RU"/>
              </a:p>
            </c:txPr>
            <c:showVal val="1"/>
          </c:dLbls>
          <c:cat>
            <c:multiLvlStrRef>
              <c:f>сравнение!$B$10:$G$11</c:f>
              <c:multiLvlStrCache>
                <c:ptCount val="6"/>
                <c:lvl>
                  <c:pt idx="0">
                    <c:v>2013 год</c:v>
                  </c:pt>
                  <c:pt idx="1">
                    <c:v>2014 год</c:v>
                  </c:pt>
                  <c:pt idx="2">
                    <c:v>2015 год</c:v>
                  </c:pt>
                  <c:pt idx="3">
                    <c:v>2013 год</c:v>
                  </c:pt>
                  <c:pt idx="4">
                    <c:v>2014 год</c:v>
                  </c:pt>
                  <c:pt idx="5">
                    <c:v>2015 год</c:v>
                  </c:pt>
                </c:lvl>
                <c:lvl>
                  <c:pt idx="0">
                    <c:v>Средняя отметка за выполнение экзаменационной работы ОГЭ по английскому языку</c:v>
                  </c:pt>
                  <c:pt idx="3">
                    <c:v>Качество знаний по английскому языку</c:v>
                  </c:pt>
                </c:lvl>
              </c:multiLvlStrCache>
            </c:multiLvlStrRef>
          </c:cat>
          <c:val>
            <c:numRef>
              <c:f>сравнение!$B$12:$G$12</c:f>
              <c:numCache>
                <c:formatCode>General</c:formatCode>
                <c:ptCount val="6"/>
                <c:pt idx="0">
                  <c:v>4.4000000000000004</c:v>
                </c:pt>
                <c:pt idx="1">
                  <c:v>4.4000000000000004</c:v>
                </c:pt>
                <c:pt idx="2">
                  <c:v>4.5</c:v>
                </c:pt>
                <c:pt idx="3" formatCode="0.0%">
                  <c:v>0.88300000000000023</c:v>
                </c:pt>
                <c:pt idx="4" formatCode="0.0%">
                  <c:v>0.84100000000000064</c:v>
                </c:pt>
                <c:pt idx="5" formatCode="0.0%">
                  <c:v>0.89800000000000024</c:v>
                </c:pt>
              </c:numCache>
            </c:numRef>
          </c:val>
        </c:ser>
        <c:dLbls>
          <c:showVal val="1"/>
        </c:dLbls>
        <c:shape val="box"/>
        <c:axId val="55826688"/>
        <c:axId val="55832576"/>
        <c:axId val="0"/>
      </c:bar3DChart>
      <c:catAx>
        <c:axId val="55826688"/>
        <c:scaling>
          <c:orientation val="minMax"/>
        </c:scaling>
        <c:axPos val="l"/>
        <c:tickLblPos val="nextTo"/>
        <c:txPr>
          <a:bodyPr/>
          <a:lstStyle/>
          <a:p>
            <a:pPr>
              <a:defRPr sz="900" b="1" baseline="0">
                <a:latin typeface="Times New Roman" pitchFamily="18" charset="0"/>
                <a:cs typeface="Times New Roman" pitchFamily="18" charset="0"/>
              </a:defRPr>
            </a:pPr>
            <a:endParaRPr lang="ru-RU"/>
          </a:p>
        </c:txPr>
        <c:crossAx val="55832576"/>
        <c:crosses val="autoZero"/>
        <c:auto val="1"/>
        <c:lblAlgn val="ctr"/>
        <c:lblOffset val="100"/>
      </c:catAx>
      <c:valAx>
        <c:axId val="55832576"/>
        <c:scaling>
          <c:orientation val="minMax"/>
        </c:scaling>
        <c:delete val="1"/>
        <c:axPos val="b"/>
        <c:majorGridlines/>
        <c:numFmt formatCode="General" sourceLinked="1"/>
        <c:tickLblPos val="none"/>
        <c:crossAx val="55826688"/>
        <c:crosses val="autoZero"/>
        <c:crossBetween val="between"/>
      </c:valAx>
    </c:plotArea>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b="1" i="0" baseline="0">
                <a:latin typeface="Times New Roman" pitchFamily="18" charset="0"/>
                <a:cs typeface="Times New Roman" pitchFamily="18" charset="0"/>
              </a:rPr>
              <a:t>Доля удовлетворенных апелляций о несогласии с выставленными баллами ОГЭ в Брянской области в 2015 году</a:t>
            </a:r>
            <a:endParaRPr lang="ru-RU" sz="1000">
              <a:latin typeface="Times New Roman" pitchFamily="18" charset="0"/>
              <a:cs typeface="Times New Roman" pitchFamily="18" charset="0"/>
            </a:endParaRPr>
          </a:p>
        </c:rich>
      </c:tx>
    </c:title>
    <c:plotArea>
      <c:layout>
        <c:manualLayout>
          <c:layoutTarget val="inner"/>
          <c:xMode val="edge"/>
          <c:yMode val="edge"/>
          <c:x val="0.2448660798405112"/>
          <c:y val="0.27940648729587919"/>
          <c:w val="0.71610598583057961"/>
          <c:h val="0.66542363709116681"/>
        </c:manualLayout>
      </c:layout>
      <c:barChart>
        <c:barDir val="bar"/>
        <c:grouping val="clustered"/>
        <c:ser>
          <c:idx val="0"/>
          <c:order val="0"/>
          <c:dLbls>
            <c:txPr>
              <a:bodyPr/>
              <a:lstStyle/>
              <a:p>
                <a:pPr>
                  <a:defRPr sz="900" b="1">
                    <a:latin typeface="Times New Roman" pitchFamily="18" charset="0"/>
                    <a:cs typeface="Times New Roman" pitchFamily="18" charset="0"/>
                  </a:defRPr>
                </a:pPr>
                <a:endParaRPr lang="ru-RU"/>
              </a:p>
            </c:txPr>
            <c:dLblPos val="outEnd"/>
            <c:showVal val="1"/>
          </c:dLbls>
          <c:cat>
            <c:strRef>
              <c:f>Лист1!$B$11:$B$16</c:f>
              <c:strCache>
                <c:ptCount val="6"/>
                <c:pt idx="0">
                  <c:v>Русский язык</c:v>
                </c:pt>
                <c:pt idx="1">
                  <c:v>Математика</c:v>
                </c:pt>
                <c:pt idx="2">
                  <c:v>Обществознание</c:v>
                </c:pt>
                <c:pt idx="3">
                  <c:v>Химия</c:v>
                </c:pt>
                <c:pt idx="4">
                  <c:v>Физика</c:v>
                </c:pt>
                <c:pt idx="5">
                  <c:v>Информатика</c:v>
                </c:pt>
              </c:strCache>
            </c:strRef>
          </c:cat>
          <c:val>
            <c:numRef>
              <c:f>Лист1!$C$11:$C$16</c:f>
              <c:numCache>
                <c:formatCode>0.0%</c:formatCode>
                <c:ptCount val="6"/>
                <c:pt idx="0">
                  <c:v>0.5</c:v>
                </c:pt>
                <c:pt idx="1">
                  <c:v>0.14285714285714457</c:v>
                </c:pt>
                <c:pt idx="2">
                  <c:v>0.75000000000000477</c:v>
                </c:pt>
                <c:pt idx="3">
                  <c:v>0</c:v>
                </c:pt>
                <c:pt idx="4">
                  <c:v>1</c:v>
                </c:pt>
                <c:pt idx="5">
                  <c:v>1</c:v>
                </c:pt>
              </c:numCache>
            </c:numRef>
          </c:val>
        </c:ser>
        <c:dLbls>
          <c:showVal val="1"/>
        </c:dLbls>
        <c:axId val="57224576"/>
        <c:axId val="57238656"/>
      </c:barChart>
      <c:catAx>
        <c:axId val="57224576"/>
        <c:scaling>
          <c:orientation val="minMax"/>
        </c:scaling>
        <c:axPos val="l"/>
        <c:tickLblPos val="nextTo"/>
        <c:txPr>
          <a:bodyPr/>
          <a:lstStyle/>
          <a:p>
            <a:pPr>
              <a:defRPr sz="900" b="1">
                <a:latin typeface="Times New Roman" pitchFamily="18" charset="0"/>
                <a:cs typeface="Times New Roman" pitchFamily="18" charset="0"/>
              </a:defRPr>
            </a:pPr>
            <a:endParaRPr lang="ru-RU"/>
          </a:p>
        </c:txPr>
        <c:crossAx val="57238656"/>
        <c:crosses val="autoZero"/>
        <c:auto val="1"/>
        <c:lblAlgn val="ctr"/>
        <c:lblOffset val="100"/>
      </c:catAx>
      <c:valAx>
        <c:axId val="57238656"/>
        <c:scaling>
          <c:orientation val="minMax"/>
        </c:scaling>
        <c:delete val="1"/>
        <c:axPos val="b"/>
        <c:majorGridlines/>
        <c:numFmt formatCode="0.0%" sourceLinked="1"/>
        <c:tickLblPos val="none"/>
        <c:crossAx val="57224576"/>
        <c:crosses val="autoZero"/>
        <c:crossBetween val="between"/>
      </c:valAx>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2009-07-02T00:00:00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CE4C8E-8AB4-4168-B95C-4B3C2F3EA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22035</Words>
  <Characters>125601</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Отчет о результатах государственной итоговой аттестации IX классов по русскому языку и алгебре в 2009 году</vt:lpstr>
    </vt:vector>
  </TitlesOfParts>
  <Company>Департамент общего и профессионального образования Брянской области</Company>
  <LinksUpToDate>false</LinksUpToDate>
  <CharactersWithSpaces>147342</CharactersWithSpaces>
  <SharedDoc>false</SharedDoc>
  <HLinks>
    <vt:vector size="168" baseType="variant">
      <vt:variant>
        <vt:i4>1376307</vt:i4>
      </vt:variant>
      <vt:variant>
        <vt:i4>164</vt:i4>
      </vt:variant>
      <vt:variant>
        <vt:i4>0</vt:i4>
      </vt:variant>
      <vt:variant>
        <vt:i4>5</vt:i4>
      </vt:variant>
      <vt:variant>
        <vt:lpwstr/>
      </vt:variant>
      <vt:variant>
        <vt:lpwstr>_Toc265052167</vt:lpwstr>
      </vt:variant>
      <vt:variant>
        <vt:i4>1376307</vt:i4>
      </vt:variant>
      <vt:variant>
        <vt:i4>158</vt:i4>
      </vt:variant>
      <vt:variant>
        <vt:i4>0</vt:i4>
      </vt:variant>
      <vt:variant>
        <vt:i4>5</vt:i4>
      </vt:variant>
      <vt:variant>
        <vt:lpwstr/>
      </vt:variant>
      <vt:variant>
        <vt:lpwstr>_Toc265052166</vt:lpwstr>
      </vt:variant>
      <vt:variant>
        <vt:i4>1376307</vt:i4>
      </vt:variant>
      <vt:variant>
        <vt:i4>152</vt:i4>
      </vt:variant>
      <vt:variant>
        <vt:i4>0</vt:i4>
      </vt:variant>
      <vt:variant>
        <vt:i4>5</vt:i4>
      </vt:variant>
      <vt:variant>
        <vt:lpwstr/>
      </vt:variant>
      <vt:variant>
        <vt:lpwstr>_Toc265052165</vt:lpwstr>
      </vt:variant>
      <vt:variant>
        <vt:i4>1376307</vt:i4>
      </vt:variant>
      <vt:variant>
        <vt:i4>146</vt:i4>
      </vt:variant>
      <vt:variant>
        <vt:i4>0</vt:i4>
      </vt:variant>
      <vt:variant>
        <vt:i4>5</vt:i4>
      </vt:variant>
      <vt:variant>
        <vt:lpwstr/>
      </vt:variant>
      <vt:variant>
        <vt:lpwstr>_Toc265052164</vt:lpwstr>
      </vt:variant>
      <vt:variant>
        <vt:i4>1376307</vt:i4>
      </vt:variant>
      <vt:variant>
        <vt:i4>140</vt:i4>
      </vt:variant>
      <vt:variant>
        <vt:i4>0</vt:i4>
      </vt:variant>
      <vt:variant>
        <vt:i4>5</vt:i4>
      </vt:variant>
      <vt:variant>
        <vt:lpwstr/>
      </vt:variant>
      <vt:variant>
        <vt:lpwstr>_Toc265052163</vt:lpwstr>
      </vt:variant>
      <vt:variant>
        <vt:i4>1376307</vt:i4>
      </vt:variant>
      <vt:variant>
        <vt:i4>134</vt:i4>
      </vt:variant>
      <vt:variant>
        <vt:i4>0</vt:i4>
      </vt:variant>
      <vt:variant>
        <vt:i4>5</vt:i4>
      </vt:variant>
      <vt:variant>
        <vt:lpwstr/>
      </vt:variant>
      <vt:variant>
        <vt:lpwstr>_Toc265052162</vt:lpwstr>
      </vt:variant>
      <vt:variant>
        <vt:i4>1376307</vt:i4>
      </vt:variant>
      <vt:variant>
        <vt:i4>128</vt:i4>
      </vt:variant>
      <vt:variant>
        <vt:i4>0</vt:i4>
      </vt:variant>
      <vt:variant>
        <vt:i4>5</vt:i4>
      </vt:variant>
      <vt:variant>
        <vt:lpwstr/>
      </vt:variant>
      <vt:variant>
        <vt:lpwstr>_Toc265052161</vt:lpwstr>
      </vt:variant>
      <vt:variant>
        <vt:i4>1376307</vt:i4>
      </vt:variant>
      <vt:variant>
        <vt:i4>122</vt:i4>
      </vt:variant>
      <vt:variant>
        <vt:i4>0</vt:i4>
      </vt:variant>
      <vt:variant>
        <vt:i4>5</vt:i4>
      </vt:variant>
      <vt:variant>
        <vt:lpwstr/>
      </vt:variant>
      <vt:variant>
        <vt:lpwstr>_Toc265052160</vt:lpwstr>
      </vt:variant>
      <vt:variant>
        <vt:i4>1441843</vt:i4>
      </vt:variant>
      <vt:variant>
        <vt:i4>116</vt:i4>
      </vt:variant>
      <vt:variant>
        <vt:i4>0</vt:i4>
      </vt:variant>
      <vt:variant>
        <vt:i4>5</vt:i4>
      </vt:variant>
      <vt:variant>
        <vt:lpwstr/>
      </vt:variant>
      <vt:variant>
        <vt:lpwstr>_Toc265052159</vt:lpwstr>
      </vt:variant>
      <vt:variant>
        <vt:i4>1441843</vt:i4>
      </vt:variant>
      <vt:variant>
        <vt:i4>110</vt:i4>
      </vt:variant>
      <vt:variant>
        <vt:i4>0</vt:i4>
      </vt:variant>
      <vt:variant>
        <vt:i4>5</vt:i4>
      </vt:variant>
      <vt:variant>
        <vt:lpwstr/>
      </vt:variant>
      <vt:variant>
        <vt:lpwstr>_Toc265052158</vt:lpwstr>
      </vt:variant>
      <vt:variant>
        <vt:i4>1441843</vt:i4>
      </vt:variant>
      <vt:variant>
        <vt:i4>104</vt:i4>
      </vt:variant>
      <vt:variant>
        <vt:i4>0</vt:i4>
      </vt:variant>
      <vt:variant>
        <vt:i4>5</vt:i4>
      </vt:variant>
      <vt:variant>
        <vt:lpwstr/>
      </vt:variant>
      <vt:variant>
        <vt:lpwstr>_Toc265052157</vt:lpwstr>
      </vt:variant>
      <vt:variant>
        <vt:i4>1441843</vt:i4>
      </vt:variant>
      <vt:variant>
        <vt:i4>98</vt:i4>
      </vt:variant>
      <vt:variant>
        <vt:i4>0</vt:i4>
      </vt:variant>
      <vt:variant>
        <vt:i4>5</vt:i4>
      </vt:variant>
      <vt:variant>
        <vt:lpwstr/>
      </vt:variant>
      <vt:variant>
        <vt:lpwstr>_Toc265052156</vt:lpwstr>
      </vt:variant>
      <vt:variant>
        <vt:i4>1441843</vt:i4>
      </vt:variant>
      <vt:variant>
        <vt:i4>92</vt:i4>
      </vt:variant>
      <vt:variant>
        <vt:i4>0</vt:i4>
      </vt:variant>
      <vt:variant>
        <vt:i4>5</vt:i4>
      </vt:variant>
      <vt:variant>
        <vt:lpwstr/>
      </vt:variant>
      <vt:variant>
        <vt:lpwstr>_Toc265052155</vt:lpwstr>
      </vt:variant>
      <vt:variant>
        <vt:i4>1441843</vt:i4>
      </vt:variant>
      <vt:variant>
        <vt:i4>86</vt:i4>
      </vt:variant>
      <vt:variant>
        <vt:i4>0</vt:i4>
      </vt:variant>
      <vt:variant>
        <vt:i4>5</vt:i4>
      </vt:variant>
      <vt:variant>
        <vt:lpwstr/>
      </vt:variant>
      <vt:variant>
        <vt:lpwstr>_Toc265052154</vt:lpwstr>
      </vt:variant>
      <vt:variant>
        <vt:i4>1441843</vt:i4>
      </vt:variant>
      <vt:variant>
        <vt:i4>80</vt:i4>
      </vt:variant>
      <vt:variant>
        <vt:i4>0</vt:i4>
      </vt:variant>
      <vt:variant>
        <vt:i4>5</vt:i4>
      </vt:variant>
      <vt:variant>
        <vt:lpwstr/>
      </vt:variant>
      <vt:variant>
        <vt:lpwstr>_Toc265052153</vt:lpwstr>
      </vt:variant>
      <vt:variant>
        <vt:i4>1441843</vt:i4>
      </vt:variant>
      <vt:variant>
        <vt:i4>74</vt:i4>
      </vt:variant>
      <vt:variant>
        <vt:i4>0</vt:i4>
      </vt:variant>
      <vt:variant>
        <vt:i4>5</vt:i4>
      </vt:variant>
      <vt:variant>
        <vt:lpwstr/>
      </vt:variant>
      <vt:variant>
        <vt:lpwstr>_Toc265052152</vt:lpwstr>
      </vt:variant>
      <vt:variant>
        <vt:i4>1441843</vt:i4>
      </vt:variant>
      <vt:variant>
        <vt:i4>68</vt:i4>
      </vt:variant>
      <vt:variant>
        <vt:i4>0</vt:i4>
      </vt:variant>
      <vt:variant>
        <vt:i4>5</vt:i4>
      </vt:variant>
      <vt:variant>
        <vt:lpwstr/>
      </vt:variant>
      <vt:variant>
        <vt:lpwstr>_Toc265052151</vt:lpwstr>
      </vt:variant>
      <vt:variant>
        <vt:i4>1441843</vt:i4>
      </vt:variant>
      <vt:variant>
        <vt:i4>62</vt:i4>
      </vt:variant>
      <vt:variant>
        <vt:i4>0</vt:i4>
      </vt:variant>
      <vt:variant>
        <vt:i4>5</vt:i4>
      </vt:variant>
      <vt:variant>
        <vt:lpwstr/>
      </vt:variant>
      <vt:variant>
        <vt:lpwstr>_Toc265052150</vt:lpwstr>
      </vt:variant>
      <vt:variant>
        <vt:i4>1507379</vt:i4>
      </vt:variant>
      <vt:variant>
        <vt:i4>56</vt:i4>
      </vt:variant>
      <vt:variant>
        <vt:i4>0</vt:i4>
      </vt:variant>
      <vt:variant>
        <vt:i4>5</vt:i4>
      </vt:variant>
      <vt:variant>
        <vt:lpwstr/>
      </vt:variant>
      <vt:variant>
        <vt:lpwstr>_Toc265052149</vt:lpwstr>
      </vt:variant>
      <vt:variant>
        <vt:i4>1507379</vt:i4>
      </vt:variant>
      <vt:variant>
        <vt:i4>50</vt:i4>
      </vt:variant>
      <vt:variant>
        <vt:i4>0</vt:i4>
      </vt:variant>
      <vt:variant>
        <vt:i4>5</vt:i4>
      </vt:variant>
      <vt:variant>
        <vt:lpwstr/>
      </vt:variant>
      <vt:variant>
        <vt:lpwstr>_Toc265052148</vt:lpwstr>
      </vt:variant>
      <vt:variant>
        <vt:i4>1507379</vt:i4>
      </vt:variant>
      <vt:variant>
        <vt:i4>44</vt:i4>
      </vt:variant>
      <vt:variant>
        <vt:i4>0</vt:i4>
      </vt:variant>
      <vt:variant>
        <vt:i4>5</vt:i4>
      </vt:variant>
      <vt:variant>
        <vt:lpwstr/>
      </vt:variant>
      <vt:variant>
        <vt:lpwstr>_Toc265052147</vt:lpwstr>
      </vt:variant>
      <vt:variant>
        <vt:i4>1507379</vt:i4>
      </vt:variant>
      <vt:variant>
        <vt:i4>38</vt:i4>
      </vt:variant>
      <vt:variant>
        <vt:i4>0</vt:i4>
      </vt:variant>
      <vt:variant>
        <vt:i4>5</vt:i4>
      </vt:variant>
      <vt:variant>
        <vt:lpwstr/>
      </vt:variant>
      <vt:variant>
        <vt:lpwstr>_Toc265052146</vt:lpwstr>
      </vt:variant>
      <vt:variant>
        <vt:i4>1507379</vt:i4>
      </vt:variant>
      <vt:variant>
        <vt:i4>32</vt:i4>
      </vt:variant>
      <vt:variant>
        <vt:i4>0</vt:i4>
      </vt:variant>
      <vt:variant>
        <vt:i4>5</vt:i4>
      </vt:variant>
      <vt:variant>
        <vt:lpwstr/>
      </vt:variant>
      <vt:variant>
        <vt:lpwstr>_Toc265052145</vt:lpwstr>
      </vt:variant>
      <vt:variant>
        <vt:i4>1507379</vt:i4>
      </vt:variant>
      <vt:variant>
        <vt:i4>26</vt:i4>
      </vt:variant>
      <vt:variant>
        <vt:i4>0</vt:i4>
      </vt:variant>
      <vt:variant>
        <vt:i4>5</vt:i4>
      </vt:variant>
      <vt:variant>
        <vt:lpwstr/>
      </vt:variant>
      <vt:variant>
        <vt:lpwstr>_Toc265052144</vt:lpwstr>
      </vt:variant>
      <vt:variant>
        <vt:i4>1507379</vt:i4>
      </vt:variant>
      <vt:variant>
        <vt:i4>20</vt:i4>
      </vt:variant>
      <vt:variant>
        <vt:i4>0</vt:i4>
      </vt:variant>
      <vt:variant>
        <vt:i4>5</vt:i4>
      </vt:variant>
      <vt:variant>
        <vt:lpwstr/>
      </vt:variant>
      <vt:variant>
        <vt:lpwstr>_Toc265052143</vt:lpwstr>
      </vt:variant>
      <vt:variant>
        <vt:i4>1507379</vt:i4>
      </vt:variant>
      <vt:variant>
        <vt:i4>14</vt:i4>
      </vt:variant>
      <vt:variant>
        <vt:i4>0</vt:i4>
      </vt:variant>
      <vt:variant>
        <vt:i4>5</vt:i4>
      </vt:variant>
      <vt:variant>
        <vt:lpwstr/>
      </vt:variant>
      <vt:variant>
        <vt:lpwstr>_Toc265052142</vt:lpwstr>
      </vt:variant>
      <vt:variant>
        <vt:i4>1507379</vt:i4>
      </vt:variant>
      <vt:variant>
        <vt:i4>8</vt:i4>
      </vt:variant>
      <vt:variant>
        <vt:i4>0</vt:i4>
      </vt:variant>
      <vt:variant>
        <vt:i4>5</vt:i4>
      </vt:variant>
      <vt:variant>
        <vt:lpwstr/>
      </vt:variant>
      <vt:variant>
        <vt:lpwstr>_Toc265052141</vt:lpwstr>
      </vt:variant>
      <vt:variant>
        <vt:i4>1507379</vt:i4>
      </vt:variant>
      <vt:variant>
        <vt:i4>2</vt:i4>
      </vt:variant>
      <vt:variant>
        <vt:i4>0</vt:i4>
      </vt:variant>
      <vt:variant>
        <vt:i4>5</vt:i4>
      </vt:variant>
      <vt:variant>
        <vt:lpwstr/>
      </vt:variant>
      <vt:variant>
        <vt:lpwstr>_Toc265052140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результатах государственной итоговой аттестации IX классов по русскому языку и алгебре в 2009 году</dc:title>
  <dc:subject>Отчет содержит информацию о результатах ГИА 3799 учащихся  IX классов образовательных учреждений Брянской области в 2009 году</dc:subject>
  <dc:creator>ГОУ «Брянский областной центр оценки качества образования»</dc:creator>
  <cp:lastModifiedBy>Fokin</cp:lastModifiedBy>
  <cp:revision>5</cp:revision>
  <cp:lastPrinted>2015-07-10T11:45:00Z</cp:lastPrinted>
  <dcterms:created xsi:type="dcterms:W3CDTF">2015-07-20T09:48:00Z</dcterms:created>
  <dcterms:modified xsi:type="dcterms:W3CDTF">2015-08-12T07:28:00Z</dcterms:modified>
</cp:coreProperties>
</file>